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0" w:type="dxa"/>
        <w:tblLook w:val="01E0" w:firstRow="1" w:lastRow="1" w:firstColumn="1" w:lastColumn="1" w:noHBand="0" w:noVBand="0"/>
      </w:tblPr>
      <w:tblGrid>
        <w:gridCol w:w="1278"/>
        <w:gridCol w:w="6705"/>
      </w:tblGrid>
      <w:tr w:rsidR="007360F6" w:rsidRPr="00537E93" w14:paraId="6E3E5CF7" w14:textId="77777777" w:rsidTr="00F438C7">
        <w:tc>
          <w:tcPr>
            <w:tcW w:w="1278" w:type="dxa"/>
            <w:tcBorders>
              <w:top w:val="nil"/>
              <w:left w:val="nil"/>
              <w:bottom w:val="nil"/>
              <w:right w:val="nil"/>
            </w:tcBorders>
          </w:tcPr>
          <w:p w14:paraId="0F1155E2" w14:textId="77777777" w:rsidR="007360F6" w:rsidRPr="00537E93" w:rsidRDefault="007360F6" w:rsidP="007360F6">
            <w:pPr>
              <w:pStyle w:val="TOC2"/>
              <w:spacing w:before="0"/>
              <w:rPr>
                <w:rFonts w:ascii="Times New Roman" w:hAnsi="Times New Roman"/>
                <w:sz w:val="22"/>
                <w:szCs w:val="22"/>
              </w:rPr>
            </w:pPr>
            <w:r w:rsidRPr="00537E93">
              <w:rPr>
                <w:rFonts w:ascii="Times New Roman" w:hAnsi="Times New Roman"/>
                <w:sz w:val="22"/>
                <w:szCs w:val="22"/>
              </w:rPr>
              <w:t>Note</w:t>
            </w:r>
          </w:p>
        </w:tc>
        <w:tc>
          <w:tcPr>
            <w:tcW w:w="6705" w:type="dxa"/>
            <w:tcBorders>
              <w:top w:val="nil"/>
              <w:left w:val="nil"/>
              <w:bottom w:val="nil"/>
              <w:right w:val="nil"/>
            </w:tcBorders>
          </w:tcPr>
          <w:p w14:paraId="27186744" w14:textId="77777777" w:rsidR="007360F6" w:rsidRPr="00537E93" w:rsidRDefault="007360F6" w:rsidP="007360F6">
            <w:pPr>
              <w:pStyle w:val="TOC2"/>
              <w:spacing w:before="0"/>
              <w:ind w:left="-18"/>
              <w:rPr>
                <w:rFonts w:ascii="Times New Roman" w:hAnsi="Times New Roman"/>
                <w:sz w:val="22"/>
                <w:szCs w:val="22"/>
              </w:rPr>
            </w:pPr>
            <w:r w:rsidRPr="00537E93">
              <w:rPr>
                <w:rFonts w:ascii="Times New Roman" w:hAnsi="Times New Roman"/>
                <w:sz w:val="22"/>
                <w:szCs w:val="22"/>
              </w:rPr>
              <w:t>Contents</w:t>
            </w:r>
          </w:p>
        </w:tc>
      </w:tr>
      <w:tr w:rsidR="007360F6" w:rsidRPr="00537E93" w14:paraId="750A1C8C" w14:textId="77777777" w:rsidTr="00F438C7">
        <w:tc>
          <w:tcPr>
            <w:tcW w:w="1278" w:type="dxa"/>
          </w:tcPr>
          <w:p w14:paraId="69815196" w14:textId="77777777" w:rsidR="007360F6" w:rsidRPr="00537E93" w:rsidRDefault="007360F6" w:rsidP="007360F6">
            <w:pPr>
              <w:pStyle w:val="TOC2"/>
              <w:spacing w:before="0"/>
              <w:rPr>
                <w:rFonts w:ascii="Times New Roman" w:hAnsi="Times New Roman"/>
                <w:b w:val="0"/>
                <w:bCs w:val="0"/>
                <w:sz w:val="22"/>
                <w:szCs w:val="22"/>
              </w:rPr>
            </w:pPr>
          </w:p>
        </w:tc>
        <w:tc>
          <w:tcPr>
            <w:tcW w:w="6705" w:type="dxa"/>
          </w:tcPr>
          <w:p w14:paraId="2123CA06" w14:textId="77777777" w:rsidR="007360F6" w:rsidRPr="00537E93" w:rsidRDefault="007360F6" w:rsidP="007360F6">
            <w:pPr>
              <w:pStyle w:val="TOC2"/>
              <w:spacing w:before="0"/>
              <w:ind w:left="-18"/>
              <w:rPr>
                <w:rFonts w:ascii="Times New Roman" w:hAnsi="Times New Roman"/>
                <w:b w:val="0"/>
                <w:bCs w:val="0"/>
                <w:sz w:val="22"/>
                <w:szCs w:val="22"/>
              </w:rPr>
            </w:pPr>
          </w:p>
        </w:tc>
      </w:tr>
      <w:tr w:rsidR="007360F6" w:rsidRPr="00537E93" w14:paraId="6BC376D3" w14:textId="77777777" w:rsidTr="00F438C7">
        <w:tc>
          <w:tcPr>
            <w:tcW w:w="1278" w:type="dxa"/>
          </w:tcPr>
          <w:p w14:paraId="06D317BD" w14:textId="7F33F19C" w:rsidR="007360F6" w:rsidRPr="00B739BE" w:rsidRDefault="00431821" w:rsidP="007360F6">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1</w:t>
            </w:r>
          </w:p>
        </w:tc>
        <w:tc>
          <w:tcPr>
            <w:tcW w:w="6705" w:type="dxa"/>
          </w:tcPr>
          <w:p w14:paraId="6B425BAA" w14:textId="77777777" w:rsidR="007360F6" w:rsidRPr="00B739BE" w:rsidRDefault="007360F6" w:rsidP="007360F6">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 xml:space="preserve">Basis of preparation of the </w:t>
            </w:r>
            <w:r w:rsidR="00EB3DA0" w:rsidRPr="00B739BE">
              <w:rPr>
                <w:rFonts w:ascii="Times New Roman" w:hAnsi="Times New Roman" w:cs="Times New Roman"/>
                <w:b w:val="0"/>
                <w:bCs w:val="0"/>
                <w:sz w:val="22"/>
                <w:szCs w:val="22"/>
              </w:rPr>
              <w:t xml:space="preserve">interim </w:t>
            </w:r>
            <w:r w:rsidRPr="00B739BE">
              <w:rPr>
                <w:rFonts w:ascii="Times New Roman" w:hAnsi="Times New Roman" w:cs="Times New Roman"/>
                <w:b w:val="0"/>
                <w:bCs w:val="0"/>
                <w:sz w:val="22"/>
                <w:szCs w:val="22"/>
              </w:rPr>
              <w:t>financial statements</w:t>
            </w:r>
          </w:p>
        </w:tc>
      </w:tr>
      <w:tr w:rsidR="00EB3DA0" w:rsidRPr="00537E93" w14:paraId="6EE69118" w14:textId="77777777" w:rsidTr="00F438C7">
        <w:tc>
          <w:tcPr>
            <w:tcW w:w="1278" w:type="dxa"/>
          </w:tcPr>
          <w:p w14:paraId="44B27669" w14:textId="65ADD84B" w:rsidR="00EB3DA0" w:rsidRPr="00B739BE" w:rsidRDefault="00431821" w:rsidP="00EB3DA0">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2</w:t>
            </w:r>
          </w:p>
        </w:tc>
        <w:tc>
          <w:tcPr>
            <w:tcW w:w="6705" w:type="dxa"/>
          </w:tcPr>
          <w:p w14:paraId="0D757A6E" w14:textId="77777777" w:rsidR="00EB3DA0" w:rsidRPr="00B739BE" w:rsidRDefault="00EB3DA0" w:rsidP="00EB3DA0">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Related parties</w:t>
            </w:r>
          </w:p>
        </w:tc>
      </w:tr>
      <w:tr w:rsidR="001C7CAD" w:rsidRPr="00537E93" w14:paraId="3A6CCB0B" w14:textId="77777777" w:rsidTr="00F438C7">
        <w:tc>
          <w:tcPr>
            <w:tcW w:w="1278" w:type="dxa"/>
          </w:tcPr>
          <w:p w14:paraId="2E94E502" w14:textId="2BD0F13C" w:rsidR="001C7CAD" w:rsidRPr="00B739BE" w:rsidRDefault="001C7CAD" w:rsidP="001C7CAD">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3</w:t>
            </w:r>
          </w:p>
        </w:tc>
        <w:tc>
          <w:tcPr>
            <w:tcW w:w="6705" w:type="dxa"/>
          </w:tcPr>
          <w:p w14:paraId="212242E3" w14:textId="6B11532E" w:rsidR="001C7CAD" w:rsidRPr="00B739BE" w:rsidRDefault="001C7CAD" w:rsidP="001C7CAD">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Trade and other current receivables</w:t>
            </w:r>
          </w:p>
        </w:tc>
      </w:tr>
      <w:tr w:rsidR="000C2128" w:rsidRPr="00537E93" w14:paraId="20EE9C9B" w14:textId="77777777" w:rsidTr="00F438C7">
        <w:tc>
          <w:tcPr>
            <w:tcW w:w="1278" w:type="dxa"/>
          </w:tcPr>
          <w:p w14:paraId="0BFB4913" w14:textId="518B5529" w:rsidR="000C2128" w:rsidRPr="00B739BE" w:rsidRDefault="000C2128" w:rsidP="000C2128">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4</w:t>
            </w:r>
          </w:p>
        </w:tc>
        <w:tc>
          <w:tcPr>
            <w:tcW w:w="6705" w:type="dxa"/>
          </w:tcPr>
          <w:p w14:paraId="422F0564" w14:textId="4061FAE4" w:rsidR="000C2128" w:rsidRPr="00B739BE" w:rsidRDefault="000C2128" w:rsidP="000C2128">
            <w:pPr>
              <w:pStyle w:val="TOC2"/>
              <w:spacing w:before="0"/>
              <w:ind w:left="-18"/>
              <w:rPr>
                <w:rFonts w:ascii="Times New Roman" w:hAnsi="Times New Roman" w:cs="Times New Roman"/>
                <w:b w:val="0"/>
                <w:bCs w:val="0"/>
                <w:sz w:val="22"/>
                <w:szCs w:val="22"/>
                <w:cs/>
              </w:rPr>
            </w:pPr>
            <w:r w:rsidRPr="00B739BE">
              <w:rPr>
                <w:rFonts w:ascii="Times New Roman" w:hAnsi="Times New Roman" w:cs="Times New Roman"/>
                <w:b w:val="0"/>
                <w:bCs w:val="0"/>
                <w:sz w:val="22"/>
                <w:szCs w:val="22"/>
              </w:rPr>
              <w:t>Network equipment</w:t>
            </w:r>
          </w:p>
        </w:tc>
      </w:tr>
      <w:tr w:rsidR="000C2128" w:rsidRPr="00537E93" w14:paraId="2CE23B63" w14:textId="77777777" w:rsidTr="00F438C7">
        <w:tc>
          <w:tcPr>
            <w:tcW w:w="1278" w:type="dxa"/>
          </w:tcPr>
          <w:p w14:paraId="5C42E933" w14:textId="5826F723" w:rsidR="000C2128" w:rsidRPr="00B739BE" w:rsidRDefault="000C2128" w:rsidP="000C2128">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5</w:t>
            </w:r>
          </w:p>
        </w:tc>
        <w:tc>
          <w:tcPr>
            <w:tcW w:w="6705" w:type="dxa"/>
          </w:tcPr>
          <w:p w14:paraId="0DF937E6" w14:textId="6096D5AB" w:rsidR="000C2128" w:rsidRPr="00B739BE" w:rsidRDefault="000C2128" w:rsidP="000C2128">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Property, plant and equipment</w:t>
            </w:r>
          </w:p>
        </w:tc>
      </w:tr>
      <w:tr w:rsidR="000C2128" w:rsidRPr="00537E93" w14:paraId="6121A0B6" w14:textId="77777777" w:rsidTr="00F438C7">
        <w:tc>
          <w:tcPr>
            <w:tcW w:w="1278" w:type="dxa"/>
          </w:tcPr>
          <w:p w14:paraId="15185D75" w14:textId="681773A3" w:rsidR="000C2128" w:rsidRPr="00B739BE" w:rsidRDefault="000C2128" w:rsidP="000C2128">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6</w:t>
            </w:r>
          </w:p>
        </w:tc>
        <w:tc>
          <w:tcPr>
            <w:tcW w:w="6705" w:type="dxa"/>
          </w:tcPr>
          <w:p w14:paraId="62C60102" w14:textId="4C794DE6" w:rsidR="000C2128" w:rsidRPr="00B739BE" w:rsidRDefault="000C2128" w:rsidP="000C2128">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Right-of-use assets</w:t>
            </w:r>
          </w:p>
        </w:tc>
      </w:tr>
      <w:tr w:rsidR="000C2128" w:rsidRPr="00537E93" w14:paraId="68D8EAD9" w14:textId="77777777" w:rsidTr="00F438C7">
        <w:tc>
          <w:tcPr>
            <w:tcW w:w="1278" w:type="dxa"/>
          </w:tcPr>
          <w:p w14:paraId="7CFAA086" w14:textId="5CC96354" w:rsidR="000C2128" w:rsidRPr="00B739BE" w:rsidRDefault="000C2128" w:rsidP="000C2128">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7</w:t>
            </w:r>
          </w:p>
        </w:tc>
        <w:tc>
          <w:tcPr>
            <w:tcW w:w="6705" w:type="dxa"/>
          </w:tcPr>
          <w:p w14:paraId="35ED3A0E" w14:textId="0DED106B" w:rsidR="000C2128" w:rsidRPr="00B739BE" w:rsidRDefault="000C2128" w:rsidP="000C2128">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Interest-bearing liabilities</w:t>
            </w:r>
          </w:p>
        </w:tc>
      </w:tr>
      <w:tr w:rsidR="000C2128" w:rsidRPr="00537E93" w14:paraId="1DDD75AB" w14:textId="77777777" w:rsidTr="00F438C7">
        <w:tc>
          <w:tcPr>
            <w:tcW w:w="1278" w:type="dxa"/>
          </w:tcPr>
          <w:p w14:paraId="64B676C6" w14:textId="1EF74231" w:rsidR="000C2128" w:rsidRPr="00B739BE" w:rsidRDefault="000C2128" w:rsidP="000C2128">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8</w:t>
            </w:r>
          </w:p>
        </w:tc>
        <w:tc>
          <w:tcPr>
            <w:tcW w:w="6705" w:type="dxa"/>
          </w:tcPr>
          <w:p w14:paraId="46F77201" w14:textId="1CA900E7" w:rsidR="000C2128" w:rsidRPr="00B739BE" w:rsidRDefault="000C2128" w:rsidP="000C2128">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Segment information and disaggregation of revenue</w:t>
            </w:r>
          </w:p>
        </w:tc>
      </w:tr>
      <w:tr w:rsidR="00DA413C" w:rsidRPr="00537E93" w14:paraId="13D1C49D" w14:textId="77777777" w:rsidTr="00F438C7">
        <w:tc>
          <w:tcPr>
            <w:tcW w:w="1278" w:type="dxa"/>
          </w:tcPr>
          <w:p w14:paraId="28FAF4D4" w14:textId="3224BD07" w:rsidR="00DA413C" w:rsidRPr="00B739BE" w:rsidRDefault="00DA413C" w:rsidP="00DA413C">
            <w:pPr>
              <w:pStyle w:val="TOC2"/>
              <w:spacing w:before="0"/>
              <w:rPr>
                <w:rFonts w:ascii="Times New Roman" w:hAnsi="Times New Roman" w:cs="Times New Roman"/>
                <w:b w:val="0"/>
                <w:bCs w:val="0"/>
                <w:sz w:val="22"/>
                <w:szCs w:val="22"/>
              </w:rPr>
            </w:pPr>
            <w:r>
              <w:rPr>
                <w:rFonts w:ascii="Times New Roman" w:hAnsi="Times New Roman" w:cs="Times New Roman"/>
                <w:b w:val="0"/>
                <w:bCs w:val="0"/>
                <w:sz w:val="22"/>
                <w:szCs w:val="22"/>
              </w:rPr>
              <w:t>9</w:t>
            </w:r>
          </w:p>
        </w:tc>
        <w:tc>
          <w:tcPr>
            <w:tcW w:w="6705" w:type="dxa"/>
          </w:tcPr>
          <w:p w14:paraId="3E8F202A" w14:textId="772C9D9B" w:rsidR="00DA413C" w:rsidRPr="00B739BE" w:rsidRDefault="00DA413C" w:rsidP="00DA413C">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lang w:val="en-GB"/>
              </w:rPr>
              <w:t>Dividend</w:t>
            </w:r>
          </w:p>
        </w:tc>
      </w:tr>
      <w:tr w:rsidR="00DA413C" w:rsidRPr="00537E93" w14:paraId="29277EF5" w14:textId="77777777" w:rsidTr="00F438C7">
        <w:tc>
          <w:tcPr>
            <w:tcW w:w="1278" w:type="dxa"/>
          </w:tcPr>
          <w:p w14:paraId="4E73A69B" w14:textId="01B8C840" w:rsidR="00DA413C" w:rsidRPr="00B739BE" w:rsidRDefault="00DA413C" w:rsidP="00DA413C">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1</w:t>
            </w:r>
            <w:r>
              <w:rPr>
                <w:rFonts w:ascii="Times New Roman" w:hAnsi="Times New Roman" w:cs="Times New Roman"/>
                <w:b w:val="0"/>
                <w:bCs w:val="0"/>
                <w:sz w:val="22"/>
                <w:szCs w:val="22"/>
              </w:rPr>
              <w:t>0</w:t>
            </w:r>
          </w:p>
        </w:tc>
        <w:tc>
          <w:tcPr>
            <w:tcW w:w="6705" w:type="dxa"/>
          </w:tcPr>
          <w:p w14:paraId="45CB73D5" w14:textId="495F0634" w:rsidR="00DA413C" w:rsidRPr="00B739BE" w:rsidRDefault="00DA413C" w:rsidP="00DA413C">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lang w:val="en-GB"/>
              </w:rPr>
              <w:t>Financial instruments</w:t>
            </w:r>
          </w:p>
        </w:tc>
      </w:tr>
      <w:tr w:rsidR="00DA413C" w:rsidRPr="00537E93" w14:paraId="352F959C" w14:textId="77777777" w:rsidTr="00F438C7">
        <w:tc>
          <w:tcPr>
            <w:tcW w:w="1278" w:type="dxa"/>
          </w:tcPr>
          <w:p w14:paraId="6081CF51" w14:textId="3EF7BB60" w:rsidR="00DA413C" w:rsidRPr="00B739BE" w:rsidRDefault="00DA413C" w:rsidP="00DA413C">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1</w:t>
            </w:r>
            <w:r>
              <w:rPr>
                <w:rFonts w:ascii="Times New Roman" w:hAnsi="Times New Roman" w:cs="Times New Roman"/>
                <w:b w:val="0"/>
                <w:bCs w:val="0"/>
                <w:sz w:val="22"/>
                <w:szCs w:val="22"/>
              </w:rPr>
              <w:t>1</w:t>
            </w:r>
          </w:p>
        </w:tc>
        <w:tc>
          <w:tcPr>
            <w:tcW w:w="6705" w:type="dxa"/>
          </w:tcPr>
          <w:p w14:paraId="6EFB2E64" w14:textId="41828527" w:rsidR="00DA413C" w:rsidRPr="00B739BE" w:rsidRDefault="00DA413C" w:rsidP="00DA413C">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rPr>
              <w:t>Commitments with non-related parties</w:t>
            </w:r>
          </w:p>
        </w:tc>
      </w:tr>
      <w:tr w:rsidR="00DA413C" w:rsidRPr="00537E93" w14:paraId="32621E31" w14:textId="77777777" w:rsidTr="00F438C7">
        <w:tc>
          <w:tcPr>
            <w:tcW w:w="1278" w:type="dxa"/>
          </w:tcPr>
          <w:p w14:paraId="70D3681A" w14:textId="57C57153" w:rsidR="00DA413C" w:rsidRPr="00B739BE" w:rsidRDefault="00DA413C" w:rsidP="00DA413C">
            <w:pPr>
              <w:pStyle w:val="TOC2"/>
              <w:spacing w:before="0"/>
              <w:rPr>
                <w:rFonts w:ascii="Times New Roman" w:hAnsi="Times New Roman" w:cs="Times New Roman"/>
                <w:b w:val="0"/>
                <w:bCs w:val="0"/>
                <w:sz w:val="22"/>
                <w:szCs w:val="22"/>
              </w:rPr>
            </w:pPr>
            <w:r w:rsidRPr="00B739BE">
              <w:rPr>
                <w:rFonts w:ascii="Times New Roman" w:hAnsi="Times New Roman" w:cs="Times New Roman"/>
                <w:b w:val="0"/>
                <w:bCs w:val="0"/>
                <w:sz w:val="22"/>
                <w:szCs w:val="22"/>
              </w:rPr>
              <w:t>1</w:t>
            </w:r>
            <w:r>
              <w:rPr>
                <w:rFonts w:ascii="Times New Roman" w:hAnsi="Times New Roman" w:cs="Times New Roman"/>
                <w:b w:val="0"/>
                <w:bCs w:val="0"/>
                <w:sz w:val="22"/>
                <w:szCs w:val="22"/>
              </w:rPr>
              <w:t>2</w:t>
            </w:r>
          </w:p>
        </w:tc>
        <w:tc>
          <w:tcPr>
            <w:tcW w:w="6705" w:type="dxa"/>
          </w:tcPr>
          <w:p w14:paraId="794DA28E" w14:textId="3FFA5DDD" w:rsidR="00DA413C" w:rsidRPr="00B739BE" w:rsidRDefault="00DA413C" w:rsidP="00DA413C">
            <w:pPr>
              <w:pStyle w:val="TOC2"/>
              <w:spacing w:before="0"/>
              <w:ind w:left="-18"/>
              <w:rPr>
                <w:rFonts w:ascii="Times New Roman" w:hAnsi="Times New Roman" w:cs="Times New Roman"/>
                <w:b w:val="0"/>
                <w:bCs w:val="0"/>
                <w:sz w:val="22"/>
                <w:szCs w:val="22"/>
              </w:rPr>
            </w:pPr>
            <w:r w:rsidRPr="00B739BE">
              <w:rPr>
                <w:rFonts w:ascii="Times New Roman" w:hAnsi="Times New Roman" w:cs="Times New Roman"/>
                <w:b w:val="0"/>
                <w:bCs w:val="0"/>
                <w:sz w:val="22"/>
                <w:szCs w:val="22"/>
                <w:lang w:val="en-GB"/>
              </w:rPr>
              <w:t>Contingent liabilities</w:t>
            </w:r>
          </w:p>
        </w:tc>
      </w:tr>
      <w:tr w:rsidR="00DA413C" w:rsidRPr="00537E93" w14:paraId="1DF314DB" w14:textId="77777777" w:rsidTr="00F438C7">
        <w:tc>
          <w:tcPr>
            <w:tcW w:w="1278" w:type="dxa"/>
          </w:tcPr>
          <w:p w14:paraId="792D1A56" w14:textId="299A7150" w:rsidR="00DA413C" w:rsidRPr="00B739BE" w:rsidRDefault="00DA413C" w:rsidP="00DA413C">
            <w:pPr>
              <w:pStyle w:val="TOC2"/>
              <w:spacing w:before="0"/>
              <w:rPr>
                <w:rFonts w:ascii="Times New Roman" w:hAnsi="Times New Roman" w:cs="Times New Roman"/>
                <w:b w:val="0"/>
                <w:bCs w:val="0"/>
                <w:sz w:val="22"/>
                <w:szCs w:val="22"/>
              </w:rPr>
            </w:pPr>
          </w:p>
        </w:tc>
        <w:tc>
          <w:tcPr>
            <w:tcW w:w="6705" w:type="dxa"/>
          </w:tcPr>
          <w:p w14:paraId="52583B98" w14:textId="66F2C2B3" w:rsidR="00DA413C" w:rsidRPr="00B739BE" w:rsidRDefault="00DA413C" w:rsidP="00DA413C">
            <w:pPr>
              <w:pStyle w:val="TOC2"/>
              <w:spacing w:before="0"/>
              <w:ind w:left="-18"/>
              <w:rPr>
                <w:rFonts w:ascii="Times New Roman" w:hAnsi="Times New Roman" w:cs="Times New Roman"/>
                <w:b w:val="0"/>
                <w:bCs w:val="0"/>
                <w:sz w:val="22"/>
                <w:szCs w:val="22"/>
              </w:rPr>
            </w:pPr>
          </w:p>
        </w:tc>
      </w:tr>
      <w:tr w:rsidR="00DA413C" w:rsidRPr="00537E93" w14:paraId="7E0D3F69" w14:textId="77777777" w:rsidTr="00F438C7">
        <w:trPr>
          <w:trHeight w:val="272"/>
        </w:trPr>
        <w:tc>
          <w:tcPr>
            <w:tcW w:w="1278" w:type="dxa"/>
          </w:tcPr>
          <w:p w14:paraId="7993241F" w14:textId="705A282D" w:rsidR="00DA413C" w:rsidRPr="00537E93" w:rsidRDefault="00DA413C" w:rsidP="00DA413C">
            <w:pPr>
              <w:pStyle w:val="TOC2"/>
              <w:spacing w:before="0"/>
              <w:rPr>
                <w:rFonts w:ascii="Times New Roman" w:hAnsi="Times New Roman"/>
                <w:b w:val="0"/>
                <w:bCs w:val="0"/>
                <w:sz w:val="22"/>
                <w:szCs w:val="22"/>
              </w:rPr>
            </w:pPr>
          </w:p>
        </w:tc>
        <w:tc>
          <w:tcPr>
            <w:tcW w:w="6705" w:type="dxa"/>
          </w:tcPr>
          <w:p w14:paraId="1CDDA4F0" w14:textId="77777777" w:rsidR="00DA413C" w:rsidRPr="00537E93" w:rsidRDefault="00DA413C" w:rsidP="00DA413C">
            <w:pPr>
              <w:pStyle w:val="TOC2"/>
              <w:spacing w:before="0"/>
              <w:ind w:left="-18"/>
              <w:rPr>
                <w:rFonts w:ascii="Times New Roman" w:hAnsi="Times New Roman"/>
                <w:b w:val="0"/>
                <w:bCs w:val="0"/>
                <w:sz w:val="22"/>
                <w:szCs w:val="22"/>
              </w:rPr>
            </w:pPr>
          </w:p>
        </w:tc>
      </w:tr>
      <w:tr w:rsidR="00DA413C" w:rsidRPr="00537E93" w14:paraId="647D66F2" w14:textId="77777777" w:rsidTr="00F438C7">
        <w:tc>
          <w:tcPr>
            <w:tcW w:w="1278" w:type="dxa"/>
          </w:tcPr>
          <w:p w14:paraId="5D469023" w14:textId="77777777" w:rsidR="00DA413C" w:rsidRPr="00537E93" w:rsidRDefault="00DA413C" w:rsidP="00DA413C">
            <w:pPr>
              <w:pStyle w:val="TOC2"/>
              <w:spacing w:before="0"/>
              <w:rPr>
                <w:rFonts w:ascii="Times New Roman" w:hAnsi="Times New Roman"/>
                <w:b w:val="0"/>
                <w:bCs w:val="0"/>
                <w:sz w:val="22"/>
                <w:szCs w:val="22"/>
              </w:rPr>
            </w:pPr>
          </w:p>
        </w:tc>
        <w:tc>
          <w:tcPr>
            <w:tcW w:w="6705" w:type="dxa"/>
          </w:tcPr>
          <w:p w14:paraId="77146541" w14:textId="77777777" w:rsidR="00DA413C" w:rsidRPr="00537E93" w:rsidRDefault="00DA413C" w:rsidP="00DA413C">
            <w:pPr>
              <w:pStyle w:val="TOC2"/>
              <w:spacing w:before="0"/>
              <w:ind w:left="340"/>
              <w:rPr>
                <w:rFonts w:ascii="Times New Roman" w:hAnsi="Times New Roman"/>
                <w:b w:val="0"/>
                <w:bCs w:val="0"/>
                <w:sz w:val="22"/>
                <w:szCs w:val="22"/>
              </w:rPr>
            </w:pPr>
          </w:p>
        </w:tc>
      </w:tr>
      <w:tr w:rsidR="00DA413C" w:rsidRPr="00537E93" w14:paraId="6FB69C2C" w14:textId="77777777" w:rsidTr="00F438C7">
        <w:tc>
          <w:tcPr>
            <w:tcW w:w="1278" w:type="dxa"/>
          </w:tcPr>
          <w:p w14:paraId="39E34754" w14:textId="77777777" w:rsidR="00DA413C" w:rsidRPr="00537E93" w:rsidRDefault="00DA413C" w:rsidP="00DA413C">
            <w:pPr>
              <w:pStyle w:val="TOC2"/>
              <w:spacing w:before="0"/>
              <w:rPr>
                <w:rFonts w:ascii="Times New Roman" w:hAnsi="Times New Roman"/>
                <w:b w:val="0"/>
                <w:bCs w:val="0"/>
                <w:sz w:val="22"/>
                <w:szCs w:val="22"/>
              </w:rPr>
            </w:pPr>
          </w:p>
        </w:tc>
        <w:tc>
          <w:tcPr>
            <w:tcW w:w="6705" w:type="dxa"/>
          </w:tcPr>
          <w:p w14:paraId="5F342D31" w14:textId="77777777" w:rsidR="00DA413C" w:rsidRPr="00537E93" w:rsidRDefault="00DA413C" w:rsidP="00DA413C">
            <w:pPr>
              <w:pStyle w:val="TOC2"/>
              <w:spacing w:before="0"/>
              <w:ind w:left="340"/>
              <w:rPr>
                <w:rFonts w:ascii="Times New Roman" w:hAnsi="Times New Roman"/>
                <w:b w:val="0"/>
                <w:bCs w:val="0"/>
                <w:sz w:val="22"/>
                <w:szCs w:val="22"/>
              </w:rPr>
            </w:pPr>
          </w:p>
        </w:tc>
      </w:tr>
      <w:tr w:rsidR="00DA413C" w:rsidRPr="00537E93" w14:paraId="19FB6041" w14:textId="77777777" w:rsidTr="00F438C7">
        <w:tc>
          <w:tcPr>
            <w:tcW w:w="1278" w:type="dxa"/>
          </w:tcPr>
          <w:p w14:paraId="4B9228FD" w14:textId="77777777" w:rsidR="00DA413C" w:rsidRPr="00537E93" w:rsidRDefault="00DA413C" w:rsidP="00DA413C">
            <w:pPr>
              <w:pStyle w:val="TOC2"/>
              <w:spacing w:before="0"/>
              <w:ind w:left="340"/>
              <w:rPr>
                <w:rFonts w:ascii="Times New Roman" w:hAnsi="Times New Roman"/>
                <w:b w:val="0"/>
                <w:bCs w:val="0"/>
                <w:sz w:val="22"/>
                <w:szCs w:val="22"/>
              </w:rPr>
            </w:pPr>
          </w:p>
        </w:tc>
        <w:tc>
          <w:tcPr>
            <w:tcW w:w="6705" w:type="dxa"/>
          </w:tcPr>
          <w:p w14:paraId="413B460E" w14:textId="77777777" w:rsidR="00DA413C" w:rsidRPr="00537E93" w:rsidRDefault="00DA413C" w:rsidP="00DA413C">
            <w:pPr>
              <w:pStyle w:val="TOC2"/>
              <w:spacing w:before="0"/>
              <w:ind w:left="340"/>
              <w:rPr>
                <w:rFonts w:ascii="Times New Roman" w:hAnsi="Times New Roman"/>
                <w:b w:val="0"/>
                <w:bCs w:val="0"/>
                <w:sz w:val="22"/>
                <w:szCs w:val="22"/>
              </w:rPr>
            </w:pPr>
          </w:p>
        </w:tc>
      </w:tr>
    </w:tbl>
    <w:p w14:paraId="5BA856EF" w14:textId="77777777" w:rsidR="00A56258" w:rsidRPr="00537E93" w:rsidRDefault="004A218D" w:rsidP="00A56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thaiDistribute"/>
        <w:rPr>
          <w:rFonts w:ascii="Times New Roman" w:hAnsi="Times New Roman"/>
          <w:sz w:val="22"/>
          <w:szCs w:val="22"/>
        </w:rPr>
      </w:pPr>
      <w:r w:rsidRPr="00537E93">
        <w:rPr>
          <w:rFonts w:ascii="Times New Roman" w:hAnsi="Times New Roman"/>
          <w:sz w:val="22"/>
          <w:szCs w:val="22"/>
        </w:rPr>
        <w:br w:type="page"/>
      </w:r>
      <w:r w:rsidR="00A56258" w:rsidRPr="00537E93">
        <w:rPr>
          <w:rFonts w:ascii="Times New Roman" w:hAnsi="Times New Roman"/>
          <w:sz w:val="22"/>
          <w:szCs w:val="22"/>
        </w:rPr>
        <w:lastRenderedPageBreak/>
        <w:t>These notes form an integral part of the interim financial statements.</w:t>
      </w:r>
    </w:p>
    <w:p w14:paraId="641BE6F0" w14:textId="77777777" w:rsidR="00A56258" w:rsidRPr="00537E93" w:rsidRDefault="00A56258" w:rsidP="00A562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thaiDistribute"/>
        <w:rPr>
          <w:rFonts w:ascii="Times New Roman" w:hAnsi="Times New Roman"/>
          <w:sz w:val="22"/>
          <w:szCs w:val="22"/>
        </w:rPr>
      </w:pPr>
    </w:p>
    <w:p w14:paraId="3FC52EE6" w14:textId="17E5B0F4" w:rsidR="004814D6" w:rsidRPr="00537E93" w:rsidRDefault="00A56258" w:rsidP="00D239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thaiDistribute"/>
        <w:rPr>
          <w:rFonts w:ascii="Times New Roman" w:hAnsi="Times New Roman"/>
          <w:sz w:val="22"/>
          <w:szCs w:val="22"/>
        </w:rPr>
      </w:pPr>
      <w:r w:rsidRPr="00537E93">
        <w:rPr>
          <w:rFonts w:ascii="Times New Roman" w:hAnsi="Times New Roman"/>
          <w:sz w:val="22"/>
          <w:szCs w:val="22"/>
        </w:rPr>
        <w:t xml:space="preserve">The interim financial statements issued for Thai regulatory reporting purposes are prepared in the Thai language. These English language financial statements have been prepared from the Thai language </w:t>
      </w:r>
      <w:r w:rsidR="00132494" w:rsidRPr="00537E93">
        <w:rPr>
          <w:rFonts w:ascii="Times New Roman" w:hAnsi="Times New Roman"/>
          <w:sz w:val="22"/>
          <w:szCs w:val="22"/>
        </w:rPr>
        <w:t xml:space="preserve">statutory </w:t>
      </w:r>
      <w:r w:rsidRPr="00537E93">
        <w:rPr>
          <w:rFonts w:ascii="Times New Roman" w:hAnsi="Times New Roman"/>
          <w:sz w:val="22"/>
          <w:szCs w:val="22"/>
        </w:rPr>
        <w:t>financial statements and were approved and authorised for issue by the Board of Directors on</w:t>
      </w:r>
      <w:r w:rsidR="000B2608">
        <w:rPr>
          <w:rFonts w:ascii="Times New Roman" w:hAnsi="Times New Roman"/>
          <w:sz w:val="22"/>
          <w:szCs w:val="22"/>
        </w:rPr>
        <w:t xml:space="preserve"> 9</w:t>
      </w:r>
      <w:r w:rsidR="00DB4C68">
        <w:rPr>
          <w:rFonts w:ascii="Times New Roman" w:hAnsi="Times New Roman"/>
          <w:sz w:val="22"/>
          <w:szCs w:val="22"/>
        </w:rPr>
        <w:t xml:space="preserve"> </w:t>
      </w:r>
      <w:r w:rsidR="00DA413C">
        <w:rPr>
          <w:rFonts w:ascii="Times New Roman" w:hAnsi="Times New Roman"/>
          <w:sz w:val="22"/>
          <w:szCs w:val="22"/>
        </w:rPr>
        <w:t>August</w:t>
      </w:r>
      <w:r w:rsidR="00DB4C68">
        <w:rPr>
          <w:rFonts w:ascii="Times New Roman" w:hAnsi="Times New Roman"/>
          <w:sz w:val="22"/>
          <w:szCs w:val="22"/>
        </w:rPr>
        <w:t xml:space="preserve"> </w:t>
      </w:r>
      <w:r w:rsidR="00AC6EE0">
        <w:rPr>
          <w:rFonts w:ascii="Times New Roman" w:hAnsi="Times New Roman"/>
          <w:sz w:val="22"/>
          <w:szCs w:val="22"/>
        </w:rPr>
        <w:t>202</w:t>
      </w:r>
      <w:r w:rsidR="00F959EC">
        <w:rPr>
          <w:rFonts w:ascii="Times New Roman" w:hAnsi="Times New Roman"/>
          <w:sz w:val="22"/>
          <w:szCs w:val="22"/>
        </w:rPr>
        <w:t>4</w:t>
      </w:r>
      <w:r w:rsidR="00AC6EE0">
        <w:rPr>
          <w:rFonts w:ascii="Times New Roman" w:hAnsi="Times New Roman"/>
          <w:sz w:val="22"/>
          <w:szCs w:val="22"/>
        </w:rPr>
        <w:t>.</w:t>
      </w:r>
    </w:p>
    <w:p w14:paraId="0AA5127D" w14:textId="77777777" w:rsidR="00DF184B" w:rsidRPr="00E66580" w:rsidRDefault="00DF184B" w:rsidP="00DF18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sz w:val="22"/>
          <w:szCs w:val="22"/>
        </w:rPr>
      </w:pPr>
    </w:p>
    <w:p w14:paraId="79C2EC38" w14:textId="6189EA3E" w:rsidR="00DF184B" w:rsidRPr="00537E93" w:rsidRDefault="0028297D" w:rsidP="00DF18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b/>
          <w:bCs/>
          <w:sz w:val="24"/>
          <w:szCs w:val="24"/>
        </w:rPr>
      </w:pPr>
      <w:r w:rsidRPr="00537E93">
        <w:rPr>
          <w:rFonts w:ascii="Times New Roman" w:hAnsi="Times New Roman"/>
          <w:b/>
          <w:bCs/>
          <w:sz w:val="24"/>
          <w:szCs w:val="24"/>
        </w:rPr>
        <w:t>1</w:t>
      </w:r>
      <w:r w:rsidR="00DF184B" w:rsidRPr="00537E93">
        <w:rPr>
          <w:rFonts w:ascii="Times New Roman" w:hAnsi="Times New Roman"/>
          <w:b/>
          <w:bCs/>
          <w:sz w:val="24"/>
          <w:szCs w:val="24"/>
        </w:rPr>
        <w:tab/>
        <w:t xml:space="preserve">Basis of preparation of the </w:t>
      </w:r>
      <w:r w:rsidR="00522423" w:rsidRPr="00537E93">
        <w:rPr>
          <w:rFonts w:ascii="Times New Roman" w:hAnsi="Times New Roman"/>
          <w:b/>
          <w:bCs/>
          <w:sz w:val="24"/>
          <w:szCs w:val="24"/>
        </w:rPr>
        <w:t xml:space="preserve">interim </w:t>
      </w:r>
      <w:r w:rsidR="00DF184B" w:rsidRPr="00537E93">
        <w:rPr>
          <w:rFonts w:ascii="Times New Roman" w:hAnsi="Times New Roman"/>
          <w:b/>
          <w:bCs/>
          <w:sz w:val="24"/>
          <w:szCs w:val="24"/>
        </w:rPr>
        <w:t>financial statements</w:t>
      </w:r>
    </w:p>
    <w:p w14:paraId="23285DA4" w14:textId="77777777" w:rsidR="00DF184B" w:rsidRPr="00E66580" w:rsidRDefault="00DF184B" w:rsidP="00DF18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sz w:val="22"/>
          <w:szCs w:val="22"/>
        </w:rPr>
      </w:pPr>
    </w:p>
    <w:p w14:paraId="71F2C3AD" w14:textId="06619A55" w:rsidR="009F2B8E" w:rsidRPr="00537E93" w:rsidRDefault="00CC5DCE" w:rsidP="00962DD2">
      <w:pPr>
        <w:ind w:left="540"/>
        <w:jc w:val="both"/>
        <w:rPr>
          <w:rFonts w:ascii="Times New Roman" w:hAnsi="Times New Roman"/>
          <w:sz w:val="22"/>
          <w:szCs w:val="22"/>
        </w:rPr>
      </w:pPr>
      <w:r w:rsidRPr="00537E93">
        <w:rPr>
          <w:rFonts w:ascii="Times New Roman" w:hAnsi="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537E93">
        <w:rPr>
          <w:rFonts w:ascii="Times New Roman" w:hAnsi="Times New Roman"/>
          <w:i/>
          <w:iCs/>
          <w:sz w:val="22"/>
          <w:szCs w:val="22"/>
        </w:rPr>
        <w:t>Interim Financial Reporting</w:t>
      </w:r>
      <w:r w:rsidRPr="00537E93">
        <w:rPr>
          <w:rFonts w:ascii="Times New Roman" w:hAnsi="Times New Roman"/>
          <w:sz w:val="22"/>
          <w:szCs w:val="22"/>
        </w:rPr>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w:t>
      </w:r>
      <w:r w:rsidR="00604B34" w:rsidRPr="00537E93">
        <w:rPr>
          <w:rFonts w:ascii="Times New Roman" w:hAnsi="Times New Roman"/>
          <w:sz w:val="22"/>
          <w:szCs w:val="22"/>
        </w:rPr>
        <w:t>y</w:t>
      </w:r>
      <w:r w:rsidRPr="00537E93">
        <w:rPr>
          <w:rFonts w:ascii="Times New Roman" w:hAnsi="Times New Roman"/>
          <w:sz w:val="22"/>
          <w:szCs w:val="22"/>
        </w:rPr>
        <w:t xml:space="preserve"> for the year ended 31 December 202</w:t>
      </w:r>
      <w:r w:rsidR="00F959EC">
        <w:rPr>
          <w:rFonts w:ascii="Times New Roman" w:hAnsi="Times New Roman"/>
          <w:sz w:val="22"/>
          <w:szCs w:val="22"/>
        </w:rPr>
        <w:t>3</w:t>
      </w:r>
      <w:r w:rsidRPr="00537E93">
        <w:rPr>
          <w:rFonts w:ascii="Times New Roman" w:hAnsi="Times New Roman"/>
          <w:sz w:val="22"/>
          <w:szCs w:val="22"/>
        </w:rPr>
        <w:t>.</w:t>
      </w:r>
    </w:p>
    <w:p w14:paraId="3D7C7F51" w14:textId="77777777" w:rsidR="00DF184B" w:rsidRPr="00537E93" w:rsidRDefault="00DF184B" w:rsidP="0028297D">
      <w:pPr>
        <w:jc w:val="both"/>
        <w:rPr>
          <w:rFonts w:ascii="Times New Roman" w:hAnsi="Times New Roman"/>
          <w:bCs/>
          <w:sz w:val="22"/>
          <w:szCs w:val="22"/>
          <w:lang w:val="en-GB"/>
        </w:rPr>
      </w:pPr>
    </w:p>
    <w:p w14:paraId="6C2D1DB7" w14:textId="3196CB5F" w:rsidR="00CC39F6" w:rsidRPr="00537E93" w:rsidRDefault="008C0D3D" w:rsidP="006F7A08">
      <w:pPr>
        <w:ind w:left="540"/>
        <w:jc w:val="thaiDistribute"/>
        <w:rPr>
          <w:rFonts w:ascii="Times New Roman" w:eastAsia="Times New Roman" w:hAnsi="Times New Roman" w:cs="Times New Roman"/>
          <w:sz w:val="22"/>
        </w:rPr>
      </w:pPr>
      <w:r w:rsidRPr="00537E93">
        <w:rPr>
          <w:rFonts w:ascii="Times New Roman" w:eastAsia="Times New Roman" w:hAnsi="Times New Roman" w:cs="Times New Roman"/>
          <w:sz w:val="22"/>
        </w:rPr>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w:t>
      </w:r>
      <w:r w:rsidR="0094214B" w:rsidRPr="00537E93">
        <w:rPr>
          <w:rFonts w:ascii="Times New Roman" w:eastAsia="Times New Roman" w:hAnsi="Times New Roman" w:cs="Times New Roman"/>
          <w:sz w:val="22"/>
        </w:rPr>
        <w:t>2</w:t>
      </w:r>
      <w:r w:rsidR="00F959EC">
        <w:rPr>
          <w:rFonts w:ascii="Times New Roman" w:eastAsia="Times New Roman" w:hAnsi="Times New Roman" w:cs="Times New Roman"/>
          <w:sz w:val="22"/>
        </w:rPr>
        <w:t>3</w:t>
      </w:r>
      <w:r w:rsidR="00207594" w:rsidRPr="00537E93">
        <w:rPr>
          <w:rFonts w:ascii="Times New Roman" w:eastAsia="Times New Roman" w:hAnsi="Times New Roman" w:cs="Times New Roman"/>
          <w:sz w:val="22"/>
        </w:rPr>
        <w:t>.</w:t>
      </w:r>
    </w:p>
    <w:p w14:paraId="19D9E6C6" w14:textId="77777777" w:rsidR="00CC39F6" w:rsidRPr="00282EAD" w:rsidRDefault="00CC39F6" w:rsidP="00CC39F6">
      <w:pPr>
        <w:spacing w:line="240" w:lineRule="auto"/>
        <w:rPr>
          <w:rStyle w:val="Heading1Char"/>
          <w:rFonts w:ascii="Times New Roman" w:hAnsi="Times New Roman" w:cs="Times New Roman"/>
          <w:b w:val="0"/>
          <w:sz w:val="22"/>
          <w:szCs w:val="22"/>
          <w:u w:val="none"/>
          <w:lang w:val="en-GB"/>
        </w:rPr>
      </w:pPr>
    </w:p>
    <w:p w14:paraId="577705FB" w14:textId="6416AA9A" w:rsidR="00CC39F6" w:rsidRPr="00537E93" w:rsidRDefault="008645C7" w:rsidP="00B511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lang w:val="en-GB"/>
        </w:rPr>
      </w:pPr>
      <w:r w:rsidRPr="00537E93">
        <w:rPr>
          <w:rFonts w:ascii="Times New Roman" w:hAnsi="Times New Roman" w:cs="Times New Roman"/>
          <w:b/>
          <w:bCs/>
          <w:sz w:val="24"/>
          <w:szCs w:val="24"/>
          <w:lang w:val="en-GB"/>
        </w:rPr>
        <w:t>2</w:t>
      </w:r>
      <w:r w:rsidR="00F00DB7" w:rsidRPr="00537E93">
        <w:rPr>
          <w:rFonts w:ascii="Times New Roman" w:hAnsi="Times New Roman" w:cs="Times New Roman"/>
          <w:b/>
          <w:bCs/>
          <w:sz w:val="24"/>
          <w:szCs w:val="24"/>
          <w:lang w:val="en-GB"/>
        </w:rPr>
        <w:tab/>
      </w:r>
      <w:r w:rsidR="00CC39F6" w:rsidRPr="00537E93">
        <w:rPr>
          <w:rFonts w:ascii="Times New Roman" w:hAnsi="Times New Roman" w:cs="Times New Roman"/>
          <w:b/>
          <w:bCs/>
          <w:sz w:val="24"/>
          <w:szCs w:val="24"/>
          <w:lang w:val="en-GB"/>
        </w:rPr>
        <w:t xml:space="preserve">Related parties </w:t>
      </w:r>
    </w:p>
    <w:p w14:paraId="0C2D560A" w14:textId="77777777" w:rsidR="00DC624A" w:rsidRPr="00537E93" w:rsidRDefault="00DC624A" w:rsidP="00DC62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sz w:val="22"/>
          <w:szCs w:val="22"/>
          <w:lang w:val="en-GB"/>
        </w:rPr>
      </w:pPr>
    </w:p>
    <w:p w14:paraId="4F451132" w14:textId="77777777" w:rsidR="00012710" w:rsidRPr="00336489" w:rsidRDefault="00012710" w:rsidP="00012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sz w:val="22"/>
          <w:szCs w:val="22"/>
        </w:rPr>
      </w:pPr>
      <w:r>
        <w:rPr>
          <w:rFonts w:ascii="Times New Roman" w:hAnsi="Times New Roman" w:cs="Times New Roman"/>
          <w:sz w:val="22"/>
          <w:szCs w:val="22"/>
        </w:rPr>
        <w:t>Related parties that th</w:t>
      </w:r>
      <w:r w:rsidRPr="00336489">
        <w:rPr>
          <w:rFonts w:ascii="Times New Roman" w:hAnsi="Times New Roman" w:cs="Times New Roman"/>
          <w:sz w:val="22"/>
          <w:szCs w:val="22"/>
        </w:rPr>
        <w:t xml:space="preserve">e Group had significant transactions during the period with </w:t>
      </w:r>
      <w:r>
        <w:rPr>
          <w:rFonts w:ascii="Times New Roman" w:hAnsi="Times New Roman" w:cs="Times New Roman"/>
          <w:sz w:val="22"/>
          <w:szCs w:val="22"/>
        </w:rPr>
        <w:t xml:space="preserve">were </w:t>
      </w:r>
      <w:r w:rsidRPr="00336489">
        <w:rPr>
          <w:rFonts w:ascii="Times New Roman" w:hAnsi="Times New Roman" w:cs="Times New Roman"/>
          <w:sz w:val="22"/>
          <w:szCs w:val="22"/>
        </w:rPr>
        <w:t>as follows</w:t>
      </w:r>
      <w:r>
        <w:rPr>
          <w:rFonts w:ascii="Times New Roman" w:hAnsi="Times New Roman" w:cs="Times New Roman"/>
          <w:sz w:val="22"/>
          <w:szCs w:val="22"/>
        </w:rPr>
        <w:t>:</w:t>
      </w:r>
    </w:p>
    <w:p w14:paraId="27B19BC8" w14:textId="77777777" w:rsidR="00012710" w:rsidRPr="00336489" w:rsidRDefault="00012710" w:rsidP="00012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sz w:val="22"/>
          <w:szCs w:val="22"/>
        </w:rPr>
      </w:pPr>
    </w:p>
    <w:tbl>
      <w:tblPr>
        <w:tblW w:w="9270" w:type="dxa"/>
        <w:tblInd w:w="450" w:type="dxa"/>
        <w:tblLayout w:type="fixed"/>
        <w:tblLook w:val="0000" w:firstRow="0" w:lastRow="0" w:firstColumn="0" w:lastColumn="0" w:noHBand="0" w:noVBand="0"/>
      </w:tblPr>
      <w:tblGrid>
        <w:gridCol w:w="4140"/>
        <w:gridCol w:w="1530"/>
        <w:gridCol w:w="3600"/>
      </w:tblGrid>
      <w:tr w:rsidR="00425243" w:rsidRPr="00336489" w14:paraId="4F0ADE32" w14:textId="77777777" w:rsidTr="003A5D45">
        <w:trPr>
          <w:trHeight w:val="20"/>
          <w:tblHeader/>
        </w:trPr>
        <w:tc>
          <w:tcPr>
            <w:tcW w:w="4140" w:type="dxa"/>
          </w:tcPr>
          <w:p w14:paraId="046F4003" w14:textId="77777777" w:rsidR="00425243" w:rsidRPr="00336489" w:rsidRDefault="00425243" w:rsidP="003A5D45">
            <w:pPr>
              <w:ind w:right="-108"/>
              <w:rPr>
                <w:rFonts w:ascii="Times New Roman" w:hAnsi="Times New Roman" w:cs="Times New Roman"/>
                <w:b/>
                <w:bCs/>
                <w:sz w:val="22"/>
                <w:szCs w:val="22"/>
              </w:rPr>
            </w:pPr>
            <w:r w:rsidRPr="00336489">
              <w:rPr>
                <w:rFonts w:ascii="Times New Roman" w:hAnsi="Times New Roman" w:cs="Times New Roman"/>
                <w:b/>
                <w:bCs/>
                <w:sz w:val="22"/>
                <w:szCs w:val="22"/>
              </w:rPr>
              <w:t>Name of entities</w:t>
            </w:r>
          </w:p>
        </w:tc>
        <w:tc>
          <w:tcPr>
            <w:tcW w:w="1530" w:type="dxa"/>
            <w:shd w:val="clear" w:color="auto" w:fill="auto"/>
          </w:tcPr>
          <w:p w14:paraId="3AF77135" w14:textId="77777777" w:rsidR="00425243" w:rsidRPr="00336489" w:rsidRDefault="00425243" w:rsidP="003A5D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08" w:right="-108"/>
              <w:jc w:val="center"/>
              <w:rPr>
                <w:rFonts w:ascii="Times New Roman" w:hAnsi="Times New Roman" w:cs="Times New Roman"/>
                <w:b/>
                <w:bCs/>
                <w:sz w:val="22"/>
                <w:szCs w:val="22"/>
                <w:rtl/>
                <w:cs/>
              </w:rPr>
            </w:pPr>
            <w:r w:rsidRPr="00336489">
              <w:rPr>
                <w:rFonts w:ascii="Times New Roman" w:hAnsi="Times New Roman" w:cs="Times New Roman"/>
                <w:b/>
                <w:bCs/>
                <w:sz w:val="22"/>
                <w:szCs w:val="22"/>
              </w:rPr>
              <w:t>Country of incorporation</w:t>
            </w:r>
          </w:p>
        </w:tc>
        <w:tc>
          <w:tcPr>
            <w:tcW w:w="3600" w:type="dxa"/>
          </w:tcPr>
          <w:p w14:paraId="41BEC7FC" w14:textId="77777777" w:rsidR="00425243" w:rsidRPr="00336489" w:rsidRDefault="00425243" w:rsidP="003A5D45">
            <w:pPr>
              <w:ind w:left="336" w:right="-108" w:hanging="246"/>
              <w:rPr>
                <w:rFonts w:ascii="Times New Roman" w:hAnsi="Times New Roman" w:cs="Times New Roman"/>
                <w:b/>
                <w:bCs/>
                <w:sz w:val="22"/>
                <w:szCs w:val="22"/>
              </w:rPr>
            </w:pPr>
            <w:r w:rsidRPr="00336489">
              <w:rPr>
                <w:rFonts w:ascii="Times New Roman" w:hAnsi="Times New Roman" w:cs="Times New Roman"/>
                <w:b/>
                <w:bCs/>
                <w:sz w:val="22"/>
                <w:szCs w:val="22"/>
              </w:rPr>
              <w:t>Nature of relationships</w:t>
            </w:r>
          </w:p>
        </w:tc>
      </w:tr>
      <w:tr w:rsidR="00425243" w:rsidRPr="00336489" w14:paraId="0C2C5236" w14:textId="77777777" w:rsidTr="003A5D45">
        <w:trPr>
          <w:trHeight w:val="20"/>
        </w:trPr>
        <w:tc>
          <w:tcPr>
            <w:tcW w:w="4140" w:type="dxa"/>
          </w:tcPr>
          <w:p w14:paraId="6EFB0139" w14:textId="77777777" w:rsidR="00425243" w:rsidRPr="002F7580" w:rsidRDefault="00425243" w:rsidP="003A5D45">
            <w:pPr>
              <w:ind w:right="-108"/>
              <w:rPr>
                <w:rFonts w:ascii="Times New Roman" w:hAnsi="Times New Roman" w:cs="Times New Roman"/>
                <w:sz w:val="22"/>
                <w:szCs w:val="22"/>
                <w:cs/>
              </w:rPr>
            </w:pPr>
            <w:r w:rsidRPr="002F7580">
              <w:rPr>
                <w:rFonts w:ascii="Times New Roman" w:hAnsi="Times New Roman" w:cs="Times New Roman"/>
                <w:sz w:val="22"/>
                <w:szCs w:val="22"/>
              </w:rPr>
              <w:t>Diamond Line Services Company Limited</w:t>
            </w:r>
          </w:p>
        </w:tc>
        <w:tc>
          <w:tcPr>
            <w:tcW w:w="1530" w:type="dxa"/>
            <w:shd w:val="clear" w:color="auto" w:fill="auto"/>
          </w:tcPr>
          <w:p w14:paraId="2E6AD87A" w14:textId="77777777" w:rsidR="00425243" w:rsidRPr="00336489" w:rsidRDefault="00425243" w:rsidP="003A5D45">
            <w:pPr>
              <w:jc w:val="center"/>
              <w:rPr>
                <w:rFonts w:ascii="Times New Roman" w:hAnsi="Times New Roman" w:cs="Times New Roman"/>
                <w:sz w:val="22"/>
                <w:szCs w:val="22"/>
                <w:cs/>
              </w:rPr>
            </w:pPr>
            <w:r w:rsidRPr="00336489">
              <w:rPr>
                <w:rFonts w:ascii="Times New Roman" w:hAnsi="Times New Roman" w:cs="Times New Roman"/>
                <w:sz w:val="22"/>
                <w:szCs w:val="22"/>
              </w:rPr>
              <w:t>Thailand</w:t>
            </w:r>
          </w:p>
        </w:tc>
        <w:tc>
          <w:tcPr>
            <w:tcW w:w="3600" w:type="dxa"/>
          </w:tcPr>
          <w:p w14:paraId="53FF8208" w14:textId="77777777" w:rsidR="00425243" w:rsidRPr="00336489" w:rsidRDefault="00425243" w:rsidP="003A5D45">
            <w:pPr>
              <w:ind w:left="336" w:right="-108" w:hanging="246"/>
              <w:rPr>
                <w:rFonts w:ascii="Times New Roman" w:hAnsi="Times New Roman" w:cs="Times New Roman"/>
                <w:sz w:val="22"/>
                <w:szCs w:val="22"/>
                <w:cs/>
              </w:rPr>
            </w:pPr>
            <w:r w:rsidRPr="00336489">
              <w:rPr>
                <w:rFonts w:ascii="Times New Roman" w:hAnsi="Times New Roman" w:cs="Times New Roman"/>
                <w:sz w:val="22"/>
                <w:szCs w:val="22"/>
              </w:rPr>
              <w:t>Subsidiary</w:t>
            </w:r>
          </w:p>
        </w:tc>
      </w:tr>
      <w:tr w:rsidR="00425243" w:rsidRPr="00336489" w14:paraId="003DC2E8" w14:textId="77777777" w:rsidTr="003A5D45">
        <w:trPr>
          <w:trHeight w:val="20"/>
        </w:trPr>
        <w:tc>
          <w:tcPr>
            <w:tcW w:w="4140" w:type="dxa"/>
          </w:tcPr>
          <w:p w14:paraId="1B5AAB46" w14:textId="77777777" w:rsidR="00425243" w:rsidRPr="002F7580" w:rsidRDefault="00425243" w:rsidP="003A5D45">
            <w:pPr>
              <w:ind w:right="-108"/>
              <w:rPr>
                <w:rFonts w:ascii="Times New Roman" w:hAnsi="Times New Roman" w:cs="Times New Roman"/>
                <w:sz w:val="22"/>
                <w:szCs w:val="22"/>
              </w:rPr>
            </w:pPr>
            <w:r>
              <w:rPr>
                <w:rFonts w:ascii="Times New Roman" w:hAnsi="Times New Roman" w:cs="Times New Roman"/>
                <w:sz w:val="22"/>
                <w:szCs w:val="22"/>
              </w:rPr>
              <w:t>AIMS Data Centre (Thailand) Limited</w:t>
            </w:r>
          </w:p>
        </w:tc>
        <w:tc>
          <w:tcPr>
            <w:tcW w:w="1530" w:type="dxa"/>
            <w:shd w:val="clear" w:color="auto" w:fill="auto"/>
          </w:tcPr>
          <w:p w14:paraId="0069651D" w14:textId="77777777" w:rsidR="00425243" w:rsidRPr="00336489" w:rsidRDefault="00425243" w:rsidP="003A5D45">
            <w:pPr>
              <w:jc w:val="center"/>
              <w:rPr>
                <w:rFonts w:ascii="Times New Roman" w:hAnsi="Times New Roman" w:cs="Times New Roman"/>
                <w:sz w:val="22"/>
                <w:szCs w:val="22"/>
              </w:rPr>
            </w:pPr>
            <w:r>
              <w:rPr>
                <w:rFonts w:ascii="Times New Roman" w:hAnsi="Times New Roman" w:cs="Times New Roman"/>
                <w:sz w:val="22"/>
                <w:szCs w:val="22"/>
              </w:rPr>
              <w:t>Thailand</w:t>
            </w:r>
          </w:p>
        </w:tc>
        <w:tc>
          <w:tcPr>
            <w:tcW w:w="3600" w:type="dxa"/>
          </w:tcPr>
          <w:p w14:paraId="6658C45A" w14:textId="77777777" w:rsidR="00425243" w:rsidRPr="00282EAD" w:rsidRDefault="00425243" w:rsidP="003A5D45">
            <w:pPr>
              <w:ind w:left="336" w:right="-108" w:hanging="246"/>
              <w:rPr>
                <w:rFonts w:ascii="Times New Roman" w:hAnsi="Times New Roman" w:cstheme="minorBidi"/>
                <w:sz w:val="22"/>
                <w:szCs w:val="22"/>
              </w:rPr>
            </w:pPr>
            <w:r>
              <w:rPr>
                <w:rFonts w:ascii="Times New Roman" w:hAnsi="Times New Roman" w:cs="Times New Roman"/>
                <w:sz w:val="22"/>
                <w:szCs w:val="22"/>
              </w:rPr>
              <w:t>Associate until April 2023,</w:t>
            </w:r>
            <w:r>
              <w:rPr>
                <w:rFonts w:ascii="Times New Roman" w:hAnsi="Times New Roman" w:cstheme="minorBidi"/>
                <w:sz w:val="22"/>
                <w:szCs w:val="22"/>
              </w:rPr>
              <w:t xml:space="preserve"> and</w:t>
            </w:r>
          </w:p>
          <w:p w14:paraId="7671A116" w14:textId="77777777" w:rsidR="00425243" w:rsidRPr="00282EAD" w:rsidRDefault="00425243" w:rsidP="003A5D45">
            <w:pPr>
              <w:ind w:left="336" w:right="-108" w:hanging="246"/>
              <w:rPr>
                <w:rFonts w:ascii="Times New Roman" w:hAnsi="Times New Roman" w:cstheme="minorBidi"/>
                <w:sz w:val="22"/>
                <w:szCs w:val="22"/>
                <w:cs/>
              </w:rPr>
            </w:pPr>
            <w:r>
              <w:rPr>
                <w:rFonts w:ascii="Times New Roman" w:hAnsi="Times New Roman" w:cs="Times New Roman"/>
                <w:sz w:val="22"/>
                <w:szCs w:val="22"/>
              </w:rPr>
              <w:t>having a common p</w:t>
            </w:r>
            <w:r w:rsidRPr="00282EAD">
              <w:rPr>
                <w:rFonts w:ascii="Times New Roman" w:hAnsi="Times New Roman" w:cs="Times New Roman"/>
                <w:sz w:val="22"/>
                <w:szCs w:val="22"/>
              </w:rPr>
              <w:t>arent company of major shareholder</w:t>
            </w:r>
          </w:p>
        </w:tc>
      </w:tr>
      <w:tr w:rsidR="00425243" w:rsidRPr="00336489" w14:paraId="622E3E87" w14:textId="77777777" w:rsidTr="003A5D45">
        <w:trPr>
          <w:trHeight w:val="20"/>
        </w:trPr>
        <w:tc>
          <w:tcPr>
            <w:tcW w:w="4140" w:type="dxa"/>
          </w:tcPr>
          <w:p w14:paraId="5C6ADFC6" w14:textId="77777777" w:rsidR="00425243" w:rsidRDefault="00425243" w:rsidP="003A5D45">
            <w:pPr>
              <w:ind w:right="-108"/>
              <w:rPr>
                <w:rFonts w:ascii="Times New Roman" w:hAnsi="Times New Roman" w:cs="Times New Roman"/>
                <w:sz w:val="22"/>
                <w:szCs w:val="22"/>
              </w:rPr>
            </w:pPr>
            <w:r w:rsidRPr="002F7580">
              <w:rPr>
                <w:rFonts w:ascii="Times New Roman" w:hAnsi="Times New Roman" w:cs="Times New Roman"/>
                <w:sz w:val="22"/>
                <w:szCs w:val="22"/>
              </w:rPr>
              <w:t xml:space="preserve">TIME DOTCOM INTERNATIONAL </w:t>
            </w:r>
            <w:r>
              <w:rPr>
                <w:rFonts w:ascii="Times New Roman" w:hAnsi="Times New Roman" w:cs="Times New Roman"/>
                <w:sz w:val="22"/>
                <w:szCs w:val="22"/>
              </w:rPr>
              <w:t xml:space="preserve">  </w:t>
            </w:r>
          </w:p>
          <w:p w14:paraId="0B179031" w14:textId="77777777" w:rsidR="00425243" w:rsidRPr="002F7580" w:rsidRDefault="00425243" w:rsidP="003A5D45">
            <w:pPr>
              <w:ind w:right="-108"/>
              <w:rPr>
                <w:rFonts w:ascii="Times New Roman" w:hAnsi="Times New Roman" w:cs="Times New Roman"/>
                <w:sz w:val="22"/>
                <w:szCs w:val="22"/>
              </w:rPr>
            </w:pPr>
            <w:r>
              <w:rPr>
                <w:rFonts w:ascii="Times New Roman" w:hAnsi="Times New Roman" w:cs="Times New Roman"/>
                <w:sz w:val="22"/>
                <w:szCs w:val="22"/>
              </w:rPr>
              <w:t xml:space="preserve">   </w:t>
            </w:r>
            <w:r w:rsidRPr="002F7580">
              <w:rPr>
                <w:rFonts w:ascii="Times New Roman" w:hAnsi="Times New Roman" w:cs="Times New Roman"/>
                <w:sz w:val="22"/>
                <w:szCs w:val="22"/>
              </w:rPr>
              <w:t>SDN BHD</w:t>
            </w:r>
          </w:p>
        </w:tc>
        <w:tc>
          <w:tcPr>
            <w:tcW w:w="1530" w:type="dxa"/>
            <w:shd w:val="clear" w:color="auto" w:fill="auto"/>
          </w:tcPr>
          <w:p w14:paraId="220360D3" w14:textId="77777777" w:rsidR="00425243" w:rsidRPr="00336489" w:rsidRDefault="00425243" w:rsidP="003A5D45">
            <w:pPr>
              <w:jc w:val="center"/>
              <w:rPr>
                <w:rFonts w:ascii="Times New Roman" w:hAnsi="Times New Roman" w:cs="Times New Roman"/>
                <w:sz w:val="22"/>
                <w:szCs w:val="22"/>
                <w:cs/>
              </w:rPr>
            </w:pPr>
            <w:r w:rsidRPr="002F7580">
              <w:rPr>
                <w:rFonts w:ascii="Times New Roman" w:hAnsi="Times New Roman" w:cs="Times New Roman"/>
                <w:sz w:val="22"/>
                <w:szCs w:val="22"/>
              </w:rPr>
              <w:t>Malaysia</w:t>
            </w:r>
          </w:p>
        </w:tc>
        <w:tc>
          <w:tcPr>
            <w:tcW w:w="3600" w:type="dxa"/>
          </w:tcPr>
          <w:p w14:paraId="76A63AE4" w14:textId="77777777" w:rsidR="00425243" w:rsidRPr="00336489" w:rsidRDefault="00425243" w:rsidP="003A5D45">
            <w:pPr>
              <w:ind w:left="336" w:right="-108" w:hanging="246"/>
              <w:rPr>
                <w:rFonts w:ascii="Times New Roman" w:hAnsi="Times New Roman" w:cs="Times New Roman"/>
                <w:sz w:val="22"/>
                <w:szCs w:val="22"/>
              </w:rPr>
            </w:pPr>
            <w:r w:rsidRPr="00336489">
              <w:rPr>
                <w:rFonts w:ascii="Times New Roman" w:hAnsi="Times New Roman" w:cs="Times New Roman"/>
                <w:sz w:val="22"/>
                <w:szCs w:val="22"/>
              </w:rPr>
              <w:t>Major shareholder, 10% or more shareholding, and having a representative as a director of the Company</w:t>
            </w:r>
          </w:p>
        </w:tc>
      </w:tr>
      <w:tr w:rsidR="00425243" w:rsidRPr="00336489" w14:paraId="4F7F7DD0" w14:textId="77777777" w:rsidTr="003A5D45">
        <w:trPr>
          <w:trHeight w:val="20"/>
        </w:trPr>
        <w:tc>
          <w:tcPr>
            <w:tcW w:w="4140" w:type="dxa"/>
          </w:tcPr>
          <w:p w14:paraId="2321AB12" w14:textId="77777777" w:rsidR="00425243" w:rsidRPr="002F7580" w:rsidRDefault="00425243" w:rsidP="003A5D45">
            <w:pPr>
              <w:ind w:right="-108"/>
              <w:rPr>
                <w:rFonts w:ascii="Times New Roman" w:hAnsi="Times New Roman" w:cs="Times New Roman"/>
                <w:sz w:val="22"/>
                <w:szCs w:val="22"/>
                <w:cs/>
              </w:rPr>
            </w:pPr>
            <w:r w:rsidRPr="002F7580">
              <w:rPr>
                <w:rFonts w:ascii="Times New Roman" w:hAnsi="Times New Roman" w:cs="Times New Roman"/>
                <w:sz w:val="22"/>
                <w:szCs w:val="22"/>
              </w:rPr>
              <w:t>TIME DOTCOM BERHAD</w:t>
            </w:r>
          </w:p>
        </w:tc>
        <w:tc>
          <w:tcPr>
            <w:tcW w:w="1530" w:type="dxa"/>
            <w:shd w:val="clear" w:color="auto" w:fill="auto"/>
          </w:tcPr>
          <w:p w14:paraId="5DAC85D6" w14:textId="77777777" w:rsidR="00425243" w:rsidRPr="00336489" w:rsidRDefault="00425243" w:rsidP="003A5D45">
            <w:pPr>
              <w:jc w:val="center"/>
              <w:rPr>
                <w:rFonts w:ascii="Times New Roman" w:hAnsi="Times New Roman" w:cs="Times New Roman"/>
                <w:sz w:val="22"/>
                <w:szCs w:val="22"/>
                <w:cs/>
              </w:rPr>
            </w:pPr>
            <w:r w:rsidRPr="002F7580">
              <w:rPr>
                <w:rFonts w:ascii="Times New Roman" w:hAnsi="Times New Roman" w:cs="Times New Roman"/>
                <w:sz w:val="22"/>
                <w:szCs w:val="22"/>
              </w:rPr>
              <w:t>Malaysia</w:t>
            </w:r>
          </w:p>
        </w:tc>
        <w:tc>
          <w:tcPr>
            <w:tcW w:w="3600" w:type="dxa"/>
          </w:tcPr>
          <w:p w14:paraId="3E975AB4" w14:textId="77777777" w:rsidR="00425243" w:rsidRPr="00336489" w:rsidRDefault="00425243" w:rsidP="003A5D45">
            <w:pPr>
              <w:ind w:left="336" w:right="-108" w:hanging="246"/>
              <w:rPr>
                <w:rFonts w:ascii="Times New Roman" w:hAnsi="Times New Roman" w:cs="Times New Roman"/>
                <w:sz w:val="22"/>
                <w:szCs w:val="22"/>
              </w:rPr>
            </w:pPr>
            <w:r w:rsidRPr="00336489">
              <w:rPr>
                <w:rFonts w:ascii="Times New Roman" w:hAnsi="Times New Roman" w:cs="Times New Roman"/>
                <w:sz w:val="22"/>
                <w:szCs w:val="22"/>
              </w:rPr>
              <w:t>Parent company of major shareholder</w:t>
            </w:r>
          </w:p>
        </w:tc>
      </w:tr>
      <w:tr w:rsidR="00425243" w:rsidRPr="00336489" w14:paraId="12B78757" w14:textId="77777777" w:rsidTr="003A5D45">
        <w:trPr>
          <w:trHeight w:val="20"/>
        </w:trPr>
        <w:tc>
          <w:tcPr>
            <w:tcW w:w="4140" w:type="dxa"/>
          </w:tcPr>
          <w:p w14:paraId="690A66E8" w14:textId="77777777" w:rsidR="00425243" w:rsidRPr="002F7580" w:rsidRDefault="00425243" w:rsidP="003A5D45">
            <w:pPr>
              <w:ind w:right="-108"/>
              <w:rPr>
                <w:rFonts w:ascii="Times New Roman" w:hAnsi="Times New Roman" w:cs="Times New Roman"/>
                <w:sz w:val="22"/>
                <w:szCs w:val="22"/>
                <w:cs/>
              </w:rPr>
            </w:pPr>
            <w:r w:rsidRPr="002F7580">
              <w:rPr>
                <w:rFonts w:ascii="Times New Roman" w:hAnsi="Times New Roman" w:cs="Times New Roman"/>
                <w:sz w:val="22"/>
                <w:szCs w:val="22"/>
              </w:rPr>
              <w:t>TT dotCom Sdn</w:t>
            </w:r>
            <w:r>
              <w:rPr>
                <w:rFonts w:ascii="Times New Roman" w:hAnsi="Times New Roman" w:cs="Times New Roman"/>
                <w:sz w:val="22"/>
                <w:szCs w:val="22"/>
              </w:rPr>
              <w:t>.</w:t>
            </w:r>
            <w:r w:rsidRPr="002F7580">
              <w:rPr>
                <w:rFonts w:ascii="Times New Roman" w:hAnsi="Times New Roman" w:cs="Times New Roman"/>
                <w:sz w:val="22"/>
                <w:szCs w:val="22"/>
              </w:rPr>
              <w:t xml:space="preserve"> Bhd</w:t>
            </w:r>
            <w:r>
              <w:rPr>
                <w:rFonts w:ascii="Times New Roman" w:hAnsi="Times New Roman" w:cs="Times New Roman"/>
                <w:sz w:val="22"/>
                <w:szCs w:val="22"/>
              </w:rPr>
              <w:t>.</w:t>
            </w:r>
          </w:p>
        </w:tc>
        <w:tc>
          <w:tcPr>
            <w:tcW w:w="1530" w:type="dxa"/>
            <w:shd w:val="clear" w:color="auto" w:fill="auto"/>
          </w:tcPr>
          <w:p w14:paraId="4F1AC406" w14:textId="77777777" w:rsidR="00425243" w:rsidRPr="00336489" w:rsidRDefault="00425243" w:rsidP="003A5D45">
            <w:pPr>
              <w:jc w:val="center"/>
              <w:rPr>
                <w:rFonts w:ascii="Times New Roman" w:hAnsi="Times New Roman" w:cs="Times New Roman"/>
                <w:sz w:val="22"/>
                <w:szCs w:val="22"/>
                <w:cs/>
              </w:rPr>
            </w:pPr>
            <w:r w:rsidRPr="002F7580">
              <w:rPr>
                <w:rFonts w:ascii="Times New Roman" w:hAnsi="Times New Roman" w:cs="Times New Roman"/>
                <w:sz w:val="22"/>
                <w:szCs w:val="22"/>
              </w:rPr>
              <w:t>Malaysia</w:t>
            </w:r>
          </w:p>
        </w:tc>
        <w:tc>
          <w:tcPr>
            <w:tcW w:w="3600" w:type="dxa"/>
          </w:tcPr>
          <w:p w14:paraId="50DEE9AE" w14:textId="77777777" w:rsidR="00425243" w:rsidRPr="00336489" w:rsidRDefault="00425243" w:rsidP="003A5D45">
            <w:pPr>
              <w:ind w:left="336" w:right="-108" w:hanging="246"/>
              <w:rPr>
                <w:rFonts w:ascii="Times New Roman" w:hAnsi="Times New Roman" w:cs="Times New Roman"/>
                <w:sz w:val="22"/>
                <w:szCs w:val="22"/>
              </w:rPr>
            </w:pPr>
            <w:r w:rsidRPr="00336489">
              <w:rPr>
                <w:rFonts w:ascii="Times New Roman" w:hAnsi="Times New Roman" w:cs="Times New Roman"/>
                <w:sz w:val="22"/>
                <w:szCs w:val="22"/>
              </w:rPr>
              <w:t>Common shareholders and directors</w:t>
            </w:r>
          </w:p>
        </w:tc>
      </w:tr>
      <w:tr w:rsidR="00425243" w:rsidRPr="00336489" w14:paraId="103D788C" w14:textId="77777777" w:rsidTr="003A5D45">
        <w:trPr>
          <w:trHeight w:val="20"/>
        </w:trPr>
        <w:tc>
          <w:tcPr>
            <w:tcW w:w="4140" w:type="dxa"/>
            <w:tcBorders>
              <w:bottom w:val="nil"/>
            </w:tcBorders>
          </w:tcPr>
          <w:p w14:paraId="25CFC0E4" w14:textId="77777777" w:rsidR="00425243" w:rsidRPr="002F7580" w:rsidRDefault="00425243" w:rsidP="003A5D45">
            <w:pPr>
              <w:ind w:right="-108"/>
              <w:rPr>
                <w:rFonts w:ascii="Times New Roman" w:hAnsi="Times New Roman" w:cs="Times New Roman"/>
                <w:sz w:val="22"/>
                <w:szCs w:val="22"/>
                <w:cs/>
              </w:rPr>
            </w:pPr>
            <w:r w:rsidRPr="002F7580">
              <w:rPr>
                <w:rFonts w:ascii="Times New Roman" w:hAnsi="Times New Roman" w:cs="Times New Roman"/>
                <w:sz w:val="22"/>
                <w:szCs w:val="22"/>
              </w:rPr>
              <w:t>TIME dotCom (Cambodia) Co.,</w:t>
            </w:r>
            <w:r w:rsidRPr="002F7580">
              <w:rPr>
                <w:rFonts w:ascii="Times New Roman" w:hAnsi="Times New Roman" w:cs="Times New Roman"/>
                <w:sz w:val="22"/>
                <w:szCs w:val="22"/>
                <w:cs/>
              </w:rPr>
              <w:t xml:space="preserve"> </w:t>
            </w:r>
            <w:r w:rsidRPr="002F7580">
              <w:rPr>
                <w:rFonts w:ascii="Times New Roman" w:hAnsi="Times New Roman" w:cs="Times New Roman"/>
                <w:sz w:val="22"/>
                <w:szCs w:val="22"/>
              </w:rPr>
              <w:t>Ltd</w:t>
            </w:r>
            <w:r>
              <w:rPr>
                <w:rFonts w:ascii="Times New Roman" w:hAnsi="Times New Roman" w:cs="Times New Roman"/>
                <w:sz w:val="22"/>
                <w:szCs w:val="22"/>
              </w:rPr>
              <w:t>.</w:t>
            </w:r>
          </w:p>
        </w:tc>
        <w:tc>
          <w:tcPr>
            <w:tcW w:w="1530" w:type="dxa"/>
            <w:shd w:val="clear" w:color="auto" w:fill="auto"/>
          </w:tcPr>
          <w:p w14:paraId="2E27ABB8" w14:textId="77777777" w:rsidR="00425243" w:rsidRPr="00336489" w:rsidRDefault="00425243" w:rsidP="003A5D45">
            <w:pPr>
              <w:jc w:val="center"/>
              <w:rPr>
                <w:rFonts w:ascii="Times New Roman" w:hAnsi="Times New Roman" w:cs="Times New Roman"/>
                <w:sz w:val="22"/>
                <w:szCs w:val="22"/>
                <w:cs/>
              </w:rPr>
            </w:pPr>
            <w:r w:rsidRPr="00336489">
              <w:rPr>
                <w:rFonts w:ascii="Times New Roman" w:hAnsi="Times New Roman" w:cs="Times New Roman"/>
                <w:sz w:val="22"/>
                <w:szCs w:val="22"/>
              </w:rPr>
              <w:t>Cambodia</w:t>
            </w:r>
          </w:p>
        </w:tc>
        <w:tc>
          <w:tcPr>
            <w:tcW w:w="3600" w:type="dxa"/>
          </w:tcPr>
          <w:p w14:paraId="42F370DC" w14:textId="77777777" w:rsidR="00425243" w:rsidRPr="00336489" w:rsidRDefault="00425243" w:rsidP="003A5D45">
            <w:pPr>
              <w:ind w:left="336" w:right="-108" w:hanging="246"/>
              <w:rPr>
                <w:rFonts w:ascii="Times New Roman" w:hAnsi="Times New Roman" w:cs="Times New Roman"/>
                <w:sz w:val="22"/>
                <w:szCs w:val="22"/>
              </w:rPr>
            </w:pPr>
            <w:r w:rsidRPr="00336489">
              <w:rPr>
                <w:rFonts w:ascii="Times New Roman" w:hAnsi="Times New Roman" w:cs="Times New Roman"/>
                <w:sz w:val="22"/>
                <w:szCs w:val="22"/>
              </w:rPr>
              <w:t>Common shareholders and directors</w:t>
            </w:r>
          </w:p>
        </w:tc>
      </w:tr>
      <w:tr w:rsidR="00425243" w:rsidRPr="00336489" w14:paraId="7E002509" w14:textId="77777777" w:rsidTr="003A5D45">
        <w:trPr>
          <w:trHeight w:val="20"/>
        </w:trPr>
        <w:tc>
          <w:tcPr>
            <w:tcW w:w="4140" w:type="dxa"/>
            <w:tcBorders>
              <w:top w:val="nil"/>
              <w:bottom w:val="nil"/>
            </w:tcBorders>
          </w:tcPr>
          <w:p w14:paraId="2146576C" w14:textId="77777777" w:rsidR="00425243" w:rsidRPr="002F7580" w:rsidRDefault="00425243" w:rsidP="003A5D45">
            <w:pPr>
              <w:ind w:right="-108"/>
              <w:rPr>
                <w:rFonts w:ascii="Times New Roman" w:hAnsi="Times New Roman" w:cs="Times New Roman"/>
                <w:sz w:val="22"/>
                <w:szCs w:val="22"/>
              </w:rPr>
            </w:pPr>
            <w:r w:rsidRPr="002F7580">
              <w:rPr>
                <w:rFonts w:ascii="Times New Roman" w:hAnsi="Times New Roman" w:cs="Times New Roman"/>
                <w:sz w:val="22"/>
                <w:szCs w:val="22"/>
              </w:rPr>
              <w:t xml:space="preserve">CMC Telecommunication Infrastructure </w:t>
            </w:r>
          </w:p>
          <w:p w14:paraId="2294856E" w14:textId="77777777" w:rsidR="00425243" w:rsidRPr="002F7580" w:rsidRDefault="00425243" w:rsidP="003A5D45">
            <w:pPr>
              <w:ind w:right="-108"/>
              <w:rPr>
                <w:rFonts w:ascii="Times New Roman" w:hAnsi="Times New Roman" w:cs="Times New Roman"/>
                <w:sz w:val="22"/>
                <w:szCs w:val="22"/>
                <w:cs/>
              </w:rPr>
            </w:pPr>
            <w:r w:rsidRPr="002F7580">
              <w:rPr>
                <w:rFonts w:ascii="Times New Roman" w:hAnsi="Times New Roman" w:cs="Times New Roman"/>
                <w:sz w:val="22"/>
                <w:szCs w:val="22"/>
              </w:rPr>
              <w:t xml:space="preserve">   Corporation</w:t>
            </w:r>
          </w:p>
        </w:tc>
        <w:tc>
          <w:tcPr>
            <w:tcW w:w="1530" w:type="dxa"/>
            <w:shd w:val="clear" w:color="auto" w:fill="auto"/>
          </w:tcPr>
          <w:p w14:paraId="36CF9378" w14:textId="77777777" w:rsidR="00425243" w:rsidRPr="00336489" w:rsidRDefault="00425243" w:rsidP="003A5D45">
            <w:pPr>
              <w:jc w:val="center"/>
              <w:rPr>
                <w:rFonts w:ascii="Times New Roman" w:hAnsi="Times New Roman" w:cs="Times New Roman"/>
                <w:sz w:val="22"/>
                <w:szCs w:val="22"/>
                <w:cs/>
              </w:rPr>
            </w:pPr>
            <w:r w:rsidRPr="00336489">
              <w:rPr>
                <w:rFonts w:ascii="Times New Roman" w:hAnsi="Times New Roman" w:cs="Times New Roman"/>
                <w:sz w:val="22"/>
                <w:szCs w:val="22"/>
              </w:rPr>
              <w:t>Vietnam</w:t>
            </w:r>
          </w:p>
        </w:tc>
        <w:tc>
          <w:tcPr>
            <w:tcW w:w="3600" w:type="dxa"/>
          </w:tcPr>
          <w:p w14:paraId="54593982" w14:textId="77777777" w:rsidR="00425243" w:rsidRPr="00336489" w:rsidRDefault="00425243" w:rsidP="003A5D45">
            <w:pPr>
              <w:ind w:left="336" w:right="-108" w:hanging="246"/>
              <w:rPr>
                <w:rFonts w:ascii="Times New Roman" w:hAnsi="Times New Roman" w:cs="Times New Roman"/>
                <w:sz w:val="22"/>
                <w:szCs w:val="22"/>
              </w:rPr>
            </w:pPr>
            <w:r w:rsidRPr="00336489">
              <w:rPr>
                <w:rFonts w:ascii="Times New Roman" w:hAnsi="Times New Roman" w:cs="Times New Roman"/>
                <w:sz w:val="22"/>
                <w:szCs w:val="22"/>
              </w:rPr>
              <w:t>Common shareholders and directors</w:t>
            </w:r>
          </w:p>
        </w:tc>
      </w:tr>
      <w:tr w:rsidR="00425243" w:rsidRPr="00336489" w14:paraId="13C50E33" w14:textId="77777777" w:rsidTr="003A5D45">
        <w:trPr>
          <w:trHeight w:val="20"/>
        </w:trPr>
        <w:tc>
          <w:tcPr>
            <w:tcW w:w="4140" w:type="dxa"/>
            <w:tcBorders>
              <w:top w:val="nil"/>
              <w:bottom w:val="nil"/>
            </w:tcBorders>
          </w:tcPr>
          <w:p w14:paraId="6699D14A" w14:textId="77777777" w:rsidR="00425243" w:rsidRPr="002F7580" w:rsidRDefault="00425243" w:rsidP="003A5D45">
            <w:pPr>
              <w:ind w:right="-108"/>
              <w:rPr>
                <w:rFonts w:ascii="Times New Roman" w:hAnsi="Times New Roman" w:cs="Times New Roman"/>
                <w:sz w:val="22"/>
                <w:szCs w:val="22"/>
              </w:rPr>
            </w:pPr>
            <w:r>
              <w:rPr>
                <w:rFonts w:ascii="Times New Roman" w:hAnsi="Times New Roman" w:cs="Times New Roman"/>
                <w:sz w:val="22"/>
                <w:szCs w:val="22"/>
              </w:rPr>
              <w:t xml:space="preserve">TIME dotCom </w:t>
            </w:r>
            <w:r w:rsidRPr="002F7580">
              <w:rPr>
                <w:rFonts w:ascii="Times New Roman" w:hAnsi="Times New Roman" w:cs="Times New Roman"/>
                <w:sz w:val="22"/>
                <w:szCs w:val="22"/>
              </w:rPr>
              <w:t xml:space="preserve">Global </w:t>
            </w:r>
            <w:r>
              <w:rPr>
                <w:rFonts w:ascii="Times New Roman" w:hAnsi="Times New Roman" w:cs="Times New Roman"/>
                <w:sz w:val="22"/>
                <w:szCs w:val="22"/>
              </w:rPr>
              <w:t xml:space="preserve">Services </w:t>
            </w:r>
            <w:r w:rsidRPr="002F7580">
              <w:rPr>
                <w:rFonts w:ascii="Times New Roman" w:hAnsi="Times New Roman" w:cs="Times New Roman"/>
                <w:sz w:val="22"/>
                <w:szCs w:val="22"/>
              </w:rPr>
              <w:t>Sdn</w:t>
            </w:r>
            <w:r>
              <w:rPr>
                <w:rFonts w:ascii="Times New Roman" w:hAnsi="Times New Roman" w:cs="Times New Roman"/>
                <w:sz w:val="22"/>
                <w:szCs w:val="22"/>
              </w:rPr>
              <w:t>.</w:t>
            </w:r>
            <w:r w:rsidRPr="002F7580">
              <w:rPr>
                <w:rFonts w:ascii="Times New Roman" w:hAnsi="Times New Roman" w:cs="Times New Roman"/>
                <w:sz w:val="22"/>
                <w:szCs w:val="22"/>
              </w:rPr>
              <w:t xml:space="preserve"> Bhd</w:t>
            </w:r>
            <w:r>
              <w:rPr>
                <w:rFonts w:ascii="Times New Roman" w:hAnsi="Times New Roman" w:cs="Times New Roman"/>
                <w:sz w:val="22"/>
                <w:szCs w:val="22"/>
              </w:rPr>
              <w:t>.</w:t>
            </w:r>
          </w:p>
        </w:tc>
        <w:tc>
          <w:tcPr>
            <w:tcW w:w="1530" w:type="dxa"/>
            <w:shd w:val="clear" w:color="auto" w:fill="auto"/>
          </w:tcPr>
          <w:p w14:paraId="35FEEA03" w14:textId="77777777" w:rsidR="00425243" w:rsidRPr="00336489" w:rsidRDefault="00425243" w:rsidP="003A5D45">
            <w:pPr>
              <w:jc w:val="center"/>
              <w:rPr>
                <w:rFonts w:ascii="Times New Roman" w:hAnsi="Times New Roman" w:cs="Times New Roman"/>
                <w:sz w:val="22"/>
                <w:szCs w:val="22"/>
                <w:cs/>
              </w:rPr>
            </w:pPr>
            <w:r w:rsidRPr="002F7580">
              <w:rPr>
                <w:rFonts w:ascii="Times New Roman" w:hAnsi="Times New Roman" w:cs="Times New Roman"/>
                <w:sz w:val="22"/>
                <w:szCs w:val="22"/>
              </w:rPr>
              <w:t>Malaysia</w:t>
            </w:r>
          </w:p>
        </w:tc>
        <w:tc>
          <w:tcPr>
            <w:tcW w:w="3600" w:type="dxa"/>
          </w:tcPr>
          <w:p w14:paraId="0F643EAC" w14:textId="77777777" w:rsidR="00425243" w:rsidRPr="00336489" w:rsidRDefault="00425243" w:rsidP="003A5D45">
            <w:pPr>
              <w:ind w:left="336" w:right="-108" w:hanging="246"/>
              <w:rPr>
                <w:rFonts w:ascii="Times New Roman" w:hAnsi="Times New Roman" w:cs="Times New Roman"/>
                <w:sz w:val="22"/>
                <w:szCs w:val="22"/>
              </w:rPr>
            </w:pPr>
            <w:r w:rsidRPr="00336489">
              <w:rPr>
                <w:rFonts w:ascii="Times New Roman" w:hAnsi="Times New Roman" w:cs="Times New Roman"/>
                <w:sz w:val="22"/>
                <w:szCs w:val="22"/>
              </w:rPr>
              <w:t>Common shareholders and directors</w:t>
            </w:r>
          </w:p>
        </w:tc>
      </w:tr>
      <w:tr w:rsidR="00425243" w:rsidRPr="00107A4B" w14:paraId="01D4FBB7" w14:textId="77777777" w:rsidTr="003A5D45">
        <w:trPr>
          <w:trHeight w:val="20"/>
        </w:trPr>
        <w:tc>
          <w:tcPr>
            <w:tcW w:w="4140" w:type="dxa"/>
            <w:tcBorders>
              <w:top w:val="nil"/>
              <w:bottom w:val="nil"/>
            </w:tcBorders>
          </w:tcPr>
          <w:p w14:paraId="353287E8" w14:textId="77777777" w:rsidR="00E96EB3" w:rsidRDefault="00425243" w:rsidP="00E96EB3">
            <w:pPr>
              <w:ind w:right="-108"/>
              <w:rPr>
                <w:rFonts w:ascii="Times New Roman" w:hAnsi="Times New Roman" w:cstheme="minorBidi"/>
                <w:sz w:val="22"/>
                <w:szCs w:val="22"/>
              </w:rPr>
            </w:pPr>
            <w:r w:rsidRPr="00857CC2">
              <w:rPr>
                <w:rFonts w:ascii="Times New Roman" w:hAnsi="Times New Roman" w:cstheme="minorBidi"/>
                <w:sz w:val="22"/>
                <w:szCs w:val="22"/>
              </w:rPr>
              <w:t xml:space="preserve">Supreme </w:t>
            </w:r>
            <w:r w:rsidRPr="00857CC2">
              <w:rPr>
                <w:rFonts w:ascii="Times New Roman" w:hAnsi="Times New Roman" w:cs="Times New Roman"/>
                <w:sz w:val="22"/>
                <w:szCs w:val="22"/>
              </w:rPr>
              <w:t>Distribution</w:t>
            </w:r>
            <w:r w:rsidRPr="00857CC2">
              <w:rPr>
                <w:rFonts w:ascii="Times New Roman" w:hAnsi="Times New Roman" w:cstheme="minorBidi"/>
                <w:sz w:val="22"/>
                <w:szCs w:val="22"/>
              </w:rPr>
              <w:t xml:space="preserve"> Public</w:t>
            </w:r>
          </w:p>
          <w:p w14:paraId="6B46BA3F" w14:textId="2539FCEB" w:rsidR="00425243" w:rsidRPr="00857CC2" w:rsidRDefault="00E96EB3" w:rsidP="00E96EB3">
            <w:pPr>
              <w:ind w:right="-108"/>
              <w:rPr>
                <w:rFonts w:ascii="Times New Roman" w:hAnsi="Times New Roman" w:cstheme="minorBidi"/>
                <w:sz w:val="22"/>
                <w:szCs w:val="22"/>
                <w:cs/>
              </w:rPr>
            </w:pPr>
            <w:r>
              <w:rPr>
                <w:rFonts w:ascii="Times New Roman" w:hAnsi="Times New Roman" w:cstheme="minorBidi"/>
                <w:sz w:val="22"/>
                <w:szCs w:val="22"/>
              </w:rPr>
              <w:t xml:space="preserve">   </w:t>
            </w:r>
            <w:r w:rsidR="00425243" w:rsidRPr="00857CC2">
              <w:rPr>
                <w:rFonts w:ascii="Times New Roman" w:hAnsi="Times New Roman" w:cstheme="minorBidi"/>
                <w:sz w:val="22"/>
                <w:szCs w:val="22"/>
              </w:rPr>
              <w:t>Company Limited</w:t>
            </w:r>
          </w:p>
        </w:tc>
        <w:tc>
          <w:tcPr>
            <w:tcW w:w="1530" w:type="dxa"/>
            <w:shd w:val="clear" w:color="auto" w:fill="auto"/>
          </w:tcPr>
          <w:p w14:paraId="1363F1EF" w14:textId="77777777" w:rsidR="00425243" w:rsidRPr="00857CC2" w:rsidRDefault="00425243" w:rsidP="003A5D45">
            <w:pPr>
              <w:jc w:val="center"/>
              <w:rPr>
                <w:rFonts w:ascii="Times New Roman" w:hAnsi="Times New Roman" w:cs="Times New Roman"/>
                <w:sz w:val="22"/>
                <w:szCs w:val="22"/>
              </w:rPr>
            </w:pPr>
            <w:r w:rsidRPr="00857CC2">
              <w:rPr>
                <w:rFonts w:ascii="Times New Roman" w:hAnsi="Times New Roman" w:cs="Times New Roman"/>
                <w:sz w:val="22"/>
                <w:szCs w:val="22"/>
              </w:rPr>
              <w:t>Thailand</w:t>
            </w:r>
          </w:p>
        </w:tc>
        <w:tc>
          <w:tcPr>
            <w:tcW w:w="3600" w:type="dxa"/>
          </w:tcPr>
          <w:p w14:paraId="7C4518CA" w14:textId="16CD0E71" w:rsidR="00425243" w:rsidRPr="00857CC2" w:rsidRDefault="00425243" w:rsidP="003A5D45">
            <w:pPr>
              <w:ind w:left="336" w:right="-108" w:hanging="246"/>
              <w:rPr>
                <w:rFonts w:ascii="Times New Roman" w:hAnsi="Times New Roman" w:cs="Times New Roman"/>
                <w:sz w:val="22"/>
                <w:szCs w:val="22"/>
              </w:rPr>
            </w:pPr>
            <w:r w:rsidRPr="00857CC2">
              <w:rPr>
                <w:rFonts w:ascii="Times New Roman" w:hAnsi="Times New Roman" w:cs="Times New Roman"/>
                <w:sz w:val="22"/>
                <w:szCs w:val="22"/>
              </w:rPr>
              <w:t>Common director</w:t>
            </w:r>
          </w:p>
        </w:tc>
      </w:tr>
      <w:tr w:rsidR="00425243" w:rsidRPr="00336489" w14:paraId="4354C0A3" w14:textId="77777777" w:rsidTr="003A5D45">
        <w:trPr>
          <w:trHeight w:val="20"/>
        </w:trPr>
        <w:tc>
          <w:tcPr>
            <w:tcW w:w="4140" w:type="dxa"/>
            <w:tcBorders>
              <w:top w:val="nil"/>
              <w:bottom w:val="nil"/>
            </w:tcBorders>
          </w:tcPr>
          <w:p w14:paraId="62C9588C" w14:textId="2F6E5A38" w:rsidR="00425243" w:rsidRPr="00857CC2" w:rsidRDefault="00F0524C" w:rsidP="003A5D45">
            <w:pPr>
              <w:ind w:right="-108"/>
              <w:rPr>
                <w:rFonts w:ascii="Times New Roman" w:hAnsi="Times New Roman" w:cstheme="minorBidi"/>
                <w:sz w:val="22"/>
                <w:szCs w:val="22"/>
              </w:rPr>
            </w:pPr>
            <w:r w:rsidRPr="00857CC2">
              <w:rPr>
                <w:rFonts w:ascii="Times New Roman" w:hAnsi="Times New Roman" w:cstheme="minorBidi"/>
                <w:sz w:val="22"/>
                <w:szCs w:val="22"/>
              </w:rPr>
              <w:t>Finansa Securities Co., Ltd.</w:t>
            </w:r>
          </w:p>
        </w:tc>
        <w:tc>
          <w:tcPr>
            <w:tcW w:w="1530" w:type="dxa"/>
            <w:shd w:val="clear" w:color="auto" w:fill="auto"/>
          </w:tcPr>
          <w:p w14:paraId="6156CE1F" w14:textId="77777777" w:rsidR="00425243" w:rsidRPr="00857CC2" w:rsidRDefault="00425243" w:rsidP="003A5D45">
            <w:pPr>
              <w:jc w:val="center"/>
              <w:rPr>
                <w:rFonts w:ascii="Times New Roman" w:hAnsi="Times New Roman" w:cs="Times New Roman"/>
                <w:sz w:val="22"/>
                <w:szCs w:val="22"/>
              </w:rPr>
            </w:pPr>
            <w:r w:rsidRPr="00857CC2">
              <w:rPr>
                <w:rFonts w:ascii="Times New Roman" w:hAnsi="Times New Roman" w:cs="Times New Roman"/>
                <w:sz w:val="22"/>
                <w:szCs w:val="22"/>
              </w:rPr>
              <w:t>Thailand</w:t>
            </w:r>
          </w:p>
        </w:tc>
        <w:tc>
          <w:tcPr>
            <w:tcW w:w="3600" w:type="dxa"/>
          </w:tcPr>
          <w:p w14:paraId="5A2E753E" w14:textId="04B7B5FB" w:rsidR="00425243" w:rsidRPr="00857CC2" w:rsidRDefault="00425243" w:rsidP="003A5D45">
            <w:pPr>
              <w:ind w:left="336" w:right="-108" w:hanging="246"/>
              <w:rPr>
                <w:rFonts w:ascii="Times New Roman" w:hAnsi="Times New Roman" w:cstheme="minorBidi"/>
                <w:sz w:val="22"/>
                <w:szCs w:val="22"/>
                <w:cs/>
              </w:rPr>
            </w:pPr>
            <w:r w:rsidRPr="00857CC2">
              <w:rPr>
                <w:rFonts w:ascii="Times New Roman" w:hAnsi="Times New Roman" w:cs="Times New Roman"/>
                <w:sz w:val="22"/>
                <w:szCs w:val="22"/>
              </w:rPr>
              <w:t>Common director</w:t>
            </w:r>
          </w:p>
        </w:tc>
      </w:tr>
    </w:tbl>
    <w:p w14:paraId="0F0428F6" w14:textId="77777777" w:rsidR="00012710" w:rsidRDefault="00012710" w:rsidP="00012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p w14:paraId="49789DF2" w14:textId="77777777" w:rsidR="00DF5E97" w:rsidRDefault="00DF5E97">
      <w:r>
        <w:br w:type="page"/>
      </w:r>
    </w:p>
    <w:tbl>
      <w:tblPr>
        <w:tblW w:w="9360" w:type="dxa"/>
        <w:tblInd w:w="450" w:type="dxa"/>
        <w:tblLayout w:type="fixed"/>
        <w:tblCellMar>
          <w:left w:w="79" w:type="dxa"/>
          <w:right w:w="79" w:type="dxa"/>
        </w:tblCellMar>
        <w:tblLook w:val="0000" w:firstRow="0" w:lastRow="0" w:firstColumn="0" w:lastColumn="0" w:noHBand="0" w:noVBand="0"/>
      </w:tblPr>
      <w:tblGrid>
        <w:gridCol w:w="4140"/>
        <w:gridCol w:w="1170"/>
        <w:gridCol w:w="180"/>
        <w:gridCol w:w="1170"/>
        <w:gridCol w:w="180"/>
        <w:gridCol w:w="1170"/>
        <w:gridCol w:w="180"/>
        <w:gridCol w:w="1170"/>
      </w:tblGrid>
      <w:tr w:rsidR="00F959EC" w:rsidRPr="00336489" w14:paraId="52271AC3" w14:textId="77777777" w:rsidTr="00E877C0">
        <w:trPr>
          <w:cantSplit/>
          <w:tblHeader/>
        </w:trPr>
        <w:tc>
          <w:tcPr>
            <w:tcW w:w="4140" w:type="dxa"/>
            <w:shd w:val="clear" w:color="auto" w:fill="auto"/>
          </w:tcPr>
          <w:p w14:paraId="15FBE936" w14:textId="77777777" w:rsidR="00F959EC" w:rsidRDefault="00F959EC" w:rsidP="00F959EC">
            <w:pPr>
              <w:spacing w:line="260" w:lineRule="atLeast"/>
              <w:ind w:right="-108"/>
              <w:jc w:val="both"/>
              <w:rPr>
                <w:rFonts w:ascii="Times New Roman" w:hAnsi="Times New Roman" w:cs="Times New Roman"/>
                <w:sz w:val="22"/>
                <w:szCs w:val="22"/>
              </w:rPr>
            </w:pPr>
            <w:r>
              <w:rPr>
                <w:rFonts w:ascii="Times New Roman" w:hAnsi="Times New Roman" w:cs="Times New Roman"/>
                <w:sz w:val="22"/>
                <w:szCs w:val="22"/>
              </w:rPr>
              <w:lastRenderedPageBreak/>
              <w:br w:type="page"/>
            </w:r>
          </w:p>
          <w:p w14:paraId="7C2E745C" w14:textId="77777777" w:rsidR="00F959EC" w:rsidRPr="00200A7F" w:rsidRDefault="00F959EC" w:rsidP="00F959EC">
            <w:pPr>
              <w:spacing w:line="260" w:lineRule="atLeast"/>
              <w:ind w:right="-108"/>
              <w:jc w:val="both"/>
              <w:rPr>
                <w:rFonts w:ascii="Times New Roman" w:hAnsi="Times New Roman" w:cs="Times New Roman"/>
                <w:b/>
                <w:bCs/>
                <w:i/>
                <w:iCs/>
                <w:sz w:val="22"/>
                <w:szCs w:val="22"/>
              </w:rPr>
            </w:pPr>
            <w:r w:rsidRPr="00200A7F">
              <w:rPr>
                <w:rFonts w:ascii="Times New Roman" w:hAnsi="Times New Roman" w:cs="Times New Roman"/>
                <w:b/>
                <w:bCs/>
                <w:i/>
                <w:iCs/>
                <w:sz w:val="22"/>
                <w:szCs w:val="22"/>
              </w:rPr>
              <w:t>Significant transactions with related parties</w:t>
            </w:r>
          </w:p>
        </w:tc>
        <w:tc>
          <w:tcPr>
            <w:tcW w:w="2520" w:type="dxa"/>
            <w:gridSpan w:val="3"/>
          </w:tcPr>
          <w:p w14:paraId="1D32F305" w14:textId="77777777" w:rsidR="00F959EC" w:rsidRPr="00336489" w:rsidRDefault="00F959EC" w:rsidP="00F959EC">
            <w:pPr>
              <w:pStyle w:val="acctmergecolhdg"/>
              <w:rPr>
                <w:rFonts w:cs="Times New Roman"/>
                <w:szCs w:val="22"/>
              </w:rPr>
            </w:pPr>
            <w:r w:rsidRPr="00336489">
              <w:rPr>
                <w:rFonts w:cs="Times New Roman"/>
                <w:szCs w:val="22"/>
              </w:rPr>
              <w:t xml:space="preserve">Consolidated </w:t>
            </w:r>
          </w:p>
          <w:p w14:paraId="46A1DB8F" w14:textId="77777777" w:rsidR="00F959EC" w:rsidRPr="00336489" w:rsidRDefault="00F959EC" w:rsidP="00F959EC">
            <w:pPr>
              <w:pStyle w:val="acctmergecolhdg"/>
              <w:rPr>
                <w:rFonts w:cs="Times New Roman"/>
                <w:szCs w:val="22"/>
              </w:rPr>
            </w:pPr>
            <w:r w:rsidRPr="00336489">
              <w:rPr>
                <w:rFonts w:cs="Times New Roman"/>
                <w:szCs w:val="22"/>
              </w:rPr>
              <w:t xml:space="preserve">financial statements </w:t>
            </w:r>
          </w:p>
        </w:tc>
        <w:tc>
          <w:tcPr>
            <w:tcW w:w="180" w:type="dxa"/>
          </w:tcPr>
          <w:p w14:paraId="4A70E77F" w14:textId="77777777" w:rsidR="00F959EC" w:rsidRPr="00336489" w:rsidRDefault="00F959EC" w:rsidP="00F959EC">
            <w:pPr>
              <w:pStyle w:val="acctmergecolhdg"/>
              <w:rPr>
                <w:rFonts w:cs="Times New Roman"/>
                <w:szCs w:val="22"/>
              </w:rPr>
            </w:pPr>
          </w:p>
        </w:tc>
        <w:tc>
          <w:tcPr>
            <w:tcW w:w="2520" w:type="dxa"/>
            <w:gridSpan w:val="3"/>
          </w:tcPr>
          <w:p w14:paraId="686DD836" w14:textId="77777777" w:rsidR="00F959EC" w:rsidRPr="00336489" w:rsidRDefault="00F959EC" w:rsidP="00F959EC">
            <w:pPr>
              <w:pStyle w:val="acctmergecolhdg"/>
              <w:rPr>
                <w:rFonts w:cs="Times New Roman"/>
                <w:szCs w:val="22"/>
              </w:rPr>
            </w:pPr>
            <w:r w:rsidRPr="00336489">
              <w:rPr>
                <w:rFonts w:cs="Times New Roman"/>
                <w:szCs w:val="22"/>
              </w:rPr>
              <w:t xml:space="preserve">Separate </w:t>
            </w:r>
          </w:p>
          <w:p w14:paraId="590C9118" w14:textId="77777777" w:rsidR="00F959EC" w:rsidRPr="00336489" w:rsidRDefault="00F959EC" w:rsidP="00F959EC">
            <w:pPr>
              <w:pStyle w:val="acctmergecolhdg"/>
              <w:rPr>
                <w:rFonts w:cs="Times New Roman"/>
                <w:szCs w:val="22"/>
              </w:rPr>
            </w:pPr>
            <w:r w:rsidRPr="00336489">
              <w:rPr>
                <w:rFonts w:cs="Times New Roman"/>
                <w:szCs w:val="22"/>
              </w:rPr>
              <w:t xml:space="preserve">financial statements </w:t>
            </w:r>
          </w:p>
        </w:tc>
      </w:tr>
      <w:tr w:rsidR="00F959EC" w:rsidRPr="008977CB" w14:paraId="6C678712" w14:textId="77777777" w:rsidTr="00E877C0">
        <w:trPr>
          <w:cantSplit/>
          <w:tblHeader/>
        </w:trPr>
        <w:tc>
          <w:tcPr>
            <w:tcW w:w="4140" w:type="dxa"/>
          </w:tcPr>
          <w:p w14:paraId="413A8AE6" w14:textId="221DE3C9" w:rsidR="00F959EC" w:rsidRPr="00336489" w:rsidRDefault="00DA413C" w:rsidP="00F959EC">
            <w:pPr>
              <w:pStyle w:val="acctfourfigures"/>
              <w:rPr>
                <w:rFonts w:cs="Times New Roman"/>
                <w:b/>
                <w:bCs/>
                <w:i/>
                <w:iCs/>
                <w:szCs w:val="22"/>
              </w:rPr>
            </w:pPr>
            <w:r>
              <w:rPr>
                <w:rFonts w:cs="Times New Roman"/>
                <w:b/>
                <w:bCs/>
                <w:i/>
                <w:iCs/>
                <w:szCs w:val="22"/>
              </w:rPr>
              <w:t>Six</w:t>
            </w:r>
            <w:r w:rsidR="00F959EC" w:rsidRPr="00336489">
              <w:rPr>
                <w:rFonts w:cs="Times New Roman"/>
                <w:b/>
                <w:bCs/>
                <w:i/>
                <w:iCs/>
                <w:szCs w:val="22"/>
              </w:rPr>
              <w:t>-month period ended 3</w:t>
            </w:r>
            <w:r>
              <w:rPr>
                <w:rFonts w:cs="Times New Roman"/>
                <w:b/>
                <w:bCs/>
                <w:i/>
                <w:iCs/>
                <w:szCs w:val="22"/>
              </w:rPr>
              <w:t>0</w:t>
            </w:r>
            <w:r w:rsidR="00F959EC" w:rsidRPr="00336489">
              <w:rPr>
                <w:rFonts w:cs="Times New Roman"/>
                <w:b/>
                <w:bCs/>
                <w:i/>
                <w:iCs/>
                <w:szCs w:val="22"/>
              </w:rPr>
              <w:t xml:space="preserve"> </w:t>
            </w:r>
            <w:r>
              <w:rPr>
                <w:rFonts w:cs="Times New Roman"/>
                <w:b/>
                <w:bCs/>
                <w:i/>
                <w:iCs/>
                <w:szCs w:val="22"/>
              </w:rPr>
              <w:t>June</w:t>
            </w:r>
          </w:p>
        </w:tc>
        <w:tc>
          <w:tcPr>
            <w:tcW w:w="1170" w:type="dxa"/>
          </w:tcPr>
          <w:p w14:paraId="7DEF6E25" w14:textId="277740B6" w:rsidR="00F959EC" w:rsidRPr="002A5C4C" w:rsidRDefault="00F959EC" w:rsidP="00F959EC">
            <w:pPr>
              <w:pStyle w:val="acctmergecolhdg"/>
              <w:rPr>
                <w:rFonts w:cs="Times New Roman"/>
                <w:b w:val="0"/>
                <w:bCs/>
                <w:szCs w:val="22"/>
              </w:rPr>
            </w:pPr>
            <w:r w:rsidRPr="002A5C4C">
              <w:rPr>
                <w:rFonts w:cs="Times New Roman"/>
                <w:b w:val="0"/>
                <w:bCs/>
                <w:szCs w:val="22"/>
              </w:rPr>
              <w:t>202</w:t>
            </w:r>
            <w:r w:rsidR="00EA3CF9" w:rsidRPr="002A5C4C">
              <w:rPr>
                <w:rFonts w:cs="Times New Roman"/>
                <w:b w:val="0"/>
                <w:bCs/>
                <w:szCs w:val="22"/>
              </w:rPr>
              <w:t>4</w:t>
            </w:r>
          </w:p>
        </w:tc>
        <w:tc>
          <w:tcPr>
            <w:tcW w:w="180" w:type="dxa"/>
          </w:tcPr>
          <w:p w14:paraId="6561846A" w14:textId="77777777" w:rsidR="00F959EC" w:rsidRPr="002A5C4C" w:rsidRDefault="00F959EC" w:rsidP="00F959EC">
            <w:pPr>
              <w:pStyle w:val="acctmergecolhdg"/>
              <w:rPr>
                <w:rFonts w:cs="Times New Roman"/>
                <w:b w:val="0"/>
                <w:bCs/>
                <w:szCs w:val="22"/>
              </w:rPr>
            </w:pPr>
          </w:p>
        </w:tc>
        <w:tc>
          <w:tcPr>
            <w:tcW w:w="1170" w:type="dxa"/>
          </w:tcPr>
          <w:p w14:paraId="6921C3D3" w14:textId="2FBF5F89" w:rsidR="00F959EC" w:rsidRPr="002A5C4C" w:rsidRDefault="00F959EC" w:rsidP="00F959EC">
            <w:pPr>
              <w:pStyle w:val="acctmergecolhdg"/>
              <w:rPr>
                <w:rFonts w:cs="Times New Roman"/>
                <w:b w:val="0"/>
                <w:bCs/>
                <w:szCs w:val="22"/>
              </w:rPr>
            </w:pPr>
            <w:r w:rsidRPr="002A5C4C">
              <w:rPr>
                <w:rFonts w:cs="Times New Roman"/>
                <w:b w:val="0"/>
                <w:bCs/>
                <w:szCs w:val="22"/>
              </w:rPr>
              <w:t>202</w:t>
            </w:r>
            <w:r w:rsidR="00EA3CF9" w:rsidRPr="002A5C4C">
              <w:rPr>
                <w:rFonts w:cs="Times New Roman"/>
                <w:b w:val="0"/>
                <w:bCs/>
                <w:szCs w:val="22"/>
              </w:rPr>
              <w:t>3</w:t>
            </w:r>
          </w:p>
        </w:tc>
        <w:tc>
          <w:tcPr>
            <w:tcW w:w="180" w:type="dxa"/>
          </w:tcPr>
          <w:p w14:paraId="4F627661" w14:textId="77777777" w:rsidR="00F959EC" w:rsidRPr="002A5C4C" w:rsidRDefault="00F959EC" w:rsidP="00F959EC">
            <w:pPr>
              <w:pStyle w:val="acctmergecolhdg"/>
              <w:rPr>
                <w:rFonts w:cs="Times New Roman"/>
                <w:b w:val="0"/>
                <w:bCs/>
                <w:szCs w:val="22"/>
              </w:rPr>
            </w:pPr>
          </w:p>
        </w:tc>
        <w:tc>
          <w:tcPr>
            <w:tcW w:w="1170" w:type="dxa"/>
          </w:tcPr>
          <w:p w14:paraId="0F644354" w14:textId="0105793D" w:rsidR="00F959EC" w:rsidRPr="002A5C4C" w:rsidRDefault="00EA3CF9" w:rsidP="00F959EC">
            <w:pPr>
              <w:pStyle w:val="acctmergecolhdg"/>
              <w:rPr>
                <w:rFonts w:cs="Times New Roman"/>
                <w:b w:val="0"/>
                <w:bCs/>
                <w:szCs w:val="22"/>
              </w:rPr>
            </w:pPr>
            <w:r w:rsidRPr="002A5C4C">
              <w:rPr>
                <w:rFonts w:cs="Times New Roman"/>
                <w:b w:val="0"/>
                <w:bCs/>
                <w:szCs w:val="22"/>
              </w:rPr>
              <w:t>2024</w:t>
            </w:r>
          </w:p>
        </w:tc>
        <w:tc>
          <w:tcPr>
            <w:tcW w:w="180" w:type="dxa"/>
          </w:tcPr>
          <w:p w14:paraId="1477AA10" w14:textId="77777777" w:rsidR="00F959EC" w:rsidRPr="002A5C4C" w:rsidRDefault="00F959EC" w:rsidP="00F959EC">
            <w:pPr>
              <w:pStyle w:val="acctmergecolhdg"/>
              <w:rPr>
                <w:rFonts w:cs="Times New Roman"/>
                <w:b w:val="0"/>
                <w:bCs/>
                <w:szCs w:val="22"/>
              </w:rPr>
            </w:pPr>
          </w:p>
        </w:tc>
        <w:tc>
          <w:tcPr>
            <w:tcW w:w="1170" w:type="dxa"/>
          </w:tcPr>
          <w:p w14:paraId="4DC3D24C" w14:textId="0E2939D0" w:rsidR="00F959EC" w:rsidRPr="002A5C4C" w:rsidRDefault="00EA3CF9" w:rsidP="00F959EC">
            <w:pPr>
              <w:pStyle w:val="acctmergecolhdg"/>
              <w:rPr>
                <w:rFonts w:cs="Times New Roman"/>
                <w:b w:val="0"/>
                <w:bCs/>
                <w:szCs w:val="22"/>
              </w:rPr>
            </w:pPr>
            <w:r w:rsidRPr="002A5C4C">
              <w:rPr>
                <w:rFonts w:cs="Times New Roman"/>
                <w:b w:val="0"/>
                <w:bCs/>
                <w:szCs w:val="22"/>
              </w:rPr>
              <w:t>2023</w:t>
            </w:r>
          </w:p>
        </w:tc>
      </w:tr>
      <w:tr w:rsidR="00F959EC" w:rsidRPr="00336489" w14:paraId="4D5307B4" w14:textId="77777777" w:rsidTr="00E877C0">
        <w:trPr>
          <w:cantSplit/>
          <w:tblHeader/>
        </w:trPr>
        <w:tc>
          <w:tcPr>
            <w:tcW w:w="4140" w:type="dxa"/>
          </w:tcPr>
          <w:p w14:paraId="5AB5B918" w14:textId="77777777" w:rsidR="00F959EC" w:rsidRPr="00336489" w:rsidRDefault="00F959EC" w:rsidP="00F959EC">
            <w:pPr>
              <w:spacing w:line="260" w:lineRule="atLeast"/>
              <w:rPr>
                <w:rFonts w:ascii="Times New Roman" w:hAnsi="Times New Roman" w:cs="Times New Roman"/>
                <w:b/>
                <w:bCs/>
                <w:i/>
                <w:iCs/>
                <w:sz w:val="22"/>
                <w:szCs w:val="22"/>
              </w:rPr>
            </w:pPr>
          </w:p>
        </w:tc>
        <w:tc>
          <w:tcPr>
            <w:tcW w:w="5220" w:type="dxa"/>
            <w:gridSpan w:val="7"/>
          </w:tcPr>
          <w:p w14:paraId="088ABBCB" w14:textId="77777777" w:rsidR="00F959EC" w:rsidRPr="002A5C4C" w:rsidRDefault="00F959EC" w:rsidP="00F959EC">
            <w:pPr>
              <w:pStyle w:val="acctfourfigures"/>
              <w:jc w:val="center"/>
              <w:rPr>
                <w:rFonts w:cs="Times New Roman"/>
                <w:i/>
                <w:iCs/>
                <w:szCs w:val="22"/>
              </w:rPr>
            </w:pPr>
            <w:r w:rsidRPr="002A5C4C">
              <w:rPr>
                <w:rFonts w:cs="Times New Roman"/>
                <w:i/>
                <w:iCs/>
                <w:szCs w:val="22"/>
              </w:rPr>
              <w:t>(in thousand Baht)</w:t>
            </w:r>
          </w:p>
        </w:tc>
      </w:tr>
      <w:tr w:rsidR="00F959EC" w:rsidRPr="00E877C0" w14:paraId="6B693949" w14:textId="77777777" w:rsidTr="00E877C0">
        <w:trPr>
          <w:cantSplit/>
        </w:trPr>
        <w:tc>
          <w:tcPr>
            <w:tcW w:w="4140" w:type="dxa"/>
          </w:tcPr>
          <w:p w14:paraId="055B5DA2" w14:textId="77777777" w:rsidR="00F959EC" w:rsidRPr="00E877C0" w:rsidRDefault="00F959EC" w:rsidP="00F959EC">
            <w:pPr>
              <w:spacing w:line="260" w:lineRule="atLeast"/>
              <w:rPr>
                <w:rFonts w:ascii="Times New Roman" w:hAnsi="Times New Roman" w:cs="Times New Roman"/>
                <w:b/>
                <w:bCs/>
                <w:sz w:val="22"/>
                <w:szCs w:val="22"/>
              </w:rPr>
            </w:pPr>
            <w:r w:rsidRPr="00E877C0">
              <w:rPr>
                <w:rFonts w:ascii="Times New Roman" w:hAnsi="Times New Roman" w:cs="Times New Roman"/>
                <w:b/>
                <w:bCs/>
                <w:sz w:val="22"/>
                <w:szCs w:val="22"/>
              </w:rPr>
              <w:t>Major shareholder</w:t>
            </w:r>
          </w:p>
        </w:tc>
        <w:tc>
          <w:tcPr>
            <w:tcW w:w="1170" w:type="dxa"/>
          </w:tcPr>
          <w:p w14:paraId="1D23D024" w14:textId="77777777" w:rsidR="00F959EC" w:rsidRPr="00E877C0" w:rsidRDefault="00F959EC" w:rsidP="00F959EC">
            <w:pPr>
              <w:pStyle w:val="acctfourfigures"/>
              <w:rPr>
                <w:rFonts w:cs="Times New Roman"/>
                <w:szCs w:val="22"/>
                <w:cs/>
                <w:lang w:bidi="th-TH"/>
              </w:rPr>
            </w:pPr>
          </w:p>
        </w:tc>
        <w:tc>
          <w:tcPr>
            <w:tcW w:w="180" w:type="dxa"/>
          </w:tcPr>
          <w:p w14:paraId="01F4C914" w14:textId="77777777" w:rsidR="00F959EC" w:rsidRPr="00E877C0" w:rsidRDefault="00F959EC" w:rsidP="00F959EC">
            <w:pPr>
              <w:pStyle w:val="acctfourfigures"/>
              <w:rPr>
                <w:rFonts w:cs="Times New Roman"/>
                <w:szCs w:val="22"/>
              </w:rPr>
            </w:pPr>
          </w:p>
        </w:tc>
        <w:tc>
          <w:tcPr>
            <w:tcW w:w="1170" w:type="dxa"/>
          </w:tcPr>
          <w:p w14:paraId="26D2A922" w14:textId="77777777" w:rsidR="00F959EC" w:rsidRPr="00E877C0" w:rsidRDefault="00F959EC" w:rsidP="00F959EC">
            <w:pPr>
              <w:pStyle w:val="acctfourfigures"/>
              <w:rPr>
                <w:rFonts w:cs="Times New Roman"/>
                <w:szCs w:val="22"/>
              </w:rPr>
            </w:pPr>
          </w:p>
        </w:tc>
        <w:tc>
          <w:tcPr>
            <w:tcW w:w="180" w:type="dxa"/>
          </w:tcPr>
          <w:p w14:paraId="7AAF3EEA" w14:textId="77777777" w:rsidR="00F959EC" w:rsidRPr="00E877C0" w:rsidRDefault="00F959EC" w:rsidP="00F959EC">
            <w:pPr>
              <w:pStyle w:val="acctfourfigures"/>
              <w:rPr>
                <w:rFonts w:cs="Times New Roman"/>
                <w:szCs w:val="22"/>
              </w:rPr>
            </w:pPr>
          </w:p>
        </w:tc>
        <w:tc>
          <w:tcPr>
            <w:tcW w:w="1170" w:type="dxa"/>
          </w:tcPr>
          <w:p w14:paraId="300D8561" w14:textId="77777777" w:rsidR="00F959EC" w:rsidRPr="00E877C0" w:rsidRDefault="00F959EC" w:rsidP="00F959EC">
            <w:pPr>
              <w:pStyle w:val="acctfourfigures"/>
              <w:rPr>
                <w:rFonts w:cs="Times New Roman"/>
                <w:szCs w:val="22"/>
              </w:rPr>
            </w:pPr>
          </w:p>
        </w:tc>
        <w:tc>
          <w:tcPr>
            <w:tcW w:w="180" w:type="dxa"/>
          </w:tcPr>
          <w:p w14:paraId="11C2A326" w14:textId="77777777" w:rsidR="00F959EC" w:rsidRPr="00E877C0" w:rsidRDefault="00F959EC" w:rsidP="00F959EC">
            <w:pPr>
              <w:pStyle w:val="acctfourfigures"/>
              <w:rPr>
                <w:rFonts w:cs="Times New Roman"/>
                <w:szCs w:val="22"/>
              </w:rPr>
            </w:pPr>
          </w:p>
        </w:tc>
        <w:tc>
          <w:tcPr>
            <w:tcW w:w="1170" w:type="dxa"/>
          </w:tcPr>
          <w:p w14:paraId="72F9922A" w14:textId="77777777" w:rsidR="00F959EC" w:rsidRPr="00E877C0" w:rsidRDefault="00F959EC" w:rsidP="00F959EC">
            <w:pPr>
              <w:pStyle w:val="acctfourfigures"/>
              <w:rPr>
                <w:rFonts w:cs="Times New Roman"/>
                <w:szCs w:val="22"/>
              </w:rPr>
            </w:pPr>
          </w:p>
        </w:tc>
      </w:tr>
      <w:tr w:rsidR="00AC3C4B" w:rsidRPr="00336489" w14:paraId="6E755F42" w14:textId="77777777" w:rsidTr="00E877C0">
        <w:trPr>
          <w:cantSplit/>
        </w:trPr>
        <w:tc>
          <w:tcPr>
            <w:tcW w:w="4140" w:type="dxa"/>
          </w:tcPr>
          <w:p w14:paraId="3EC7923E" w14:textId="77777777" w:rsidR="00AC3C4B" w:rsidRPr="00336489" w:rsidRDefault="00AC3C4B" w:rsidP="00AC3C4B">
            <w:pPr>
              <w:tabs>
                <w:tab w:val="clear" w:pos="227"/>
                <w:tab w:val="left" w:pos="9"/>
              </w:tabs>
              <w:spacing w:line="260" w:lineRule="atLeast"/>
              <w:ind w:left="9"/>
              <w:rPr>
                <w:rFonts w:ascii="Times New Roman" w:hAnsi="Times New Roman" w:cs="Times New Roman"/>
                <w:sz w:val="22"/>
                <w:szCs w:val="22"/>
              </w:rPr>
            </w:pPr>
            <w:r>
              <w:rPr>
                <w:rFonts w:ascii="Times New Roman" w:hAnsi="Times New Roman" w:cs="Times New Roman"/>
                <w:sz w:val="22"/>
                <w:szCs w:val="22"/>
                <w:lang w:val="en-GB"/>
              </w:rPr>
              <w:t>Sale of goods and rendering of services</w:t>
            </w:r>
          </w:p>
        </w:tc>
        <w:tc>
          <w:tcPr>
            <w:tcW w:w="1170" w:type="dxa"/>
          </w:tcPr>
          <w:p w14:paraId="09421D95" w14:textId="6B32F0E3" w:rsidR="00AC3C4B" w:rsidRPr="00AC3C4B" w:rsidRDefault="00AC3C4B" w:rsidP="00F81852">
            <w:pPr>
              <w:pStyle w:val="acctfourfigures"/>
              <w:tabs>
                <w:tab w:val="clear" w:pos="765"/>
                <w:tab w:val="decimal" w:pos="910"/>
              </w:tabs>
              <w:spacing w:line="240" w:lineRule="auto"/>
              <w:rPr>
                <w:rFonts w:cs="Times New Roman"/>
                <w:szCs w:val="22"/>
                <w:lang w:val="en-US" w:bidi="th-TH"/>
              </w:rPr>
            </w:pPr>
            <w:r w:rsidRPr="00AC3C4B">
              <w:rPr>
                <w:rFonts w:cs="Times New Roman"/>
                <w:szCs w:val="22"/>
                <w:lang w:val="en-US"/>
              </w:rPr>
              <w:t>57</w:t>
            </w:r>
          </w:p>
        </w:tc>
        <w:tc>
          <w:tcPr>
            <w:tcW w:w="180" w:type="dxa"/>
          </w:tcPr>
          <w:p w14:paraId="4875946D"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61CBF562" w14:textId="6E798877" w:rsidR="00AC3C4B" w:rsidRPr="00AC3C4B" w:rsidRDefault="00AC3C4B" w:rsidP="00F81852">
            <w:pPr>
              <w:pStyle w:val="acctfourfigures"/>
              <w:tabs>
                <w:tab w:val="clear" w:pos="765"/>
                <w:tab w:val="decimal" w:pos="915"/>
              </w:tabs>
              <w:spacing w:line="240" w:lineRule="auto"/>
              <w:rPr>
                <w:rFonts w:cs="Times New Roman"/>
                <w:szCs w:val="22"/>
                <w:lang w:bidi="th-TH"/>
              </w:rPr>
            </w:pPr>
            <w:r w:rsidRPr="00AC3C4B">
              <w:rPr>
                <w:rFonts w:cs="Times New Roman"/>
                <w:szCs w:val="22"/>
              </w:rPr>
              <w:t>57</w:t>
            </w:r>
          </w:p>
        </w:tc>
        <w:tc>
          <w:tcPr>
            <w:tcW w:w="180" w:type="dxa"/>
          </w:tcPr>
          <w:p w14:paraId="68919DFF"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356720F8" w14:textId="66BCF819" w:rsidR="00AC3C4B" w:rsidRPr="00AC3C4B" w:rsidRDefault="00AC3C4B" w:rsidP="00F81852">
            <w:pPr>
              <w:pStyle w:val="acctfourfigures"/>
              <w:tabs>
                <w:tab w:val="clear" w:pos="765"/>
                <w:tab w:val="decimal" w:pos="910"/>
              </w:tabs>
              <w:spacing w:line="240" w:lineRule="auto"/>
              <w:rPr>
                <w:rFonts w:cs="Times New Roman"/>
                <w:szCs w:val="22"/>
              </w:rPr>
            </w:pPr>
            <w:r w:rsidRPr="00AC3C4B">
              <w:rPr>
                <w:rFonts w:cs="Times New Roman"/>
                <w:szCs w:val="22"/>
              </w:rPr>
              <w:t>57</w:t>
            </w:r>
          </w:p>
        </w:tc>
        <w:tc>
          <w:tcPr>
            <w:tcW w:w="180" w:type="dxa"/>
          </w:tcPr>
          <w:p w14:paraId="5068A20F"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591DFCBA" w14:textId="43B0A816" w:rsidR="00AC3C4B" w:rsidRPr="00AC3C4B" w:rsidRDefault="00AC3C4B" w:rsidP="00F81852">
            <w:pPr>
              <w:pStyle w:val="acctfourfigures"/>
              <w:tabs>
                <w:tab w:val="clear" w:pos="765"/>
                <w:tab w:val="decimal" w:pos="910"/>
              </w:tabs>
              <w:ind w:right="-170"/>
              <w:rPr>
                <w:rFonts w:cs="Times New Roman"/>
                <w:szCs w:val="22"/>
              </w:rPr>
            </w:pPr>
            <w:r w:rsidRPr="00AC3C4B">
              <w:rPr>
                <w:rFonts w:cs="Times New Roman"/>
                <w:szCs w:val="22"/>
              </w:rPr>
              <w:t>57</w:t>
            </w:r>
          </w:p>
        </w:tc>
      </w:tr>
      <w:tr w:rsidR="00AC3C4B" w14:paraId="7A795A30" w14:textId="77777777" w:rsidTr="00E877C0">
        <w:trPr>
          <w:cantSplit/>
        </w:trPr>
        <w:tc>
          <w:tcPr>
            <w:tcW w:w="4140" w:type="dxa"/>
          </w:tcPr>
          <w:p w14:paraId="2D8746D2" w14:textId="77777777" w:rsidR="00AC3C4B" w:rsidRDefault="00AC3C4B" w:rsidP="00AC3C4B">
            <w:pPr>
              <w:tabs>
                <w:tab w:val="clear" w:pos="227"/>
                <w:tab w:val="left" w:pos="9"/>
              </w:tabs>
              <w:spacing w:line="260" w:lineRule="atLeast"/>
              <w:ind w:left="9"/>
              <w:rPr>
                <w:rFonts w:ascii="Times New Roman" w:hAnsi="Times New Roman" w:cs="Times New Roman"/>
                <w:b/>
                <w:bCs/>
                <w:sz w:val="22"/>
                <w:szCs w:val="22"/>
              </w:rPr>
            </w:pPr>
            <w:r>
              <w:rPr>
                <w:rFonts w:ascii="Times New Roman" w:hAnsi="Times New Roman" w:cs="Times New Roman"/>
                <w:b/>
                <w:bCs/>
                <w:sz w:val="22"/>
                <w:szCs w:val="22"/>
              </w:rPr>
              <w:t>Associate</w:t>
            </w:r>
          </w:p>
        </w:tc>
        <w:tc>
          <w:tcPr>
            <w:tcW w:w="1170" w:type="dxa"/>
          </w:tcPr>
          <w:p w14:paraId="39B4C4ED" w14:textId="77777777" w:rsidR="00AC3C4B" w:rsidRPr="00F81852" w:rsidRDefault="00AC3C4B" w:rsidP="00F81852">
            <w:pPr>
              <w:pStyle w:val="acctfourfigures"/>
              <w:tabs>
                <w:tab w:val="clear" w:pos="765"/>
                <w:tab w:val="decimal" w:pos="730"/>
              </w:tabs>
              <w:spacing w:line="240" w:lineRule="auto"/>
              <w:rPr>
                <w:rFonts w:cs="Times New Roman"/>
                <w:szCs w:val="22"/>
                <w:lang w:val="en-US" w:bidi="th-TH"/>
              </w:rPr>
            </w:pPr>
          </w:p>
        </w:tc>
        <w:tc>
          <w:tcPr>
            <w:tcW w:w="180" w:type="dxa"/>
          </w:tcPr>
          <w:p w14:paraId="66F37B62"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25D13CCA" w14:textId="77777777" w:rsidR="00AC3C4B" w:rsidRPr="00AC3C4B" w:rsidRDefault="00AC3C4B" w:rsidP="00F81852">
            <w:pPr>
              <w:pStyle w:val="acctfourfigures"/>
              <w:tabs>
                <w:tab w:val="clear" w:pos="765"/>
                <w:tab w:val="decimal" w:pos="920"/>
              </w:tabs>
              <w:spacing w:line="240" w:lineRule="auto"/>
              <w:rPr>
                <w:rFonts w:cs="Times New Roman"/>
                <w:szCs w:val="22"/>
              </w:rPr>
            </w:pPr>
          </w:p>
        </w:tc>
        <w:tc>
          <w:tcPr>
            <w:tcW w:w="180" w:type="dxa"/>
          </w:tcPr>
          <w:p w14:paraId="6715D138"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4B084841" w14:textId="77777777" w:rsidR="00AC3C4B" w:rsidRPr="00AC3C4B" w:rsidRDefault="00AC3C4B" w:rsidP="00E877C0">
            <w:pPr>
              <w:pStyle w:val="acctfourfigures"/>
              <w:tabs>
                <w:tab w:val="clear" w:pos="765"/>
                <w:tab w:val="decimal" w:pos="910"/>
              </w:tabs>
              <w:ind w:right="190"/>
              <w:jc w:val="center"/>
              <w:rPr>
                <w:rFonts w:cs="Times New Roman"/>
                <w:szCs w:val="22"/>
              </w:rPr>
            </w:pPr>
          </w:p>
        </w:tc>
        <w:tc>
          <w:tcPr>
            <w:tcW w:w="180" w:type="dxa"/>
          </w:tcPr>
          <w:p w14:paraId="17C8C992"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0CE9A55B" w14:textId="77777777" w:rsidR="00AC3C4B" w:rsidRPr="00AC3C4B" w:rsidRDefault="00AC3C4B" w:rsidP="00AC3C4B">
            <w:pPr>
              <w:pStyle w:val="acctfourfigures"/>
              <w:tabs>
                <w:tab w:val="decimal" w:pos="372"/>
              </w:tabs>
              <w:ind w:right="11"/>
              <w:jc w:val="center"/>
              <w:rPr>
                <w:rFonts w:cs="Times New Roman"/>
                <w:szCs w:val="22"/>
              </w:rPr>
            </w:pPr>
          </w:p>
        </w:tc>
      </w:tr>
      <w:tr w:rsidR="00AC3C4B" w14:paraId="644C29DE" w14:textId="77777777" w:rsidTr="00E877C0">
        <w:trPr>
          <w:cantSplit/>
        </w:trPr>
        <w:tc>
          <w:tcPr>
            <w:tcW w:w="4140" w:type="dxa"/>
          </w:tcPr>
          <w:p w14:paraId="1C85E43E" w14:textId="77777777" w:rsidR="00AC3C4B" w:rsidRDefault="00AC3C4B" w:rsidP="00AC3C4B">
            <w:pPr>
              <w:tabs>
                <w:tab w:val="clear" w:pos="227"/>
                <w:tab w:val="left" w:pos="9"/>
              </w:tabs>
              <w:spacing w:line="260" w:lineRule="atLeast"/>
              <w:ind w:left="9"/>
              <w:rPr>
                <w:rFonts w:ascii="Times New Roman" w:hAnsi="Times New Roman"/>
                <w:sz w:val="22"/>
                <w:szCs w:val="28"/>
              </w:rPr>
            </w:pPr>
            <w:r>
              <w:rPr>
                <w:rFonts w:ascii="Times New Roman" w:hAnsi="Times New Roman" w:cs="Times New Roman"/>
                <w:sz w:val="22"/>
                <w:szCs w:val="22"/>
                <w:lang w:val="en-GB"/>
              </w:rPr>
              <w:t>Sale of goods and rendering of services</w:t>
            </w:r>
          </w:p>
        </w:tc>
        <w:tc>
          <w:tcPr>
            <w:tcW w:w="1170" w:type="dxa"/>
          </w:tcPr>
          <w:p w14:paraId="5791DB4A" w14:textId="48B71BD6" w:rsidR="00AC3C4B" w:rsidRPr="00F81852" w:rsidRDefault="00AC3C4B" w:rsidP="00F81852">
            <w:pPr>
              <w:pStyle w:val="acctfourfigures"/>
              <w:tabs>
                <w:tab w:val="clear" w:pos="765"/>
                <w:tab w:val="decimal" w:pos="730"/>
              </w:tabs>
              <w:spacing w:line="240" w:lineRule="auto"/>
              <w:rPr>
                <w:rFonts w:cs="Times New Roman"/>
                <w:szCs w:val="22"/>
                <w:lang w:val="en-US" w:bidi="th-TH"/>
              </w:rPr>
            </w:pPr>
            <w:r w:rsidRPr="00AC3C4B">
              <w:rPr>
                <w:rFonts w:cs="Times New Roman"/>
                <w:szCs w:val="22"/>
                <w:lang w:val="en-US" w:bidi="th-TH"/>
              </w:rPr>
              <w:t>-</w:t>
            </w:r>
          </w:p>
        </w:tc>
        <w:tc>
          <w:tcPr>
            <w:tcW w:w="180" w:type="dxa"/>
          </w:tcPr>
          <w:p w14:paraId="11968BA3" w14:textId="77777777" w:rsidR="00AC3C4B" w:rsidRPr="00AC3C4B" w:rsidRDefault="00AC3C4B" w:rsidP="00AC3C4B">
            <w:pPr>
              <w:pStyle w:val="acctfourfigures"/>
              <w:tabs>
                <w:tab w:val="clear" w:pos="765"/>
                <w:tab w:val="decimal" w:pos="1004"/>
              </w:tabs>
              <w:ind w:right="11"/>
              <w:jc w:val="center"/>
              <w:rPr>
                <w:rFonts w:cs="Times New Roman"/>
                <w:szCs w:val="22"/>
              </w:rPr>
            </w:pPr>
          </w:p>
        </w:tc>
        <w:tc>
          <w:tcPr>
            <w:tcW w:w="1170" w:type="dxa"/>
          </w:tcPr>
          <w:p w14:paraId="5777B951" w14:textId="008EC5F5" w:rsidR="00AC3C4B" w:rsidRPr="00AC3C4B" w:rsidRDefault="00AC3C4B" w:rsidP="00F81852">
            <w:pPr>
              <w:pStyle w:val="acctfourfigures"/>
              <w:tabs>
                <w:tab w:val="clear" w:pos="765"/>
                <w:tab w:val="decimal" w:pos="920"/>
              </w:tabs>
              <w:spacing w:line="240" w:lineRule="auto"/>
              <w:rPr>
                <w:rFonts w:cs="Times New Roman"/>
                <w:szCs w:val="22"/>
              </w:rPr>
            </w:pPr>
            <w:r w:rsidRPr="00AC3C4B">
              <w:rPr>
                <w:rFonts w:cs="Times New Roman"/>
                <w:szCs w:val="22"/>
              </w:rPr>
              <w:t>42</w:t>
            </w:r>
          </w:p>
        </w:tc>
        <w:tc>
          <w:tcPr>
            <w:tcW w:w="180" w:type="dxa"/>
          </w:tcPr>
          <w:p w14:paraId="270D2EBF"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3FC71274" w14:textId="1F4BFC3B" w:rsidR="00AC3C4B" w:rsidRPr="00AC3C4B" w:rsidRDefault="00AC3C4B" w:rsidP="00E877C0">
            <w:pPr>
              <w:pStyle w:val="acctfourfigures"/>
              <w:tabs>
                <w:tab w:val="clear" w:pos="765"/>
                <w:tab w:val="decimal" w:pos="460"/>
              </w:tabs>
              <w:ind w:right="190"/>
              <w:jc w:val="center"/>
              <w:rPr>
                <w:rFonts w:cs="Times New Roman"/>
                <w:szCs w:val="22"/>
              </w:rPr>
            </w:pPr>
            <w:r w:rsidRPr="00AC3C4B">
              <w:rPr>
                <w:rFonts w:cs="Times New Roman"/>
                <w:szCs w:val="22"/>
              </w:rPr>
              <w:t>-</w:t>
            </w:r>
          </w:p>
        </w:tc>
        <w:tc>
          <w:tcPr>
            <w:tcW w:w="180" w:type="dxa"/>
          </w:tcPr>
          <w:p w14:paraId="531BC767" w14:textId="77777777" w:rsidR="00AC3C4B" w:rsidRPr="00AC3C4B" w:rsidRDefault="00AC3C4B" w:rsidP="00AC3C4B">
            <w:pPr>
              <w:pStyle w:val="acctfourfigures"/>
              <w:tabs>
                <w:tab w:val="clear" w:pos="765"/>
                <w:tab w:val="decimal" w:pos="1004"/>
              </w:tabs>
              <w:ind w:right="11"/>
              <w:jc w:val="center"/>
              <w:rPr>
                <w:rFonts w:cs="Times New Roman"/>
                <w:szCs w:val="22"/>
              </w:rPr>
            </w:pPr>
          </w:p>
        </w:tc>
        <w:tc>
          <w:tcPr>
            <w:tcW w:w="1170" w:type="dxa"/>
          </w:tcPr>
          <w:p w14:paraId="6BBD9D65" w14:textId="24A04C20" w:rsidR="00AC3C4B" w:rsidRPr="00AC3C4B" w:rsidRDefault="00AC3C4B" w:rsidP="00F81852">
            <w:pPr>
              <w:pStyle w:val="acctfourfigures"/>
              <w:tabs>
                <w:tab w:val="clear" w:pos="765"/>
                <w:tab w:val="decimal" w:pos="910"/>
              </w:tabs>
              <w:ind w:right="-170"/>
              <w:rPr>
                <w:rFonts w:cs="Times New Roman"/>
                <w:szCs w:val="22"/>
              </w:rPr>
            </w:pPr>
            <w:r w:rsidRPr="00AC3C4B">
              <w:rPr>
                <w:rFonts w:cs="Times New Roman"/>
                <w:szCs w:val="22"/>
              </w:rPr>
              <w:t>42</w:t>
            </w:r>
          </w:p>
        </w:tc>
      </w:tr>
      <w:tr w:rsidR="00AC3C4B" w14:paraId="4154FE70" w14:textId="77777777" w:rsidTr="00E877C0">
        <w:trPr>
          <w:cantSplit/>
        </w:trPr>
        <w:tc>
          <w:tcPr>
            <w:tcW w:w="4140" w:type="dxa"/>
          </w:tcPr>
          <w:p w14:paraId="58EF255B" w14:textId="77777777" w:rsidR="00AC3C4B" w:rsidRDefault="00AC3C4B" w:rsidP="00AC3C4B">
            <w:pPr>
              <w:tabs>
                <w:tab w:val="clear" w:pos="227"/>
                <w:tab w:val="left" w:pos="195"/>
              </w:tabs>
              <w:spacing w:line="260" w:lineRule="atLeast"/>
              <w:ind w:left="9"/>
              <w:rPr>
                <w:rFonts w:ascii="Times New Roman" w:hAnsi="Times New Roman" w:cs="Times New Roman"/>
                <w:sz w:val="22"/>
                <w:szCs w:val="22"/>
                <w:lang w:val="en-GB"/>
              </w:rPr>
            </w:pPr>
            <w:r w:rsidRPr="00CB599F">
              <w:rPr>
                <w:rFonts w:ascii="Times New Roman" w:hAnsi="Times New Roman" w:cs="Times New Roman"/>
                <w:sz w:val="22"/>
                <w:szCs w:val="22"/>
                <w:lang w:val="en-GB"/>
              </w:rPr>
              <w:t>Receiving of services</w:t>
            </w:r>
          </w:p>
        </w:tc>
        <w:tc>
          <w:tcPr>
            <w:tcW w:w="1170" w:type="dxa"/>
          </w:tcPr>
          <w:p w14:paraId="6978E9A0" w14:textId="33B3B3EA" w:rsidR="00AC3C4B" w:rsidRPr="00AC3C4B" w:rsidRDefault="00AC3C4B" w:rsidP="00F81852">
            <w:pPr>
              <w:pStyle w:val="acctfourfigures"/>
              <w:tabs>
                <w:tab w:val="clear" w:pos="765"/>
                <w:tab w:val="decimal" w:pos="730"/>
              </w:tabs>
              <w:spacing w:line="240" w:lineRule="auto"/>
              <w:rPr>
                <w:rFonts w:cs="Times New Roman"/>
                <w:szCs w:val="22"/>
                <w:lang w:val="en-US" w:bidi="th-TH"/>
              </w:rPr>
            </w:pPr>
            <w:r w:rsidRPr="00AC3C4B">
              <w:rPr>
                <w:rFonts w:cs="Times New Roman"/>
                <w:szCs w:val="22"/>
                <w:lang w:val="en-US" w:bidi="th-TH"/>
              </w:rPr>
              <w:t>-</w:t>
            </w:r>
          </w:p>
        </w:tc>
        <w:tc>
          <w:tcPr>
            <w:tcW w:w="180" w:type="dxa"/>
          </w:tcPr>
          <w:p w14:paraId="5EA78999" w14:textId="77777777" w:rsidR="00AC3C4B" w:rsidRPr="00AC3C4B" w:rsidRDefault="00AC3C4B" w:rsidP="00AC3C4B">
            <w:pPr>
              <w:pStyle w:val="acctfourfigures"/>
              <w:tabs>
                <w:tab w:val="clear" w:pos="765"/>
                <w:tab w:val="decimal" w:pos="1004"/>
              </w:tabs>
              <w:ind w:right="11"/>
              <w:jc w:val="center"/>
              <w:rPr>
                <w:rFonts w:cs="Times New Roman"/>
                <w:szCs w:val="22"/>
              </w:rPr>
            </w:pPr>
          </w:p>
        </w:tc>
        <w:tc>
          <w:tcPr>
            <w:tcW w:w="1170" w:type="dxa"/>
          </w:tcPr>
          <w:p w14:paraId="5C5690B1" w14:textId="5AB43A1A" w:rsidR="00AC3C4B" w:rsidRPr="00AC3C4B" w:rsidRDefault="00AC3C4B" w:rsidP="00F81852">
            <w:pPr>
              <w:pStyle w:val="acctfourfigures"/>
              <w:tabs>
                <w:tab w:val="clear" w:pos="765"/>
                <w:tab w:val="decimal" w:pos="920"/>
              </w:tabs>
              <w:spacing w:line="240" w:lineRule="auto"/>
              <w:rPr>
                <w:rFonts w:cs="Times New Roman"/>
                <w:szCs w:val="22"/>
              </w:rPr>
            </w:pPr>
            <w:r w:rsidRPr="00AC3C4B">
              <w:rPr>
                <w:rFonts w:cs="Times New Roman"/>
                <w:szCs w:val="22"/>
              </w:rPr>
              <w:t>5,182</w:t>
            </w:r>
          </w:p>
        </w:tc>
        <w:tc>
          <w:tcPr>
            <w:tcW w:w="180" w:type="dxa"/>
          </w:tcPr>
          <w:p w14:paraId="7FF9B588"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29B61D71" w14:textId="41183495" w:rsidR="00AC3C4B" w:rsidRPr="00AC3C4B" w:rsidRDefault="00AC3C4B" w:rsidP="00E877C0">
            <w:pPr>
              <w:pStyle w:val="acctfourfigures"/>
              <w:tabs>
                <w:tab w:val="clear" w:pos="765"/>
                <w:tab w:val="decimal" w:pos="460"/>
              </w:tabs>
              <w:ind w:right="190"/>
              <w:jc w:val="center"/>
              <w:rPr>
                <w:rFonts w:cs="Times New Roman"/>
                <w:szCs w:val="22"/>
                <w:lang w:val="en-US" w:bidi="th-TH"/>
              </w:rPr>
            </w:pPr>
            <w:r w:rsidRPr="00AC3C4B">
              <w:rPr>
                <w:rFonts w:cs="Times New Roman"/>
                <w:szCs w:val="22"/>
                <w:lang w:val="en-US"/>
              </w:rPr>
              <w:t>-</w:t>
            </w:r>
          </w:p>
        </w:tc>
        <w:tc>
          <w:tcPr>
            <w:tcW w:w="180" w:type="dxa"/>
          </w:tcPr>
          <w:p w14:paraId="4A94356B" w14:textId="77777777" w:rsidR="00AC3C4B" w:rsidRPr="00AC3C4B" w:rsidRDefault="00AC3C4B" w:rsidP="00AC3C4B">
            <w:pPr>
              <w:pStyle w:val="acctfourfigures"/>
              <w:tabs>
                <w:tab w:val="clear" w:pos="765"/>
                <w:tab w:val="decimal" w:pos="1004"/>
              </w:tabs>
              <w:ind w:right="11"/>
              <w:jc w:val="center"/>
              <w:rPr>
                <w:rFonts w:cs="Times New Roman"/>
                <w:szCs w:val="22"/>
              </w:rPr>
            </w:pPr>
          </w:p>
        </w:tc>
        <w:tc>
          <w:tcPr>
            <w:tcW w:w="1170" w:type="dxa"/>
          </w:tcPr>
          <w:p w14:paraId="32D21AA5" w14:textId="794DAA04" w:rsidR="00AC3C4B" w:rsidRPr="00AC3C4B" w:rsidRDefault="00AC3C4B" w:rsidP="00F81852">
            <w:pPr>
              <w:pStyle w:val="acctfourfigures"/>
              <w:tabs>
                <w:tab w:val="clear" w:pos="765"/>
                <w:tab w:val="decimal" w:pos="910"/>
              </w:tabs>
              <w:ind w:right="-170"/>
              <w:rPr>
                <w:rFonts w:cs="Times New Roman"/>
                <w:szCs w:val="22"/>
              </w:rPr>
            </w:pPr>
            <w:r w:rsidRPr="00AC3C4B">
              <w:rPr>
                <w:rFonts w:cs="Times New Roman"/>
                <w:szCs w:val="22"/>
              </w:rPr>
              <w:t>5,182</w:t>
            </w:r>
          </w:p>
        </w:tc>
      </w:tr>
      <w:tr w:rsidR="00AC3C4B" w14:paraId="71E5B119" w14:textId="77777777" w:rsidTr="00E877C0">
        <w:trPr>
          <w:cantSplit/>
        </w:trPr>
        <w:tc>
          <w:tcPr>
            <w:tcW w:w="4140" w:type="dxa"/>
          </w:tcPr>
          <w:p w14:paraId="74B1E800" w14:textId="77777777" w:rsidR="00AC3C4B" w:rsidRDefault="00AC3C4B" w:rsidP="00AC3C4B">
            <w:pPr>
              <w:tabs>
                <w:tab w:val="clear" w:pos="227"/>
                <w:tab w:val="left" w:pos="9"/>
              </w:tabs>
              <w:spacing w:line="260" w:lineRule="atLeast"/>
              <w:ind w:left="9"/>
              <w:rPr>
                <w:rFonts w:ascii="Times New Roman" w:hAnsi="Times New Roman"/>
                <w:sz w:val="22"/>
                <w:szCs w:val="28"/>
              </w:rPr>
            </w:pPr>
            <w:r>
              <w:rPr>
                <w:rFonts w:ascii="Times New Roman" w:hAnsi="Times New Roman"/>
                <w:sz w:val="22"/>
                <w:szCs w:val="28"/>
              </w:rPr>
              <w:t>Interest income</w:t>
            </w:r>
          </w:p>
        </w:tc>
        <w:tc>
          <w:tcPr>
            <w:tcW w:w="1170" w:type="dxa"/>
          </w:tcPr>
          <w:p w14:paraId="681E359E" w14:textId="1009E350" w:rsidR="00AC3C4B" w:rsidRPr="00AC3C4B" w:rsidRDefault="00AC3C4B" w:rsidP="00F81852">
            <w:pPr>
              <w:pStyle w:val="acctfourfigures"/>
              <w:tabs>
                <w:tab w:val="clear" w:pos="765"/>
                <w:tab w:val="decimal" w:pos="730"/>
              </w:tabs>
              <w:spacing w:line="240" w:lineRule="auto"/>
              <w:rPr>
                <w:rFonts w:cs="Times New Roman"/>
                <w:szCs w:val="22"/>
                <w:lang w:val="en-US" w:bidi="th-TH"/>
              </w:rPr>
            </w:pPr>
            <w:r w:rsidRPr="00AC3C4B">
              <w:rPr>
                <w:rFonts w:cs="Times New Roman"/>
                <w:szCs w:val="22"/>
                <w:lang w:val="en-US"/>
              </w:rPr>
              <w:t>-</w:t>
            </w:r>
          </w:p>
        </w:tc>
        <w:tc>
          <w:tcPr>
            <w:tcW w:w="180" w:type="dxa"/>
          </w:tcPr>
          <w:p w14:paraId="69FBE4B5" w14:textId="77777777" w:rsidR="00AC3C4B" w:rsidRPr="00AC3C4B" w:rsidRDefault="00AC3C4B" w:rsidP="00AC3C4B">
            <w:pPr>
              <w:pStyle w:val="acctfourfigures"/>
              <w:tabs>
                <w:tab w:val="clear" w:pos="765"/>
                <w:tab w:val="decimal" w:pos="1004"/>
              </w:tabs>
              <w:ind w:right="11"/>
              <w:jc w:val="center"/>
              <w:rPr>
                <w:rFonts w:cs="Times New Roman"/>
                <w:szCs w:val="22"/>
              </w:rPr>
            </w:pPr>
          </w:p>
        </w:tc>
        <w:tc>
          <w:tcPr>
            <w:tcW w:w="1170" w:type="dxa"/>
          </w:tcPr>
          <w:p w14:paraId="7F81ECAF" w14:textId="5C82E236" w:rsidR="00AC3C4B" w:rsidRPr="00AC3C4B" w:rsidRDefault="00AC3C4B" w:rsidP="00F81852">
            <w:pPr>
              <w:pStyle w:val="acctfourfigures"/>
              <w:tabs>
                <w:tab w:val="clear" w:pos="765"/>
                <w:tab w:val="decimal" w:pos="920"/>
              </w:tabs>
              <w:spacing w:line="240" w:lineRule="auto"/>
              <w:rPr>
                <w:rFonts w:cs="Times New Roman"/>
                <w:szCs w:val="22"/>
              </w:rPr>
            </w:pPr>
            <w:r w:rsidRPr="00AC3C4B">
              <w:rPr>
                <w:rFonts w:cs="Times New Roman"/>
                <w:szCs w:val="22"/>
              </w:rPr>
              <w:t>2,336</w:t>
            </w:r>
          </w:p>
        </w:tc>
        <w:tc>
          <w:tcPr>
            <w:tcW w:w="180" w:type="dxa"/>
          </w:tcPr>
          <w:p w14:paraId="3661FC39"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6815D9EA" w14:textId="58A6071A" w:rsidR="00AC3C4B" w:rsidRPr="00AC3C4B" w:rsidRDefault="00AC3C4B" w:rsidP="00E877C0">
            <w:pPr>
              <w:pStyle w:val="acctfourfigures"/>
              <w:tabs>
                <w:tab w:val="clear" w:pos="765"/>
                <w:tab w:val="decimal" w:pos="460"/>
              </w:tabs>
              <w:ind w:right="190"/>
              <w:jc w:val="center"/>
              <w:rPr>
                <w:rFonts w:cs="Times New Roman"/>
                <w:szCs w:val="22"/>
                <w:lang w:val="en-US" w:bidi="th-TH"/>
              </w:rPr>
            </w:pPr>
            <w:r w:rsidRPr="00AC3C4B">
              <w:rPr>
                <w:rFonts w:cs="Times New Roman"/>
                <w:szCs w:val="22"/>
                <w:lang w:val="en-US"/>
              </w:rPr>
              <w:t>-</w:t>
            </w:r>
          </w:p>
        </w:tc>
        <w:tc>
          <w:tcPr>
            <w:tcW w:w="180" w:type="dxa"/>
          </w:tcPr>
          <w:p w14:paraId="2955E397" w14:textId="77777777" w:rsidR="00AC3C4B" w:rsidRPr="00AC3C4B" w:rsidRDefault="00AC3C4B" w:rsidP="00AC3C4B">
            <w:pPr>
              <w:pStyle w:val="acctfourfigures"/>
              <w:tabs>
                <w:tab w:val="clear" w:pos="765"/>
                <w:tab w:val="decimal" w:pos="1004"/>
              </w:tabs>
              <w:ind w:right="11"/>
              <w:jc w:val="center"/>
              <w:rPr>
                <w:rFonts w:cs="Times New Roman"/>
                <w:szCs w:val="22"/>
              </w:rPr>
            </w:pPr>
          </w:p>
        </w:tc>
        <w:tc>
          <w:tcPr>
            <w:tcW w:w="1170" w:type="dxa"/>
          </w:tcPr>
          <w:p w14:paraId="5F08DBD0" w14:textId="6FEF2FBB" w:rsidR="00AC3C4B" w:rsidRPr="00AC3C4B" w:rsidRDefault="00AC3C4B" w:rsidP="00F81852">
            <w:pPr>
              <w:pStyle w:val="acctfourfigures"/>
              <w:tabs>
                <w:tab w:val="clear" w:pos="765"/>
                <w:tab w:val="decimal" w:pos="910"/>
              </w:tabs>
              <w:ind w:right="-170"/>
              <w:rPr>
                <w:rFonts w:cs="Times New Roman"/>
                <w:szCs w:val="22"/>
              </w:rPr>
            </w:pPr>
            <w:r w:rsidRPr="00AC3C4B">
              <w:rPr>
                <w:rFonts w:cs="Times New Roman"/>
                <w:szCs w:val="22"/>
              </w:rPr>
              <w:t>2,336</w:t>
            </w:r>
          </w:p>
        </w:tc>
      </w:tr>
      <w:tr w:rsidR="00AC3C4B" w:rsidRPr="00E877C0" w14:paraId="2F896158" w14:textId="77777777" w:rsidTr="00E877C0">
        <w:trPr>
          <w:cantSplit/>
        </w:trPr>
        <w:tc>
          <w:tcPr>
            <w:tcW w:w="4140" w:type="dxa"/>
          </w:tcPr>
          <w:p w14:paraId="13C7F390" w14:textId="77777777" w:rsidR="00AC3C4B" w:rsidRPr="00E877C0" w:rsidRDefault="00AC3C4B" w:rsidP="00AC3C4B">
            <w:pPr>
              <w:spacing w:line="260" w:lineRule="atLeast"/>
              <w:rPr>
                <w:rFonts w:ascii="Times New Roman" w:hAnsi="Times New Roman" w:cs="Times New Roman"/>
                <w:b/>
                <w:bCs/>
                <w:sz w:val="22"/>
                <w:szCs w:val="22"/>
              </w:rPr>
            </w:pPr>
            <w:r w:rsidRPr="00E877C0">
              <w:rPr>
                <w:rFonts w:ascii="Times New Roman" w:hAnsi="Times New Roman" w:cs="Times New Roman"/>
                <w:b/>
                <w:bCs/>
                <w:sz w:val="22"/>
                <w:szCs w:val="22"/>
              </w:rPr>
              <w:t>Other related parties</w:t>
            </w:r>
          </w:p>
        </w:tc>
        <w:tc>
          <w:tcPr>
            <w:tcW w:w="1170" w:type="dxa"/>
          </w:tcPr>
          <w:p w14:paraId="78D788F1" w14:textId="77777777" w:rsidR="00AC3C4B" w:rsidRPr="00E877C0" w:rsidRDefault="00AC3C4B" w:rsidP="00AC3C4B">
            <w:pPr>
              <w:pStyle w:val="acctfourfigures"/>
              <w:tabs>
                <w:tab w:val="clear" w:pos="765"/>
                <w:tab w:val="decimal" w:pos="1004"/>
              </w:tabs>
              <w:ind w:right="11"/>
              <w:jc w:val="center"/>
              <w:rPr>
                <w:rFonts w:cs="Times New Roman"/>
                <w:szCs w:val="22"/>
                <w:lang w:bidi="th-TH"/>
              </w:rPr>
            </w:pPr>
          </w:p>
        </w:tc>
        <w:tc>
          <w:tcPr>
            <w:tcW w:w="180" w:type="dxa"/>
          </w:tcPr>
          <w:p w14:paraId="7FAD7723" w14:textId="77777777" w:rsidR="00AC3C4B" w:rsidRPr="00E877C0" w:rsidRDefault="00AC3C4B" w:rsidP="00AC3C4B">
            <w:pPr>
              <w:pStyle w:val="acctfourfigures"/>
              <w:tabs>
                <w:tab w:val="clear" w:pos="765"/>
                <w:tab w:val="decimal" w:pos="911"/>
              </w:tabs>
              <w:jc w:val="center"/>
              <w:rPr>
                <w:rFonts w:cs="Times New Roman"/>
                <w:szCs w:val="22"/>
              </w:rPr>
            </w:pPr>
          </w:p>
        </w:tc>
        <w:tc>
          <w:tcPr>
            <w:tcW w:w="1170" w:type="dxa"/>
          </w:tcPr>
          <w:p w14:paraId="3CC08801" w14:textId="77777777" w:rsidR="00AC3C4B" w:rsidRPr="00E877C0" w:rsidRDefault="00AC3C4B" w:rsidP="00AC3C4B">
            <w:pPr>
              <w:pStyle w:val="acctfourfigures"/>
              <w:tabs>
                <w:tab w:val="clear" w:pos="765"/>
                <w:tab w:val="decimal" w:pos="920"/>
              </w:tabs>
              <w:ind w:right="-260"/>
              <w:jc w:val="center"/>
              <w:rPr>
                <w:rFonts w:cs="Times New Roman"/>
                <w:szCs w:val="22"/>
                <w:lang w:bidi="th-TH"/>
              </w:rPr>
            </w:pPr>
          </w:p>
        </w:tc>
        <w:tc>
          <w:tcPr>
            <w:tcW w:w="180" w:type="dxa"/>
          </w:tcPr>
          <w:p w14:paraId="412E65CE" w14:textId="77777777" w:rsidR="00AC3C4B" w:rsidRPr="00E877C0" w:rsidRDefault="00AC3C4B" w:rsidP="00AC3C4B">
            <w:pPr>
              <w:pStyle w:val="acctfourfigures"/>
              <w:tabs>
                <w:tab w:val="clear" w:pos="765"/>
                <w:tab w:val="decimal" w:pos="911"/>
              </w:tabs>
              <w:jc w:val="center"/>
              <w:rPr>
                <w:rFonts w:cs="Times New Roman"/>
                <w:szCs w:val="22"/>
              </w:rPr>
            </w:pPr>
          </w:p>
        </w:tc>
        <w:tc>
          <w:tcPr>
            <w:tcW w:w="1170" w:type="dxa"/>
          </w:tcPr>
          <w:p w14:paraId="2C0468B4" w14:textId="77777777" w:rsidR="00AC3C4B" w:rsidRPr="00E877C0" w:rsidRDefault="00AC3C4B" w:rsidP="00AC3C4B">
            <w:pPr>
              <w:pStyle w:val="acctfourfigures"/>
              <w:tabs>
                <w:tab w:val="clear" w:pos="765"/>
                <w:tab w:val="decimal" w:pos="997"/>
              </w:tabs>
              <w:ind w:right="11"/>
              <w:jc w:val="center"/>
              <w:rPr>
                <w:rFonts w:cs="Times New Roman"/>
                <w:szCs w:val="22"/>
              </w:rPr>
            </w:pPr>
          </w:p>
        </w:tc>
        <w:tc>
          <w:tcPr>
            <w:tcW w:w="180" w:type="dxa"/>
          </w:tcPr>
          <w:p w14:paraId="40318533" w14:textId="77777777" w:rsidR="00AC3C4B" w:rsidRPr="00E877C0" w:rsidRDefault="00AC3C4B" w:rsidP="00AC3C4B">
            <w:pPr>
              <w:pStyle w:val="acctfourfigures"/>
              <w:tabs>
                <w:tab w:val="clear" w:pos="765"/>
                <w:tab w:val="decimal" w:pos="911"/>
              </w:tabs>
              <w:jc w:val="center"/>
              <w:rPr>
                <w:rFonts w:cs="Times New Roman"/>
                <w:szCs w:val="22"/>
              </w:rPr>
            </w:pPr>
          </w:p>
        </w:tc>
        <w:tc>
          <w:tcPr>
            <w:tcW w:w="1170" w:type="dxa"/>
          </w:tcPr>
          <w:p w14:paraId="46CFDE21" w14:textId="77777777" w:rsidR="00AC3C4B" w:rsidRPr="00E877C0" w:rsidRDefault="00AC3C4B" w:rsidP="00AC3C4B">
            <w:pPr>
              <w:pStyle w:val="acctfourfigures"/>
              <w:tabs>
                <w:tab w:val="clear" w:pos="765"/>
                <w:tab w:val="decimal" w:pos="910"/>
              </w:tabs>
              <w:ind w:right="-170"/>
              <w:jc w:val="center"/>
              <w:rPr>
                <w:rFonts w:cs="Times New Roman"/>
                <w:szCs w:val="22"/>
                <w:cs/>
                <w:lang w:bidi="th-TH"/>
              </w:rPr>
            </w:pPr>
          </w:p>
        </w:tc>
      </w:tr>
      <w:tr w:rsidR="00AC3C4B" w:rsidRPr="00FD521B" w14:paraId="2609109A" w14:textId="77777777" w:rsidTr="00E877C0">
        <w:trPr>
          <w:cantSplit/>
        </w:trPr>
        <w:tc>
          <w:tcPr>
            <w:tcW w:w="4140" w:type="dxa"/>
          </w:tcPr>
          <w:p w14:paraId="44684024" w14:textId="77777777" w:rsidR="00AC3C4B" w:rsidRPr="00CB599F" w:rsidRDefault="00AC3C4B" w:rsidP="00AC3C4B">
            <w:pPr>
              <w:tabs>
                <w:tab w:val="clear" w:pos="227"/>
                <w:tab w:val="left" w:pos="9"/>
              </w:tabs>
              <w:spacing w:line="260" w:lineRule="atLeast"/>
              <w:ind w:left="9"/>
              <w:rPr>
                <w:rFonts w:ascii="Times New Roman" w:hAnsi="Times New Roman" w:cs="Times New Roman"/>
                <w:sz w:val="22"/>
                <w:szCs w:val="22"/>
                <w:lang w:val="en-GB"/>
              </w:rPr>
            </w:pPr>
            <w:r w:rsidRPr="00FD521B">
              <w:rPr>
                <w:rFonts w:ascii="Times New Roman" w:hAnsi="Times New Roman" w:cs="Times New Roman"/>
                <w:sz w:val="22"/>
                <w:szCs w:val="22"/>
                <w:lang w:val="en-GB"/>
              </w:rPr>
              <w:t>Sale of goods and rendering of services</w:t>
            </w:r>
          </w:p>
        </w:tc>
        <w:tc>
          <w:tcPr>
            <w:tcW w:w="1170" w:type="dxa"/>
          </w:tcPr>
          <w:p w14:paraId="6E717061" w14:textId="218B12C8" w:rsidR="00AC3C4B" w:rsidRPr="00EE3ABA" w:rsidRDefault="00AC3C4B" w:rsidP="00F81852">
            <w:pPr>
              <w:pStyle w:val="acctfourfigures"/>
              <w:tabs>
                <w:tab w:val="clear" w:pos="765"/>
                <w:tab w:val="decimal" w:pos="910"/>
              </w:tabs>
              <w:spacing w:line="240" w:lineRule="auto"/>
              <w:rPr>
                <w:rFonts w:cs="Times New Roman"/>
                <w:szCs w:val="22"/>
              </w:rPr>
            </w:pPr>
            <w:r w:rsidRPr="00EE3ABA">
              <w:rPr>
                <w:rFonts w:cs="Times New Roman"/>
                <w:szCs w:val="22"/>
                <w:cs/>
              </w:rPr>
              <w:t>43</w:t>
            </w:r>
            <w:r w:rsidRPr="00EE3ABA">
              <w:rPr>
                <w:rFonts w:cs="Times New Roman"/>
                <w:szCs w:val="22"/>
              </w:rPr>
              <w:t>,</w:t>
            </w:r>
            <w:r w:rsidR="00425243" w:rsidRPr="00EE3ABA">
              <w:rPr>
                <w:rFonts w:cs="Times New Roman"/>
                <w:szCs w:val="22"/>
              </w:rPr>
              <w:t>711</w:t>
            </w:r>
          </w:p>
        </w:tc>
        <w:tc>
          <w:tcPr>
            <w:tcW w:w="180" w:type="dxa"/>
          </w:tcPr>
          <w:p w14:paraId="10F12823" w14:textId="77777777" w:rsidR="00AC3C4B" w:rsidRPr="00EE3ABA" w:rsidRDefault="00AC3C4B" w:rsidP="00AC3C4B">
            <w:pPr>
              <w:pStyle w:val="acctfourfigures"/>
              <w:tabs>
                <w:tab w:val="clear" w:pos="765"/>
                <w:tab w:val="decimal" w:pos="1004"/>
              </w:tabs>
              <w:ind w:right="11"/>
              <w:jc w:val="center"/>
              <w:rPr>
                <w:rFonts w:cs="Times New Roman"/>
                <w:szCs w:val="22"/>
              </w:rPr>
            </w:pPr>
          </w:p>
        </w:tc>
        <w:tc>
          <w:tcPr>
            <w:tcW w:w="1170" w:type="dxa"/>
          </w:tcPr>
          <w:p w14:paraId="0E9D739A" w14:textId="0FB7F76A" w:rsidR="00AC3C4B" w:rsidRPr="00EE3ABA" w:rsidRDefault="00F0524C" w:rsidP="00F81852">
            <w:pPr>
              <w:pStyle w:val="acctfourfigures"/>
              <w:tabs>
                <w:tab w:val="clear" w:pos="765"/>
                <w:tab w:val="decimal" w:pos="920"/>
              </w:tabs>
              <w:spacing w:line="240" w:lineRule="auto"/>
              <w:rPr>
                <w:rFonts w:cs="Times New Roman"/>
                <w:szCs w:val="22"/>
              </w:rPr>
            </w:pPr>
            <w:r w:rsidRPr="00EE3ABA">
              <w:rPr>
                <w:rFonts w:cs="Times New Roman"/>
                <w:szCs w:val="22"/>
              </w:rPr>
              <w:t>39,904</w:t>
            </w:r>
          </w:p>
        </w:tc>
        <w:tc>
          <w:tcPr>
            <w:tcW w:w="180" w:type="dxa"/>
          </w:tcPr>
          <w:p w14:paraId="496886DA" w14:textId="77777777" w:rsidR="00AC3C4B" w:rsidRPr="00EE3ABA" w:rsidRDefault="00AC3C4B" w:rsidP="00AC3C4B">
            <w:pPr>
              <w:pStyle w:val="acctfourfigures"/>
              <w:tabs>
                <w:tab w:val="clear" w:pos="765"/>
                <w:tab w:val="decimal" w:pos="1004"/>
              </w:tabs>
              <w:ind w:right="11"/>
              <w:jc w:val="center"/>
              <w:rPr>
                <w:rFonts w:cs="Times New Roman"/>
                <w:szCs w:val="22"/>
              </w:rPr>
            </w:pPr>
          </w:p>
        </w:tc>
        <w:tc>
          <w:tcPr>
            <w:tcW w:w="1170" w:type="dxa"/>
          </w:tcPr>
          <w:p w14:paraId="4A0A43F8" w14:textId="08131235" w:rsidR="00AC3C4B" w:rsidRPr="00EE3ABA" w:rsidRDefault="00AC3C4B" w:rsidP="00F81852">
            <w:pPr>
              <w:pStyle w:val="acctfourfigures"/>
              <w:tabs>
                <w:tab w:val="clear" w:pos="765"/>
                <w:tab w:val="decimal" w:pos="910"/>
              </w:tabs>
              <w:spacing w:line="240" w:lineRule="auto"/>
              <w:rPr>
                <w:rFonts w:cs="Times New Roman"/>
                <w:szCs w:val="22"/>
              </w:rPr>
            </w:pPr>
            <w:r w:rsidRPr="00EE3ABA">
              <w:rPr>
                <w:rFonts w:cs="Times New Roman"/>
                <w:szCs w:val="22"/>
                <w:cs/>
                <w:lang w:val="en-US"/>
              </w:rPr>
              <w:t>43</w:t>
            </w:r>
            <w:r w:rsidRPr="00EE3ABA">
              <w:rPr>
                <w:rFonts w:cs="Times New Roman"/>
                <w:szCs w:val="22"/>
                <w:lang w:val="en-US"/>
              </w:rPr>
              <w:t>,</w:t>
            </w:r>
            <w:r w:rsidR="00425243" w:rsidRPr="00EE3ABA">
              <w:rPr>
                <w:rFonts w:cs="Times New Roman"/>
                <w:szCs w:val="22"/>
                <w:lang w:val="en-US"/>
              </w:rPr>
              <w:t>711</w:t>
            </w:r>
          </w:p>
        </w:tc>
        <w:tc>
          <w:tcPr>
            <w:tcW w:w="180" w:type="dxa"/>
          </w:tcPr>
          <w:p w14:paraId="06DE54B8" w14:textId="77777777" w:rsidR="00AC3C4B" w:rsidRPr="00425243" w:rsidRDefault="00AC3C4B" w:rsidP="00AC3C4B">
            <w:pPr>
              <w:pStyle w:val="acctfourfigures"/>
              <w:tabs>
                <w:tab w:val="clear" w:pos="765"/>
                <w:tab w:val="decimal" w:pos="1004"/>
              </w:tabs>
              <w:ind w:right="11"/>
              <w:jc w:val="center"/>
              <w:rPr>
                <w:rFonts w:cs="Times New Roman"/>
                <w:szCs w:val="22"/>
                <w:highlight w:val="yellow"/>
              </w:rPr>
            </w:pPr>
          </w:p>
        </w:tc>
        <w:tc>
          <w:tcPr>
            <w:tcW w:w="1170" w:type="dxa"/>
          </w:tcPr>
          <w:p w14:paraId="1A64BF3C" w14:textId="522A8C8D" w:rsidR="00AC3C4B" w:rsidRPr="00425243" w:rsidRDefault="00F0524C" w:rsidP="00F81852">
            <w:pPr>
              <w:pStyle w:val="acctfourfigures"/>
              <w:tabs>
                <w:tab w:val="clear" w:pos="765"/>
                <w:tab w:val="decimal" w:pos="910"/>
              </w:tabs>
              <w:ind w:right="-170"/>
              <w:rPr>
                <w:rFonts w:cs="Times New Roman"/>
                <w:szCs w:val="22"/>
                <w:highlight w:val="yellow"/>
              </w:rPr>
            </w:pPr>
            <w:r w:rsidRPr="00F0524C">
              <w:rPr>
                <w:rFonts w:cs="Times New Roman"/>
                <w:szCs w:val="22"/>
              </w:rPr>
              <w:t>39,904</w:t>
            </w:r>
          </w:p>
        </w:tc>
      </w:tr>
      <w:tr w:rsidR="00AC3C4B" w:rsidRPr="00FD521B" w14:paraId="7106A78F" w14:textId="77777777" w:rsidTr="00E877C0">
        <w:trPr>
          <w:cantSplit/>
        </w:trPr>
        <w:tc>
          <w:tcPr>
            <w:tcW w:w="4140" w:type="dxa"/>
          </w:tcPr>
          <w:p w14:paraId="44CEB970" w14:textId="57B14D89" w:rsidR="00AC3C4B" w:rsidRPr="00CB599F" w:rsidRDefault="00AC3C4B" w:rsidP="00AC3C4B">
            <w:pPr>
              <w:tabs>
                <w:tab w:val="clear" w:pos="227"/>
                <w:tab w:val="left" w:pos="9"/>
              </w:tabs>
              <w:spacing w:line="260" w:lineRule="atLeast"/>
              <w:ind w:left="9"/>
              <w:rPr>
                <w:rFonts w:ascii="Times New Roman" w:hAnsi="Times New Roman" w:cs="Times New Roman"/>
                <w:sz w:val="22"/>
                <w:szCs w:val="22"/>
                <w:lang w:val="en-GB"/>
              </w:rPr>
            </w:pPr>
            <w:r w:rsidRPr="00CB599F">
              <w:rPr>
                <w:rFonts w:ascii="Times New Roman" w:hAnsi="Times New Roman" w:cs="Times New Roman"/>
                <w:sz w:val="22"/>
                <w:szCs w:val="22"/>
                <w:lang w:val="en-GB"/>
              </w:rPr>
              <w:t>Receiving of services</w:t>
            </w:r>
          </w:p>
        </w:tc>
        <w:tc>
          <w:tcPr>
            <w:tcW w:w="1170" w:type="dxa"/>
          </w:tcPr>
          <w:p w14:paraId="49ACE131" w14:textId="61BB6676" w:rsidR="00AC3C4B" w:rsidRPr="00AC3C4B" w:rsidRDefault="00AC3C4B" w:rsidP="00F81852">
            <w:pPr>
              <w:pStyle w:val="acctfourfigures"/>
              <w:tabs>
                <w:tab w:val="clear" w:pos="765"/>
                <w:tab w:val="decimal" w:pos="910"/>
              </w:tabs>
              <w:spacing w:line="240" w:lineRule="auto"/>
              <w:rPr>
                <w:rFonts w:cs="Times New Roman"/>
                <w:szCs w:val="22"/>
              </w:rPr>
            </w:pPr>
            <w:r w:rsidRPr="00F81852">
              <w:rPr>
                <w:rFonts w:cs="Times New Roman"/>
                <w:szCs w:val="22"/>
                <w:cs/>
              </w:rPr>
              <w:t>58</w:t>
            </w:r>
            <w:r w:rsidRPr="00F81852">
              <w:rPr>
                <w:rFonts w:cs="Times New Roman"/>
                <w:szCs w:val="22"/>
              </w:rPr>
              <w:t>,</w:t>
            </w:r>
            <w:r w:rsidRPr="00F81852">
              <w:rPr>
                <w:rFonts w:cs="Times New Roman"/>
                <w:szCs w:val="22"/>
                <w:cs/>
              </w:rPr>
              <w:t>127</w:t>
            </w:r>
          </w:p>
        </w:tc>
        <w:tc>
          <w:tcPr>
            <w:tcW w:w="180" w:type="dxa"/>
          </w:tcPr>
          <w:p w14:paraId="0847F709"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4BDCCCC4" w14:textId="24653721" w:rsidR="00AC3C4B" w:rsidRPr="00AC3C4B" w:rsidRDefault="00AC3C4B" w:rsidP="00F81852">
            <w:pPr>
              <w:pStyle w:val="acctfourfigures"/>
              <w:tabs>
                <w:tab w:val="clear" w:pos="765"/>
                <w:tab w:val="decimal" w:pos="920"/>
              </w:tabs>
              <w:spacing w:line="240" w:lineRule="auto"/>
              <w:rPr>
                <w:rFonts w:cs="Times New Roman"/>
                <w:szCs w:val="22"/>
              </w:rPr>
            </w:pPr>
            <w:r w:rsidRPr="00AC3C4B">
              <w:rPr>
                <w:rFonts w:cs="Times New Roman"/>
                <w:szCs w:val="22"/>
              </w:rPr>
              <w:t>76,791</w:t>
            </w:r>
          </w:p>
        </w:tc>
        <w:tc>
          <w:tcPr>
            <w:tcW w:w="180" w:type="dxa"/>
          </w:tcPr>
          <w:p w14:paraId="70A85364"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04941B84" w14:textId="55A2C672" w:rsidR="00AC3C4B" w:rsidRPr="00AC3C4B" w:rsidRDefault="00AC3C4B" w:rsidP="00F81852">
            <w:pPr>
              <w:pStyle w:val="acctfourfigures"/>
              <w:tabs>
                <w:tab w:val="clear" w:pos="765"/>
                <w:tab w:val="decimal" w:pos="910"/>
              </w:tabs>
              <w:spacing w:line="240" w:lineRule="auto"/>
              <w:rPr>
                <w:rFonts w:cs="Times New Roman"/>
                <w:szCs w:val="22"/>
              </w:rPr>
            </w:pPr>
            <w:r w:rsidRPr="00AC3C4B">
              <w:rPr>
                <w:rFonts w:cs="Times New Roman"/>
                <w:szCs w:val="22"/>
                <w:cs/>
                <w:lang w:val="en-US"/>
              </w:rPr>
              <w:t>58</w:t>
            </w:r>
            <w:r w:rsidRPr="00AC3C4B">
              <w:rPr>
                <w:rFonts w:cs="Times New Roman"/>
                <w:szCs w:val="22"/>
                <w:lang w:val="en-US"/>
              </w:rPr>
              <w:t>,</w:t>
            </w:r>
            <w:r w:rsidRPr="00AC3C4B">
              <w:rPr>
                <w:rFonts w:cs="Times New Roman"/>
                <w:szCs w:val="22"/>
                <w:cs/>
                <w:lang w:val="en-US"/>
              </w:rPr>
              <w:t>127</w:t>
            </w:r>
          </w:p>
        </w:tc>
        <w:tc>
          <w:tcPr>
            <w:tcW w:w="180" w:type="dxa"/>
          </w:tcPr>
          <w:p w14:paraId="40F057EB"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5F69985A" w14:textId="698833D1" w:rsidR="00AC3C4B" w:rsidRPr="00AC3C4B" w:rsidRDefault="00AC3C4B" w:rsidP="00F81852">
            <w:pPr>
              <w:pStyle w:val="acctfourfigures"/>
              <w:tabs>
                <w:tab w:val="clear" w:pos="765"/>
                <w:tab w:val="decimal" w:pos="910"/>
              </w:tabs>
              <w:ind w:right="-170"/>
              <w:rPr>
                <w:rFonts w:cs="Times New Roman"/>
                <w:szCs w:val="22"/>
              </w:rPr>
            </w:pPr>
            <w:r w:rsidRPr="00AC3C4B">
              <w:rPr>
                <w:rFonts w:cs="Times New Roman"/>
                <w:szCs w:val="22"/>
              </w:rPr>
              <w:t>76,791</w:t>
            </w:r>
          </w:p>
        </w:tc>
      </w:tr>
      <w:tr w:rsidR="00AC3C4B" w:rsidRPr="00FD521B" w14:paraId="5B2340DC" w14:textId="77777777" w:rsidTr="00E877C0">
        <w:trPr>
          <w:cantSplit/>
        </w:trPr>
        <w:tc>
          <w:tcPr>
            <w:tcW w:w="4140" w:type="dxa"/>
          </w:tcPr>
          <w:p w14:paraId="64269E76" w14:textId="4403FC9A" w:rsidR="00AC3C4B" w:rsidRPr="00CB599F" w:rsidRDefault="00AC3C4B" w:rsidP="00AC3C4B">
            <w:pPr>
              <w:tabs>
                <w:tab w:val="clear" w:pos="227"/>
                <w:tab w:val="left" w:pos="9"/>
              </w:tabs>
              <w:spacing w:line="260" w:lineRule="atLeast"/>
              <w:ind w:left="9"/>
              <w:rPr>
                <w:rFonts w:ascii="Times New Roman" w:hAnsi="Times New Roman" w:cs="Times New Roman"/>
                <w:sz w:val="22"/>
                <w:szCs w:val="22"/>
                <w:lang w:val="en-GB"/>
              </w:rPr>
            </w:pPr>
            <w:r>
              <w:rPr>
                <w:rFonts w:ascii="Times New Roman" w:hAnsi="Times New Roman"/>
                <w:sz w:val="22"/>
                <w:szCs w:val="28"/>
              </w:rPr>
              <w:t>Interest income</w:t>
            </w:r>
          </w:p>
        </w:tc>
        <w:tc>
          <w:tcPr>
            <w:tcW w:w="1170" w:type="dxa"/>
          </w:tcPr>
          <w:p w14:paraId="3899EEDB" w14:textId="6D56B580" w:rsidR="00AC3C4B" w:rsidRPr="00AC3C4B" w:rsidRDefault="00AC3C4B" w:rsidP="00F81852">
            <w:pPr>
              <w:pStyle w:val="acctfourfigures"/>
              <w:tabs>
                <w:tab w:val="clear" w:pos="765"/>
                <w:tab w:val="decimal" w:pos="730"/>
              </w:tabs>
              <w:spacing w:line="240" w:lineRule="auto"/>
              <w:rPr>
                <w:rFonts w:cs="Times New Roman"/>
                <w:szCs w:val="22"/>
              </w:rPr>
            </w:pPr>
            <w:r w:rsidRPr="00F81852">
              <w:rPr>
                <w:rFonts w:cs="Times New Roman"/>
                <w:szCs w:val="22"/>
              </w:rPr>
              <w:t>-</w:t>
            </w:r>
          </w:p>
        </w:tc>
        <w:tc>
          <w:tcPr>
            <w:tcW w:w="180" w:type="dxa"/>
          </w:tcPr>
          <w:p w14:paraId="046D272C"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6A846DC4" w14:textId="603B6DFD" w:rsidR="00AC3C4B" w:rsidRPr="00AC3C4B" w:rsidRDefault="00AC3C4B" w:rsidP="00F81852">
            <w:pPr>
              <w:pStyle w:val="acctfourfigures"/>
              <w:tabs>
                <w:tab w:val="clear" w:pos="765"/>
                <w:tab w:val="decimal" w:pos="920"/>
              </w:tabs>
              <w:spacing w:line="240" w:lineRule="auto"/>
              <w:rPr>
                <w:rFonts w:cs="Times New Roman"/>
                <w:szCs w:val="22"/>
              </w:rPr>
            </w:pPr>
            <w:r w:rsidRPr="00AC3C4B">
              <w:rPr>
                <w:rFonts w:cs="Times New Roman"/>
                <w:szCs w:val="22"/>
              </w:rPr>
              <w:t>410</w:t>
            </w:r>
          </w:p>
        </w:tc>
        <w:tc>
          <w:tcPr>
            <w:tcW w:w="180" w:type="dxa"/>
          </w:tcPr>
          <w:p w14:paraId="7573ED8A"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7B6CB234" w14:textId="60A3E80B" w:rsidR="00AC3C4B" w:rsidRPr="00AC3C4B" w:rsidRDefault="00AC3C4B" w:rsidP="00E877C0">
            <w:pPr>
              <w:pStyle w:val="acctfourfigures"/>
              <w:tabs>
                <w:tab w:val="clear" w:pos="765"/>
                <w:tab w:val="decimal" w:pos="460"/>
              </w:tabs>
              <w:ind w:right="190"/>
              <w:jc w:val="center"/>
              <w:rPr>
                <w:rFonts w:cs="Times New Roman"/>
                <w:szCs w:val="22"/>
              </w:rPr>
            </w:pPr>
            <w:r w:rsidRPr="00AC3C4B">
              <w:rPr>
                <w:rFonts w:cs="Times New Roman"/>
                <w:szCs w:val="22"/>
                <w:lang w:val="en-US"/>
              </w:rPr>
              <w:t>-</w:t>
            </w:r>
          </w:p>
        </w:tc>
        <w:tc>
          <w:tcPr>
            <w:tcW w:w="180" w:type="dxa"/>
          </w:tcPr>
          <w:p w14:paraId="13FD6476" w14:textId="77777777" w:rsidR="00AC3C4B" w:rsidRPr="00AC3C4B" w:rsidRDefault="00AC3C4B" w:rsidP="00AC3C4B">
            <w:pPr>
              <w:pStyle w:val="acctfourfigures"/>
              <w:tabs>
                <w:tab w:val="clear" w:pos="765"/>
                <w:tab w:val="decimal" w:pos="911"/>
              </w:tabs>
              <w:jc w:val="center"/>
              <w:rPr>
                <w:rFonts w:cs="Times New Roman"/>
                <w:szCs w:val="22"/>
              </w:rPr>
            </w:pPr>
          </w:p>
        </w:tc>
        <w:tc>
          <w:tcPr>
            <w:tcW w:w="1170" w:type="dxa"/>
          </w:tcPr>
          <w:p w14:paraId="7B03C82C" w14:textId="33630387" w:rsidR="00AC3C4B" w:rsidRPr="00AC3C4B" w:rsidRDefault="00AC3C4B" w:rsidP="00F81852">
            <w:pPr>
              <w:pStyle w:val="acctfourfigures"/>
              <w:tabs>
                <w:tab w:val="clear" w:pos="765"/>
                <w:tab w:val="decimal" w:pos="910"/>
              </w:tabs>
              <w:ind w:right="-170"/>
              <w:rPr>
                <w:rFonts w:cs="Times New Roman"/>
                <w:szCs w:val="22"/>
              </w:rPr>
            </w:pPr>
            <w:r w:rsidRPr="00AC3C4B">
              <w:rPr>
                <w:rFonts w:cs="Times New Roman"/>
                <w:szCs w:val="22"/>
              </w:rPr>
              <w:t>410</w:t>
            </w:r>
          </w:p>
        </w:tc>
      </w:tr>
      <w:tr w:rsidR="00DA413C" w:rsidRPr="00FD521B" w14:paraId="01A17641" w14:textId="77777777" w:rsidTr="00E877C0">
        <w:trPr>
          <w:cantSplit/>
        </w:trPr>
        <w:tc>
          <w:tcPr>
            <w:tcW w:w="4140" w:type="dxa"/>
          </w:tcPr>
          <w:p w14:paraId="27570440" w14:textId="2A1F93D9" w:rsidR="00DA413C" w:rsidRPr="00FD521B" w:rsidRDefault="00DA413C" w:rsidP="00DA413C">
            <w:pPr>
              <w:spacing w:line="260" w:lineRule="atLeast"/>
              <w:rPr>
                <w:rFonts w:ascii="Times New Roman" w:hAnsi="Times New Roman" w:cs="Times New Roman"/>
                <w:b/>
                <w:bCs/>
                <w:sz w:val="22"/>
                <w:szCs w:val="22"/>
              </w:rPr>
            </w:pPr>
            <w:r w:rsidRPr="00FD521B">
              <w:rPr>
                <w:rFonts w:ascii="Times New Roman" w:hAnsi="Times New Roman" w:cs="Times New Roman"/>
                <w:b/>
                <w:bCs/>
                <w:sz w:val="22"/>
                <w:szCs w:val="22"/>
                <w:lang w:val="en-GB"/>
              </w:rPr>
              <w:t xml:space="preserve">Key management personnel </w:t>
            </w:r>
          </w:p>
        </w:tc>
        <w:tc>
          <w:tcPr>
            <w:tcW w:w="1170" w:type="dxa"/>
          </w:tcPr>
          <w:p w14:paraId="504AC2EC" w14:textId="77777777" w:rsidR="00DA413C" w:rsidRPr="00AC3C4B" w:rsidRDefault="00DA413C" w:rsidP="00F81852">
            <w:pPr>
              <w:pStyle w:val="acctfourfigures"/>
              <w:tabs>
                <w:tab w:val="clear" w:pos="765"/>
                <w:tab w:val="decimal" w:pos="910"/>
              </w:tabs>
              <w:spacing w:line="240" w:lineRule="auto"/>
              <w:rPr>
                <w:rFonts w:cs="Times New Roman"/>
                <w:szCs w:val="22"/>
              </w:rPr>
            </w:pPr>
          </w:p>
        </w:tc>
        <w:tc>
          <w:tcPr>
            <w:tcW w:w="180" w:type="dxa"/>
          </w:tcPr>
          <w:p w14:paraId="5F24B000" w14:textId="77777777" w:rsidR="00DA413C" w:rsidRPr="00AC3C4B" w:rsidRDefault="00DA413C" w:rsidP="00AC3C4B">
            <w:pPr>
              <w:pStyle w:val="acctfourfigures"/>
              <w:tabs>
                <w:tab w:val="clear" w:pos="765"/>
                <w:tab w:val="decimal" w:pos="911"/>
              </w:tabs>
              <w:jc w:val="center"/>
              <w:rPr>
                <w:rFonts w:cs="Times New Roman"/>
                <w:szCs w:val="22"/>
              </w:rPr>
            </w:pPr>
          </w:p>
        </w:tc>
        <w:tc>
          <w:tcPr>
            <w:tcW w:w="1170" w:type="dxa"/>
          </w:tcPr>
          <w:p w14:paraId="1D80C8CB" w14:textId="77777777" w:rsidR="00DA413C" w:rsidRPr="00AC3C4B" w:rsidRDefault="00DA413C" w:rsidP="00AC3C4B">
            <w:pPr>
              <w:pStyle w:val="acctfourfigures"/>
              <w:tabs>
                <w:tab w:val="clear" w:pos="765"/>
                <w:tab w:val="decimal" w:pos="920"/>
              </w:tabs>
              <w:ind w:right="-260"/>
              <w:jc w:val="center"/>
              <w:rPr>
                <w:rFonts w:cs="Times New Roman"/>
                <w:szCs w:val="22"/>
              </w:rPr>
            </w:pPr>
          </w:p>
        </w:tc>
        <w:tc>
          <w:tcPr>
            <w:tcW w:w="180" w:type="dxa"/>
          </w:tcPr>
          <w:p w14:paraId="70A3D096" w14:textId="77777777" w:rsidR="00DA413C" w:rsidRPr="00AC3C4B" w:rsidRDefault="00DA413C" w:rsidP="00AC3C4B">
            <w:pPr>
              <w:pStyle w:val="acctfourfigures"/>
              <w:tabs>
                <w:tab w:val="clear" w:pos="765"/>
                <w:tab w:val="decimal" w:pos="911"/>
              </w:tabs>
              <w:jc w:val="center"/>
              <w:rPr>
                <w:rFonts w:cs="Times New Roman"/>
                <w:szCs w:val="22"/>
              </w:rPr>
            </w:pPr>
          </w:p>
        </w:tc>
        <w:tc>
          <w:tcPr>
            <w:tcW w:w="1170" w:type="dxa"/>
          </w:tcPr>
          <w:p w14:paraId="5785F736" w14:textId="77777777" w:rsidR="00DA413C" w:rsidRPr="00AC3C4B" w:rsidRDefault="00DA413C" w:rsidP="00AC3C4B">
            <w:pPr>
              <w:pStyle w:val="acctfourfigures"/>
              <w:tabs>
                <w:tab w:val="clear" w:pos="765"/>
                <w:tab w:val="decimal" w:pos="997"/>
              </w:tabs>
              <w:ind w:right="11"/>
              <w:jc w:val="center"/>
              <w:rPr>
                <w:rFonts w:cs="Times New Roman"/>
                <w:szCs w:val="22"/>
              </w:rPr>
            </w:pPr>
          </w:p>
        </w:tc>
        <w:tc>
          <w:tcPr>
            <w:tcW w:w="180" w:type="dxa"/>
          </w:tcPr>
          <w:p w14:paraId="4969C209" w14:textId="77777777" w:rsidR="00DA413C" w:rsidRPr="00AC3C4B" w:rsidRDefault="00DA413C" w:rsidP="00AC3C4B">
            <w:pPr>
              <w:pStyle w:val="acctfourfigures"/>
              <w:tabs>
                <w:tab w:val="clear" w:pos="765"/>
                <w:tab w:val="decimal" w:pos="911"/>
              </w:tabs>
              <w:jc w:val="center"/>
              <w:rPr>
                <w:rFonts w:cs="Times New Roman"/>
                <w:szCs w:val="22"/>
              </w:rPr>
            </w:pPr>
          </w:p>
        </w:tc>
        <w:tc>
          <w:tcPr>
            <w:tcW w:w="1170" w:type="dxa"/>
          </w:tcPr>
          <w:p w14:paraId="7945B0ED" w14:textId="77777777" w:rsidR="00DA413C" w:rsidRPr="00AC3C4B" w:rsidRDefault="00DA413C" w:rsidP="00AC3C4B">
            <w:pPr>
              <w:pStyle w:val="acctfourfigures"/>
              <w:tabs>
                <w:tab w:val="clear" w:pos="765"/>
                <w:tab w:val="decimal" w:pos="910"/>
              </w:tabs>
              <w:ind w:right="-170"/>
              <w:jc w:val="center"/>
              <w:rPr>
                <w:rFonts w:cs="Times New Roman"/>
                <w:szCs w:val="22"/>
              </w:rPr>
            </w:pPr>
          </w:p>
        </w:tc>
      </w:tr>
      <w:tr w:rsidR="00DA413C" w:rsidRPr="00FD521B" w14:paraId="62E4D998" w14:textId="77777777" w:rsidTr="00E877C0">
        <w:trPr>
          <w:cantSplit/>
        </w:trPr>
        <w:tc>
          <w:tcPr>
            <w:tcW w:w="4140" w:type="dxa"/>
          </w:tcPr>
          <w:p w14:paraId="2A423C5C" w14:textId="77777777" w:rsidR="00DA413C" w:rsidRPr="00FD521B" w:rsidRDefault="00DA413C" w:rsidP="00DA413C">
            <w:pPr>
              <w:spacing w:line="260" w:lineRule="atLeast"/>
              <w:rPr>
                <w:rFonts w:ascii="Times New Roman" w:hAnsi="Times New Roman" w:cs="Times New Roman"/>
                <w:sz w:val="22"/>
                <w:szCs w:val="22"/>
                <w:lang w:val="en-GB"/>
              </w:rPr>
            </w:pPr>
            <w:r w:rsidRPr="00FD521B">
              <w:rPr>
                <w:rFonts w:ascii="Times New Roman" w:hAnsi="Times New Roman" w:cs="Times New Roman"/>
                <w:sz w:val="22"/>
                <w:szCs w:val="22"/>
                <w:lang w:val="en-GB"/>
              </w:rPr>
              <w:t>Key management personnel compensation</w:t>
            </w:r>
          </w:p>
        </w:tc>
        <w:tc>
          <w:tcPr>
            <w:tcW w:w="1170" w:type="dxa"/>
          </w:tcPr>
          <w:p w14:paraId="4A12575C" w14:textId="36EC73D9" w:rsidR="00DA413C" w:rsidRPr="00F81852" w:rsidRDefault="00DA413C" w:rsidP="00F81852">
            <w:pPr>
              <w:pStyle w:val="acctfourfigures"/>
              <w:tabs>
                <w:tab w:val="clear" w:pos="765"/>
                <w:tab w:val="decimal" w:pos="910"/>
              </w:tabs>
              <w:spacing w:line="240" w:lineRule="auto"/>
              <w:rPr>
                <w:rFonts w:cs="Times New Roman"/>
                <w:szCs w:val="22"/>
              </w:rPr>
            </w:pPr>
          </w:p>
        </w:tc>
        <w:tc>
          <w:tcPr>
            <w:tcW w:w="180" w:type="dxa"/>
          </w:tcPr>
          <w:p w14:paraId="3CAE43C5" w14:textId="77777777" w:rsidR="00DA413C" w:rsidRPr="00AC3C4B" w:rsidRDefault="00DA413C" w:rsidP="00DA413C">
            <w:pPr>
              <w:pStyle w:val="acctfourfigures"/>
              <w:tabs>
                <w:tab w:val="clear" w:pos="765"/>
                <w:tab w:val="decimal" w:pos="911"/>
              </w:tabs>
              <w:rPr>
                <w:rFonts w:cs="Times New Roman"/>
                <w:szCs w:val="22"/>
              </w:rPr>
            </w:pPr>
          </w:p>
        </w:tc>
        <w:tc>
          <w:tcPr>
            <w:tcW w:w="1170" w:type="dxa"/>
          </w:tcPr>
          <w:p w14:paraId="046AA88C" w14:textId="2F78589E" w:rsidR="00DA413C" w:rsidRPr="00AC3C4B" w:rsidRDefault="00DA413C" w:rsidP="00F81852">
            <w:pPr>
              <w:pStyle w:val="acctfourfigures"/>
              <w:tabs>
                <w:tab w:val="clear" w:pos="765"/>
                <w:tab w:val="decimal" w:pos="920"/>
              </w:tabs>
              <w:spacing w:line="240" w:lineRule="auto"/>
              <w:rPr>
                <w:rFonts w:cs="Times New Roman"/>
                <w:szCs w:val="22"/>
              </w:rPr>
            </w:pPr>
          </w:p>
        </w:tc>
        <w:tc>
          <w:tcPr>
            <w:tcW w:w="180" w:type="dxa"/>
          </w:tcPr>
          <w:p w14:paraId="0AD0BD62" w14:textId="77777777" w:rsidR="00DA413C" w:rsidRPr="00AC3C4B" w:rsidRDefault="00DA413C" w:rsidP="00DA413C">
            <w:pPr>
              <w:pStyle w:val="acctfourfigures"/>
              <w:tabs>
                <w:tab w:val="clear" w:pos="765"/>
                <w:tab w:val="decimal" w:pos="911"/>
              </w:tabs>
              <w:rPr>
                <w:rFonts w:cs="Times New Roman"/>
                <w:szCs w:val="22"/>
              </w:rPr>
            </w:pPr>
          </w:p>
        </w:tc>
        <w:tc>
          <w:tcPr>
            <w:tcW w:w="1170" w:type="dxa"/>
          </w:tcPr>
          <w:p w14:paraId="04FE06C3" w14:textId="612DA74E" w:rsidR="00DA413C" w:rsidRPr="00AC3C4B" w:rsidRDefault="00DA413C" w:rsidP="00F81852">
            <w:pPr>
              <w:pStyle w:val="acctfourfigures"/>
              <w:tabs>
                <w:tab w:val="clear" w:pos="765"/>
                <w:tab w:val="decimal" w:pos="910"/>
              </w:tabs>
              <w:spacing w:line="240" w:lineRule="auto"/>
              <w:rPr>
                <w:rFonts w:cs="Times New Roman"/>
                <w:szCs w:val="22"/>
              </w:rPr>
            </w:pPr>
          </w:p>
        </w:tc>
        <w:tc>
          <w:tcPr>
            <w:tcW w:w="180" w:type="dxa"/>
          </w:tcPr>
          <w:p w14:paraId="2056161F" w14:textId="77777777" w:rsidR="00DA413C" w:rsidRPr="00AC3C4B" w:rsidRDefault="00DA413C" w:rsidP="00DA413C">
            <w:pPr>
              <w:pStyle w:val="acctfourfigures"/>
              <w:tabs>
                <w:tab w:val="clear" w:pos="765"/>
                <w:tab w:val="decimal" w:pos="911"/>
              </w:tabs>
              <w:rPr>
                <w:rFonts w:cs="Times New Roman"/>
                <w:szCs w:val="22"/>
              </w:rPr>
            </w:pPr>
          </w:p>
        </w:tc>
        <w:tc>
          <w:tcPr>
            <w:tcW w:w="1170" w:type="dxa"/>
          </w:tcPr>
          <w:p w14:paraId="219B6E58" w14:textId="0AB51D31" w:rsidR="00DA413C" w:rsidRPr="00AC3C4B" w:rsidRDefault="00DA413C" w:rsidP="00DA413C">
            <w:pPr>
              <w:pStyle w:val="acctfourfigures"/>
              <w:tabs>
                <w:tab w:val="clear" w:pos="765"/>
                <w:tab w:val="decimal" w:pos="910"/>
              </w:tabs>
              <w:ind w:right="-170"/>
              <w:rPr>
                <w:rFonts w:cs="Times New Roman"/>
                <w:szCs w:val="22"/>
              </w:rPr>
            </w:pPr>
          </w:p>
        </w:tc>
      </w:tr>
      <w:tr w:rsidR="00E877C0" w:rsidRPr="008D367D" w14:paraId="3536A6D9" w14:textId="77777777" w:rsidTr="00E877C0">
        <w:trPr>
          <w:cantSplit/>
        </w:trPr>
        <w:tc>
          <w:tcPr>
            <w:tcW w:w="4140" w:type="dxa"/>
          </w:tcPr>
          <w:p w14:paraId="007C7BD5" w14:textId="00783A05" w:rsidR="00E877C0" w:rsidRPr="00E877C0" w:rsidRDefault="00E877C0" w:rsidP="00E877C0">
            <w:pPr>
              <w:spacing w:line="260" w:lineRule="atLeast"/>
              <w:rPr>
                <w:rFonts w:ascii="Times New Roman" w:hAnsi="Times New Roman" w:cs="Times New Roman"/>
                <w:sz w:val="22"/>
                <w:szCs w:val="22"/>
              </w:rPr>
            </w:pPr>
            <w:r>
              <w:rPr>
                <w:rFonts w:ascii="Times New Roman" w:hAnsi="Times New Roman" w:cstheme="minorBidi"/>
                <w:sz w:val="22"/>
                <w:szCs w:val="22"/>
              </w:rPr>
              <w:t xml:space="preserve">   </w:t>
            </w:r>
            <w:r w:rsidRPr="001F71E5">
              <w:rPr>
                <w:rFonts w:ascii="Times New Roman" w:hAnsi="Times New Roman" w:cs="Times New Roman"/>
                <w:sz w:val="22"/>
                <w:szCs w:val="22"/>
              </w:rPr>
              <w:t>Short-term employee benefit</w:t>
            </w:r>
            <w:r>
              <w:rPr>
                <w:rFonts w:ascii="Times New Roman" w:hAnsi="Times New Roman" w:cs="Times New Roman"/>
                <w:sz w:val="22"/>
                <w:szCs w:val="22"/>
              </w:rPr>
              <w:t>s</w:t>
            </w:r>
          </w:p>
        </w:tc>
        <w:tc>
          <w:tcPr>
            <w:tcW w:w="1170" w:type="dxa"/>
          </w:tcPr>
          <w:p w14:paraId="42A7452A" w14:textId="0067934B" w:rsidR="00E877C0" w:rsidRPr="00D87E23" w:rsidRDefault="00E877C0" w:rsidP="00E877C0">
            <w:pPr>
              <w:pStyle w:val="acctfourfigures"/>
              <w:tabs>
                <w:tab w:val="clear" w:pos="765"/>
                <w:tab w:val="decimal" w:pos="910"/>
              </w:tabs>
              <w:spacing w:line="240" w:lineRule="auto"/>
              <w:rPr>
                <w:rFonts w:cstheme="minorBidi"/>
                <w:szCs w:val="28"/>
                <w:lang w:val="en-US" w:bidi="th-TH"/>
              </w:rPr>
            </w:pPr>
            <w:r>
              <w:rPr>
                <w:rFonts w:cs="Times New Roman"/>
                <w:szCs w:val="22"/>
              </w:rPr>
              <w:t>15,038</w:t>
            </w:r>
          </w:p>
        </w:tc>
        <w:tc>
          <w:tcPr>
            <w:tcW w:w="180" w:type="dxa"/>
          </w:tcPr>
          <w:p w14:paraId="26152B3C" w14:textId="77777777" w:rsidR="00E877C0" w:rsidRPr="00AC3C4B" w:rsidRDefault="00E877C0" w:rsidP="00E877C0">
            <w:pPr>
              <w:pStyle w:val="acctfourfigures"/>
              <w:tabs>
                <w:tab w:val="clear" w:pos="765"/>
                <w:tab w:val="decimal" w:pos="911"/>
              </w:tabs>
              <w:rPr>
                <w:rFonts w:cs="Times New Roman"/>
                <w:szCs w:val="22"/>
              </w:rPr>
            </w:pPr>
          </w:p>
        </w:tc>
        <w:tc>
          <w:tcPr>
            <w:tcW w:w="1170" w:type="dxa"/>
          </w:tcPr>
          <w:p w14:paraId="15286CF9" w14:textId="777958B0" w:rsidR="00E877C0" w:rsidRPr="00AC3C4B" w:rsidRDefault="00E877C0" w:rsidP="00E877C0">
            <w:pPr>
              <w:pStyle w:val="acctfourfigures"/>
              <w:tabs>
                <w:tab w:val="clear" w:pos="765"/>
                <w:tab w:val="decimal" w:pos="920"/>
              </w:tabs>
              <w:spacing w:line="240" w:lineRule="auto"/>
              <w:rPr>
                <w:rFonts w:cs="Times New Roman"/>
                <w:szCs w:val="22"/>
                <w:lang w:val="en-US" w:bidi="th-TH"/>
              </w:rPr>
            </w:pPr>
            <w:r w:rsidRPr="00AC3C4B">
              <w:rPr>
                <w:rFonts w:cs="Times New Roman"/>
                <w:szCs w:val="22"/>
              </w:rPr>
              <w:t>12,915</w:t>
            </w:r>
          </w:p>
        </w:tc>
        <w:tc>
          <w:tcPr>
            <w:tcW w:w="180" w:type="dxa"/>
          </w:tcPr>
          <w:p w14:paraId="4AE94D92" w14:textId="77777777" w:rsidR="00E877C0" w:rsidRPr="00AC3C4B" w:rsidRDefault="00E877C0" w:rsidP="00E877C0">
            <w:pPr>
              <w:pStyle w:val="acctfourfigures"/>
              <w:tabs>
                <w:tab w:val="clear" w:pos="765"/>
                <w:tab w:val="decimal" w:pos="911"/>
              </w:tabs>
              <w:rPr>
                <w:rFonts w:cs="Times New Roman"/>
                <w:szCs w:val="22"/>
              </w:rPr>
            </w:pPr>
          </w:p>
        </w:tc>
        <w:tc>
          <w:tcPr>
            <w:tcW w:w="1170" w:type="dxa"/>
          </w:tcPr>
          <w:p w14:paraId="7351ADF5" w14:textId="59745624" w:rsidR="00E877C0" w:rsidRPr="00AC3C4B" w:rsidRDefault="00E877C0" w:rsidP="00E877C0">
            <w:pPr>
              <w:pStyle w:val="acctfourfigures"/>
              <w:tabs>
                <w:tab w:val="clear" w:pos="765"/>
                <w:tab w:val="decimal" w:pos="910"/>
              </w:tabs>
              <w:spacing w:line="240" w:lineRule="auto"/>
              <w:rPr>
                <w:rFonts w:cs="Times New Roman"/>
                <w:szCs w:val="22"/>
              </w:rPr>
            </w:pPr>
            <w:r>
              <w:rPr>
                <w:rFonts w:cs="Times New Roman"/>
                <w:szCs w:val="22"/>
              </w:rPr>
              <w:t>15,038</w:t>
            </w:r>
          </w:p>
        </w:tc>
        <w:tc>
          <w:tcPr>
            <w:tcW w:w="180" w:type="dxa"/>
          </w:tcPr>
          <w:p w14:paraId="1F8B7AA1" w14:textId="77777777" w:rsidR="00E877C0" w:rsidRPr="00AC3C4B" w:rsidRDefault="00E877C0" w:rsidP="00E877C0">
            <w:pPr>
              <w:pStyle w:val="acctfourfigures"/>
              <w:tabs>
                <w:tab w:val="clear" w:pos="765"/>
                <w:tab w:val="decimal" w:pos="911"/>
              </w:tabs>
              <w:rPr>
                <w:rFonts w:cs="Times New Roman"/>
                <w:szCs w:val="22"/>
              </w:rPr>
            </w:pPr>
          </w:p>
        </w:tc>
        <w:tc>
          <w:tcPr>
            <w:tcW w:w="1170" w:type="dxa"/>
          </w:tcPr>
          <w:p w14:paraId="44EC383F" w14:textId="6EDA408D" w:rsidR="00E877C0" w:rsidRPr="00AC3C4B" w:rsidRDefault="00E877C0" w:rsidP="00E877C0">
            <w:pPr>
              <w:pStyle w:val="acctfourfigures"/>
              <w:tabs>
                <w:tab w:val="clear" w:pos="765"/>
                <w:tab w:val="decimal" w:pos="910"/>
              </w:tabs>
              <w:ind w:right="-170"/>
              <w:rPr>
                <w:rFonts w:cs="Times New Roman"/>
                <w:szCs w:val="22"/>
              </w:rPr>
            </w:pPr>
            <w:r w:rsidRPr="00AC3C4B">
              <w:rPr>
                <w:rFonts w:cs="Times New Roman"/>
                <w:szCs w:val="22"/>
              </w:rPr>
              <w:t>12,915</w:t>
            </w:r>
          </w:p>
        </w:tc>
      </w:tr>
      <w:tr w:rsidR="00E877C0" w:rsidRPr="008D367D" w14:paraId="7A362D17" w14:textId="77777777" w:rsidTr="00E877C0">
        <w:trPr>
          <w:cantSplit/>
        </w:trPr>
        <w:tc>
          <w:tcPr>
            <w:tcW w:w="4140" w:type="dxa"/>
          </w:tcPr>
          <w:p w14:paraId="346CC8E1" w14:textId="344AEEF7" w:rsidR="00E877C0" w:rsidRDefault="00E877C0" w:rsidP="00E877C0">
            <w:pPr>
              <w:spacing w:line="260" w:lineRule="atLeast"/>
              <w:rPr>
                <w:rFonts w:ascii="Times New Roman" w:hAnsi="Times New Roman" w:cstheme="minorBidi"/>
                <w:sz w:val="22"/>
                <w:szCs w:val="22"/>
              </w:rPr>
            </w:pPr>
            <w:r>
              <w:rPr>
                <w:rFonts w:ascii="Times New Roman" w:hAnsi="Times New Roman" w:cstheme="minorBidi"/>
                <w:sz w:val="22"/>
                <w:szCs w:val="22"/>
              </w:rPr>
              <w:t xml:space="preserve">   Post-employment benefits</w:t>
            </w:r>
          </w:p>
        </w:tc>
        <w:tc>
          <w:tcPr>
            <w:tcW w:w="1170" w:type="dxa"/>
          </w:tcPr>
          <w:p w14:paraId="4C633202" w14:textId="45EB501E" w:rsidR="00E877C0" w:rsidRDefault="00E877C0" w:rsidP="00E877C0">
            <w:pPr>
              <w:pStyle w:val="acctfourfigures"/>
              <w:tabs>
                <w:tab w:val="clear" w:pos="765"/>
                <w:tab w:val="decimal" w:pos="910"/>
              </w:tabs>
              <w:spacing w:line="240" w:lineRule="auto"/>
              <w:rPr>
                <w:rFonts w:cstheme="minorBidi"/>
                <w:szCs w:val="28"/>
                <w:lang w:val="en-US" w:bidi="th-TH"/>
              </w:rPr>
            </w:pPr>
            <w:r>
              <w:rPr>
                <w:rFonts w:cstheme="minorBidi"/>
                <w:szCs w:val="28"/>
                <w:lang w:val="en-US" w:bidi="th-TH"/>
              </w:rPr>
              <w:t>551</w:t>
            </w:r>
          </w:p>
        </w:tc>
        <w:tc>
          <w:tcPr>
            <w:tcW w:w="180" w:type="dxa"/>
          </w:tcPr>
          <w:p w14:paraId="14826181" w14:textId="77777777" w:rsidR="00E877C0" w:rsidRPr="00AC3C4B" w:rsidRDefault="00E877C0" w:rsidP="00E877C0">
            <w:pPr>
              <w:pStyle w:val="acctfourfigures"/>
              <w:tabs>
                <w:tab w:val="clear" w:pos="765"/>
                <w:tab w:val="decimal" w:pos="911"/>
              </w:tabs>
              <w:rPr>
                <w:rFonts w:cs="Times New Roman"/>
                <w:szCs w:val="22"/>
              </w:rPr>
            </w:pPr>
          </w:p>
        </w:tc>
        <w:tc>
          <w:tcPr>
            <w:tcW w:w="1170" w:type="dxa"/>
          </w:tcPr>
          <w:p w14:paraId="68E33F1E" w14:textId="6F6D6224" w:rsidR="00E877C0" w:rsidRPr="00AC3C4B" w:rsidRDefault="00E877C0" w:rsidP="00E877C0">
            <w:pPr>
              <w:pStyle w:val="acctfourfigures"/>
              <w:tabs>
                <w:tab w:val="clear" w:pos="765"/>
                <w:tab w:val="decimal" w:pos="920"/>
              </w:tabs>
              <w:spacing w:line="240" w:lineRule="auto"/>
              <w:rPr>
                <w:rFonts w:cs="Times New Roman"/>
                <w:szCs w:val="22"/>
                <w:lang w:val="en-US" w:bidi="th-TH"/>
              </w:rPr>
            </w:pPr>
            <w:r w:rsidRPr="00AC3C4B">
              <w:rPr>
                <w:rFonts w:cs="Times New Roman"/>
                <w:szCs w:val="22"/>
                <w:lang w:val="en-US" w:bidi="th-TH"/>
              </w:rPr>
              <w:t>495</w:t>
            </w:r>
          </w:p>
        </w:tc>
        <w:tc>
          <w:tcPr>
            <w:tcW w:w="180" w:type="dxa"/>
          </w:tcPr>
          <w:p w14:paraId="70F95702" w14:textId="77777777" w:rsidR="00E877C0" w:rsidRPr="00AC3C4B" w:rsidRDefault="00E877C0" w:rsidP="00E877C0">
            <w:pPr>
              <w:pStyle w:val="acctfourfigures"/>
              <w:tabs>
                <w:tab w:val="clear" w:pos="765"/>
                <w:tab w:val="decimal" w:pos="911"/>
              </w:tabs>
              <w:rPr>
                <w:rFonts w:cs="Times New Roman"/>
                <w:szCs w:val="22"/>
              </w:rPr>
            </w:pPr>
          </w:p>
        </w:tc>
        <w:tc>
          <w:tcPr>
            <w:tcW w:w="1170" w:type="dxa"/>
          </w:tcPr>
          <w:p w14:paraId="288BE442" w14:textId="525AF7B6" w:rsidR="00E877C0" w:rsidRDefault="00E877C0" w:rsidP="00E877C0">
            <w:pPr>
              <w:pStyle w:val="acctfourfigures"/>
              <w:tabs>
                <w:tab w:val="clear" w:pos="765"/>
                <w:tab w:val="decimal" w:pos="910"/>
              </w:tabs>
              <w:spacing w:line="240" w:lineRule="auto"/>
              <w:rPr>
                <w:rFonts w:cs="Times New Roman"/>
                <w:szCs w:val="22"/>
              </w:rPr>
            </w:pPr>
            <w:r>
              <w:rPr>
                <w:rFonts w:cs="Times New Roman"/>
                <w:szCs w:val="22"/>
              </w:rPr>
              <w:t>551</w:t>
            </w:r>
          </w:p>
        </w:tc>
        <w:tc>
          <w:tcPr>
            <w:tcW w:w="180" w:type="dxa"/>
          </w:tcPr>
          <w:p w14:paraId="19C08D9F" w14:textId="77777777" w:rsidR="00E877C0" w:rsidRPr="00AC3C4B" w:rsidRDefault="00E877C0" w:rsidP="00E877C0">
            <w:pPr>
              <w:pStyle w:val="acctfourfigures"/>
              <w:tabs>
                <w:tab w:val="clear" w:pos="765"/>
                <w:tab w:val="decimal" w:pos="911"/>
              </w:tabs>
              <w:rPr>
                <w:rFonts w:cs="Times New Roman"/>
                <w:szCs w:val="22"/>
              </w:rPr>
            </w:pPr>
          </w:p>
        </w:tc>
        <w:tc>
          <w:tcPr>
            <w:tcW w:w="1170" w:type="dxa"/>
          </w:tcPr>
          <w:p w14:paraId="0B05D7D8" w14:textId="06DDEC0B" w:rsidR="00E877C0" w:rsidRPr="00AC3C4B" w:rsidRDefault="00E877C0" w:rsidP="00E877C0">
            <w:pPr>
              <w:pStyle w:val="acctfourfigures"/>
              <w:tabs>
                <w:tab w:val="clear" w:pos="765"/>
                <w:tab w:val="decimal" w:pos="910"/>
              </w:tabs>
              <w:ind w:right="-170"/>
              <w:rPr>
                <w:rFonts w:cs="Times New Roman"/>
                <w:szCs w:val="22"/>
              </w:rPr>
            </w:pPr>
            <w:r w:rsidRPr="00AC3C4B">
              <w:rPr>
                <w:rFonts w:cs="Times New Roman"/>
                <w:szCs w:val="22"/>
              </w:rPr>
              <w:t>495</w:t>
            </w:r>
          </w:p>
        </w:tc>
      </w:tr>
    </w:tbl>
    <w:p w14:paraId="2DA411F3" w14:textId="7881EED3" w:rsidR="00012710" w:rsidRPr="00E877C0" w:rsidRDefault="00012710" w:rsidP="000127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rPr>
      </w:pPr>
    </w:p>
    <w:tbl>
      <w:tblPr>
        <w:tblW w:w="9444" w:type="dxa"/>
        <w:tblInd w:w="366" w:type="dxa"/>
        <w:tblLayout w:type="fixed"/>
        <w:tblCellMar>
          <w:left w:w="79" w:type="dxa"/>
          <w:right w:w="79" w:type="dxa"/>
        </w:tblCellMar>
        <w:tblLook w:val="0000" w:firstRow="0" w:lastRow="0" w:firstColumn="0" w:lastColumn="0" w:noHBand="0" w:noVBand="0"/>
      </w:tblPr>
      <w:tblGrid>
        <w:gridCol w:w="4218"/>
        <w:gridCol w:w="1170"/>
        <w:gridCol w:w="180"/>
        <w:gridCol w:w="1167"/>
        <w:gridCol w:w="183"/>
        <w:gridCol w:w="1176"/>
        <w:gridCol w:w="180"/>
        <w:gridCol w:w="1170"/>
      </w:tblGrid>
      <w:tr w:rsidR="00117FAF" w:rsidRPr="007A4864" w14:paraId="2D8611FC" w14:textId="77777777" w:rsidTr="00E877C0">
        <w:trPr>
          <w:trHeight w:val="60"/>
          <w:tblHeader/>
        </w:trPr>
        <w:tc>
          <w:tcPr>
            <w:tcW w:w="4218" w:type="dxa"/>
            <w:vAlign w:val="bottom"/>
          </w:tcPr>
          <w:p w14:paraId="6FC9E113" w14:textId="4D37FA70" w:rsidR="00117FAF" w:rsidRPr="00375E76" w:rsidRDefault="00117FAF" w:rsidP="00736974">
            <w:pPr>
              <w:spacing w:line="240" w:lineRule="auto"/>
              <w:ind w:left="90"/>
              <w:rPr>
                <w:rFonts w:ascii="Times New Roman" w:hAnsi="Times New Roman"/>
                <w:b/>
                <w:bCs/>
                <w:i/>
                <w:iCs/>
                <w:sz w:val="22"/>
                <w:szCs w:val="28"/>
              </w:rPr>
            </w:pPr>
          </w:p>
        </w:tc>
        <w:tc>
          <w:tcPr>
            <w:tcW w:w="2517" w:type="dxa"/>
            <w:gridSpan w:val="3"/>
          </w:tcPr>
          <w:p w14:paraId="2ECC76B6" w14:textId="77777777" w:rsidR="00117FAF" w:rsidRPr="007A4864" w:rsidRDefault="00117FAF" w:rsidP="00736974">
            <w:pPr>
              <w:pStyle w:val="acctmergecolhdg"/>
              <w:spacing w:line="240" w:lineRule="auto"/>
              <w:rPr>
                <w:rFonts w:cs="Times New Roman"/>
                <w:szCs w:val="22"/>
              </w:rPr>
            </w:pPr>
            <w:r w:rsidRPr="007A4864">
              <w:rPr>
                <w:rFonts w:cs="Times New Roman"/>
                <w:szCs w:val="22"/>
              </w:rPr>
              <w:t xml:space="preserve">Consolidated </w:t>
            </w:r>
          </w:p>
          <w:p w14:paraId="74F2F1AA" w14:textId="77777777" w:rsidR="00117FAF" w:rsidRPr="007A4864" w:rsidRDefault="00117FAF" w:rsidP="00736974">
            <w:pPr>
              <w:pStyle w:val="acctmergecolhdg"/>
              <w:spacing w:line="240" w:lineRule="auto"/>
              <w:rPr>
                <w:rFonts w:cs="Times New Roman"/>
                <w:szCs w:val="22"/>
              </w:rPr>
            </w:pPr>
            <w:r w:rsidRPr="007A4864">
              <w:rPr>
                <w:rFonts w:cs="Times New Roman"/>
                <w:szCs w:val="22"/>
              </w:rPr>
              <w:t>financial statements</w:t>
            </w:r>
          </w:p>
        </w:tc>
        <w:tc>
          <w:tcPr>
            <w:tcW w:w="183" w:type="dxa"/>
          </w:tcPr>
          <w:p w14:paraId="272E06E3" w14:textId="77777777" w:rsidR="00117FAF" w:rsidRPr="007A4864" w:rsidRDefault="00117FAF" w:rsidP="00736974">
            <w:pPr>
              <w:pStyle w:val="acctmergecolhdg"/>
              <w:spacing w:line="240" w:lineRule="auto"/>
              <w:ind w:firstLine="169"/>
              <w:rPr>
                <w:rFonts w:cs="Times New Roman"/>
                <w:szCs w:val="22"/>
              </w:rPr>
            </w:pPr>
          </w:p>
        </w:tc>
        <w:tc>
          <w:tcPr>
            <w:tcW w:w="2526" w:type="dxa"/>
            <w:gridSpan w:val="3"/>
          </w:tcPr>
          <w:p w14:paraId="2BCAFD52" w14:textId="77777777" w:rsidR="00117FAF" w:rsidRPr="007A4864" w:rsidRDefault="00117FAF" w:rsidP="00736974">
            <w:pPr>
              <w:pStyle w:val="acctmergecolhdg"/>
              <w:spacing w:line="240" w:lineRule="auto"/>
              <w:rPr>
                <w:rFonts w:cs="Times New Roman"/>
                <w:szCs w:val="22"/>
              </w:rPr>
            </w:pPr>
            <w:r w:rsidRPr="007A4864">
              <w:rPr>
                <w:rFonts w:cs="Times New Roman"/>
                <w:szCs w:val="22"/>
              </w:rPr>
              <w:t xml:space="preserve">Separate </w:t>
            </w:r>
          </w:p>
          <w:p w14:paraId="2564F7E0" w14:textId="77777777" w:rsidR="00117FAF" w:rsidRPr="007A4864" w:rsidRDefault="00117FAF" w:rsidP="00736974">
            <w:pPr>
              <w:pStyle w:val="acctmergecolhdg"/>
              <w:spacing w:line="240" w:lineRule="auto"/>
              <w:ind w:firstLine="169"/>
              <w:rPr>
                <w:rFonts w:cs="Times New Roman"/>
                <w:szCs w:val="22"/>
              </w:rPr>
            </w:pPr>
            <w:r w:rsidRPr="007A4864">
              <w:rPr>
                <w:rFonts w:cs="Times New Roman"/>
                <w:szCs w:val="22"/>
              </w:rPr>
              <w:t xml:space="preserve">financial statements </w:t>
            </w:r>
          </w:p>
        </w:tc>
      </w:tr>
      <w:tr w:rsidR="00F959EC" w:rsidRPr="007A4864" w14:paraId="6B8FD5C6" w14:textId="77777777" w:rsidTr="00E877C0">
        <w:trPr>
          <w:tblHeader/>
        </w:trPr>
        <w:tc>
          <w:tcPr>
            <w:tcW w:w="4218" w:type="dxa"/>
            <w:vAlign w:val="bottom"/>
          </w:tcPr>
          <w:p w14:paraId="7FE726E7" w14:textId="77777777" w:rsidR="00F959EC" w:rsidRDefault="00F959EC" w:rsidP="00F959EC">
            <w:pPr>
              <w:spacing w:line="240" w:lineRule="auto"/>
              <w:ind w:left="90"/>
              <w:rPr>
                <w:rFonts w:ascii="Times New Roman" w:hAnsi="Times New Roman" w:cs="Times New Roman"/>
                <w:b/>
                <w:bCs/>
                <w:i/>
                <w:iCs/>
                <w:sz w:val="22"/>
                <w:szCs w:val="22"/>
              </w:rPr>
            </w:pPr>
          </w:p>
        </w:tc>
        <w:tc>
          <w:tcPr>
            <w:tcW w:w="1170" w:type="dxa"/>
            <w:vAlign w:val="center"/>
          </w:tcPr>
          <w:p w14:paraId="4A685EC2" w14:textId="78978B9C" w:rsidR="00F959EC" w:rsidRDefault="00DA413C" w:rsidP="00F959EC">
            <w:pPr>
              <w:pStyle w:val="acctmergecolhdg"/>
              <w:spacing w:line="240" w:lineRule="auto"/>
              <w:ind w:left="-79" w:right="-79" w:firstLine="15"/>
              <w:rPr>
                <w:rFonts w:cs="Times New Roman"/>
                <w:b w:val="0"/>
                <w:bCs/>
                <w:szCs w:val="22"/>
              </w:rPr>
            </w:pPr>
            <w:r>
              <w:rPr>
                <w:rFonts w:cs="Times New Roman"/>
                <w:b w:val="0"/>
                <w:bCs/>
                <w:szCs w:val="22"/>
              </w:rPr>
              <w:t>30</w:t>
            </w:r>
          </w:p>
          <w:p w14:paraId="61CC6620" w14:textId="6255F50B" w:rsidR="00F959EC" w:rsidRPr="00530A78" w:rsidRDefault="00DA413C" w:rsidP="00DA413C">
            <w:pPr>
              <w:pStyle w:val="acctmergecolhdg"/>
              <w:spacing w:line="240" w:lineRule="auto"/>
              <w:ind w:left="-79" w:right="-79" w:firstLine="15"/>
              <w:rPr>
                <w:b w:val="0"/>
                <w:bCs/>
                <w:szCs w:val="28"/>
                <w:lang w:val="en-US" w:bidi="th-TH"/>
              </w:rPr>
            </w:pPr>
            <w:r>
              <w:rPr>
                <w:b w:val="0"/>
                <w:bCs/>
                <w:szCs w:val="28"/>
                <w:lang w:val="en-US" w:bidi="th-TH"/>
              </w:rPr>
              <w:t>June</w:t>
            </w:r>
          </w:p>
        </w:tc>
        <w:tc>
          <w:tcPr>
            <w:tcW w:w="180" w:type="dxa"/>
            <w:vAlign w:val="center"/>
          </w:tcPr>
          <w:p w14:paraId="7976BD5A" w14:textId="77777777" w:rsidR="00F959EC" w:rsidRPr="007A4864" w:rsidRDefault="00F959EC" w:rsidP="00F959EC">
            <w:pPr>
              <w:pStyle w:val="acctmergecolhdg"/>
              <w:spacing w:line="240" w:lineRule="auto"/>
              <w:ind w:firstLine="169"/>
              <w:rPr>
                <w:rFonts w:cs="Times New Roman"/>
                <w:b w:val="0"/>
                <w:bCs/>
                <w:szCs w:val="22"/>
              </w:rPr>
            </w:pPr>
          </w:p>
        </w:tc>
        <w:tc>
          <w:tcPr>
            <w:tcW w:w="1167" w:type="dxa"/>
            <w:vAlign w:val="center"/>
          </w:tcPr>
          <w:p w14:paraId="5B4B1CD4" w14:textId="09873A27" w:rsidR="00F959EC" w:rsidRPr="007A4864" w:rsidRDefault="00F959EC" w:rsidP="00F959EC">
            <w:pPr>
              <w:pStyle w:val="acctmergecolhdg"/>
              <w:spacing w:line="240" w:lineRule="auto"/>
              <w:ind w:left="-75" w:right="-75"/>
              <w:rPr>
                <w:rFonts w:cs="Times New Roman"/>
                <w:b w:val="0"/>
                <w:bCs/>
                <w:szCs w:val="22"/>
              </w:rPr>
            </w:pPr>
            <w:r>
              <w:rPr>
                <w:rFonts w:cs="Times New Roman"/>
                <w:b w:val="0"/>
                <w:bCs/>
                <w:szCs w:val="22"/>
              </w:rPr>
              <w:t>31 December</w:t>
            </w:r>
          </w:p>
        </w:tc>
        <w:tc>
          <w:tcPr>
            <w:tcW w:w="183" w:type="dxa"/>
            <w:vAlign w:val="center"/>
          </w:tcPr>
          <w:p w14:paraId="6B9DEA06" w14:textId="77777777" w:rsidR="00F959EC" w:rsidRPr="007A4864" w:rsidRDefault="00F959EC" w:rsidP="00F959EC">
            <w:pPr>
              <w:pStyle w:val="acctmergecolhdg"/>
              <w:spacing w:line="240" w:lineRule="auto"/>
              <w:ind w:firstLine="169"/>
              <w:rPr>
                <w:rFonts w:cs="Times New Roman"/>
                <w:b w:val="0"/>
                <w:bCs/>
                <w:szCs w:val="22"/>
              </w:rPr>
            </w:pPr>
          </w:p>
        </w:tc>
        <w:tc>
          <w:tcPr>
            <w:tcW w:w="1176" w:type="dxa"/>
            <w:vAlign w:val="center"/>
          </w:tcPr>
          <w:p w14:paraId="7CB6D7E7" w14:textId="77777777" w:rsidR="00DA413C" w:rsidRDefault="00DA413C" w:rsidP="00DA413C">
            <w:pPr>
              <w:pStyle w:val="acctmergecolhdg"/>
              <w:spacing w:line="240" w:lineRule="auto"/>
              <w:ind w:left="-79" w:right="-79" w:firstLine="15"/>
              <w:rPr>
                <w:rFonts w:cs="Times New Roman"/>
                <w:b w:val="0"/>
                <w:bCs/>
                <w:szCs w:val="22"/>
              </w:rPr>
            </w:pPr>
            <w:r>
              <w:rPr>
                <w:rFonts w:cs="Times New Roman"/>
                <w:b w:val="0"/>
                <w:bCs/>
                <w:szCs w:val="22"/>
              </w:rPr>
              <w:t>30</w:t>
            </w:r>
          </w:p>
          <w:p w14:paraId="2427CF6F" w14:textId="0D85BAEC" w:rsidR="00F959EC" w:rsidRPr="007A4864" w:rsidRDefault="00DA413C" w:rsidP="00DA413C">
            <w:pPr>
              <w:pStyle w:val="acctmergecolhdg"/>
              <w:spacing w:line="240" w:lineRule="auto"/>
              <w:ind w:firstLine="15"/>
              <w:rPr>
                <w:rFonts w:cs="Times New Roman"/>
                <w:b w:val="0"/>
                <w:bCs/>
                <w:szCs w:val="22"/>
              </w:rPr>
            </w:pPr>
            <w:r>
              <w:rPr>
                <w:b w:val="0"/>
                <w:bCs/>
                <w:szCs w:val="28"/>
                <w:lang w:val="en-US" w:bidi="th-TH"/>
              </w:rPr>
              <w:t>June</w:t>
            </w:r>
          </w:p>
        </w:tc>
        <w:tc>
          <w:tcPr>
            <w:tcW w:w="180" w:type="dxa"/>
            <w:vAlign w:val="center"/>
          </w:tcPr>
          <w:p w14:paraId="264D947E" w14:textId="77777777" w:rsidR="00F959EC" w:rsidRPr="007A4864" w:rsidRDefault="00F959EC" w:rsidP="00F959EC">
            <w:pPr>
              <w:pStyle w:val="acctmergecolhdg"/>
              <w:spacing w:line="240" w:lineRule="auto"/>
              <w:ind w:firstLine="169"/>
              <w:rPr>
                <w:rFonts w:cs="Times New Roman"/>
                <w:b w:val="0"/>
                <w:bCs/>
                <w:szCs w:val="22"/>
              </w:rPr>
            </w:pPr>
          </w:p>
        </w:tc>
        <w:tc>
          <w:tcPr>
            <w:tcW w:w="1170" w:type="dxa"/>
            <w:vAlign w:val="center"/>
          </w:tcPr>
          <w:p w14:paraId="09465DF9" w14:textId="60AC164E" w:rsidR="00F959EC" w:rsidRPr="007A4864" w:rsidRDefault="00F959EC" w:rsidP="00F959EC">
            <w:pPr>
              <w:pStyle w:val="acctmergecolhdg"/>
              <w:spacing w:line="240" w:lineRule="auto"/>
              <w:ind w:left="-75" w:right="-75" w:hanging="3"/>
              <w:rPr>
                <w:rFonts w:cs="Times New Roman"/>
                <w:b w:val="0"/>
                <w:bCs/>
                <w:szCs w:val="22"/>
              </w:rPr>
            </w:pPr>
            <w:r>
              <w:rPr>
                <w:rFonts w:cs="Times New Roman"/>
                <w:b w:val="0"/>
                <w:bCs/>
                <w:szCs w:val="22"/>
              </w:rPr>
              <w:t>31 December</w:t>
            </w:r>
          </w:p>
        </w:tc>
      </w:tr>
      <w:tr w:rsidR="00F959EC" w:rsidRPr="007A4864" w14:paraId="4A20BCE9" w14:textId="77777777" w:rsidTr="00E877C0">
        <w:trPr>
          <w:tblHeader/>
        </w:trPr>
        <w:tc>
          <w:tcPr>
            <w:tcW w:w="4218" w:type="dxa"/>
            <w:vAlign w:val="bottom"/>
          </w:tcPr>
          <w:p w14:paraId="0B6CC093" w14:textId="5245D7C3" w:rsidR="00F959EC" w:rsidRPr="007A4864" w:rsidRDefault="00F959EC" w:rsidP="00F959EC">
            <w:pPr>
              <w:spacing w:line="240" w:lineRule="auto"/>
              <w:ind w:left="90"/>
              <w:rPr>
                <w:rFonts w:ascii="Times New Roman" w:hAnsi="Times New Roman" w:cs="Times New Roman"/>
                <w:b/>
                <w:bCs/>
                <w:i/>
                <w:iCs/>
                <w:sz w:val="22"/>
                <w:szCs w:val="22"/>
              </w:rPr>
            </w:pPr>
            <w:r>
              <w:rPr>
                <w:rFonts w:ascii="Times New Roman" w:hAnsi="Times New Roman"/>
                <w:b/>
                <w:bCs/>
                <w:i/>
                <w:iCs/>
                <w:sz w:val="22"/>
                <w:szCs w:val="28"/>
              </w:rPr>
              <w:t>Balances with related parties as at</w:t>
            </w:r>
          </w:p>
        </w:tc>
        <w:tc>
          <w:tcPr>
            <w:tcW w:w="1170" w:type="dxa"/>
            <w:vAlign w:val="center"/>
          </w:tcPr>
          <w:p w14:paraId="66247A94" w14:textId="16898648" w:rsidR="00F959EC" w:rsidRPr="007A4864" w:rsidRDefault="00F959EC" w:rsidP="00F959EC">
            <w:pPr>
              <w:pStyle w:val="acctmergecolhdg"/>
              <w:spacing w:line="240" w:lineRule="auto"/>
              <w:ind w:left="-175" w:right="-79" w:firstLine="111"/>
              <w:rPr>
                <w:rFonts w:cs="Times New Roman"/>
                <w:b w:val="0"/>
                <w:bCs/>
                <w:szCs w:val="22"/>
              </w:rPr>
            </w:pPr>
            <w:r w:rsidRPr="007A4864">
              <w:rPr>
                <w:rFonts w:cs="Times New Roman"/>
                <w:b w:val="0"/>
                <w:bCs/>
                <w:szCs w:val="22"/>
              </w:rPr>
              <w:t>202</w:t>
            </w:r>
            <w:r>
              <w:rPr>
                <w:rFonts w:cs="Times New Roman"/>
                <w:b w:val="0"/>
                <w:bCs/>
                <w:szCs w:val="22"/>
              </w:rPr>
              <w:t>4</w:t>
            </w:r>
          </w:p>
        </w:tc>
        <w:tc>
          <w:tcPr>
            <w:tcW w:w="180" w:type="dxa"/>
            <w:vAlign w:val="center"/>
          </w:tcPr>
          <w:p w14:paraId="207F5BEE" w14:textId="77777777" w:rsidR="00F959EC" w:rsidRPr="007A4864" w:rsidRDefault="00F959EC" w:rsidP="00F959EC">
            <w:pPr>
              <w:pStyle w:val="acctmergecolhdg"/>
              <w:spacing w:line="240" w:lineRule="auto"/>
              <w:ind w:firstLine="169"/>
              <w:rPr>
                <w:rFonts w:cs="Times New Roman"/>
                <w:b w:val="0"/>
                <w:bCs/>
                <w:szCs w:val="22"/>
              </w:rPr>
            </w:pPr>
          </w:p>
        </w:tc>
        <w:tc>
          <w:tcPr>
            <w:tcW w:w="1167" w:type="dxa"/>
            <w:vAlign w:val="center"/>
          </w:tcPr>
          <w:p w14:paraId="50F67CF8" w14:textId="229C9D9B" w:rsidR="00F959EC" w:rsidRPr="007A4864" w:rsidRDefault="00F959EC" w:rsidP="00F959EC">
            <w:pPr>
              <w:pStyle w:val="acctmergecolhdg"/>
              <w:spacing w:line="240" w:lineRule="auto"/>
              <w:ind w:left="-75" w:right="-75"/>
              <w:rPr>
                <w:rFonts w:cs="Times New Roman"/>
                <w:b w:val="0"/>
                <w:bCs/>
                <w:szCs w:val="22"/>
              </w:rPr>
            </w:pPr>
            <w:r w:rsidRPr="007A4864">
              <w:rPr>
                <w:rFonts w:cs="Times New Roman"/>
                <w:b w:val="0"/>
                <w:bCs/>
                <w:szCs w:val="22"/>
              </w:rPr>
              <w:t>202</w:t>
            </w:r>
            <w:r>
              <w:rPr>
                <w:rFonts w:cs="Times New Roman"/>
                <w:b w:val="0"/>
                <w:bCs/>
                <w:szCs w:val="22"/>
              </w:rPr>
              <w:t>3</w:t>
            </w:r>
          </w:p>
        </w:tc>
        <w:tc>
          <w:tcPr>
            <w:tcW w:w="183" w:type="dxa"/>
            <w:vAlign w:val="center"/>
          </w:tcPr>
          <w:p w14:paraId="1B252930" w14:textId="77777777" w:rsidR="00F959EC" w:rsidRPr="007A4864" w:rsidRDefault="00F959EC" w:rsidP="00F959EC">
            <w:pPr>
              <w:pStyle w:val="acctmergecolhdg"/>
              <w:spacing w:line="240" w:lineRule="auto"/>
              <w:ind w:firstLine="169"/>
              <w:rPr>
                <w:rFonts w:cs="Times New Roman"/>
                <w:b w:val="0"/>
                <w:bCs/>
                <w:szCs w:val="22"/>
              </w:rPr>
            </w:pPr>
          </w:p>
        </w:tc>
        <w:tc>
          <w:tcPr>
            <w:tcW w:w="1176" w:type="dxa"/>
            <w:vAlign w:val="center"/>
          </w:tcPr>
          <w:p w14:paraId="7BA9C9E9" w14:textId="757310E7" w:rsidR="00F959EC" w:rsidRPr="007A4864" w:rsidRDefault="00F959EC" w:rsidP="00F959EC">
            <w:pPr>
              <w:pStyle w:val="acctmergecolhdg"/>
              <w:spacing w:line="240" w:lineRule="auto"/>
              <w:ind w:firstLine="15"/>
              <w:rPr>
                <w:rFonts w:cs="Times New Roman"/>
                <w:b w:val="0"/>
                <w:bCs/>
                <w:szCs w:val="22"/>
              </w:rPr>
            </w:pPr>
            <w:r w:rsidRPr="007A4864">
              <w:rPr>
                <w:rFonts w:cs="Times New Roman"/>
                <w:b w:val="0"/>
                <w:bCs/>
                <w:szCs w:val="22"/>
              </w:rPr>
              <w:t>202</w:t>
            </w:r>
            <w:r>
              <w:rPr>
                <w:rFonts w:cs="Times New Roman"/>
                <w:b w:val="0"/>
                <w:bCs/>
                <w:szCs w:val="22"/>
              </w:rPr>
              <w:t>4</w:t>
            </w:r>
          </w:p>
        </w:tc>
        <w:tc>
          <w:tcPr>
            <w:tcW w:w="180" w:type="dxa"/>
            <w:vAlign w:val="center"/>
          </w:tcPr>
          <w:p w14:paraId="3BB3E7AE" w14:textId="77777777" w:rsidR="00F959EC" w:rsidRPr="007A4864" w:rsidRDefault="00F959EC" w:rsidP="00F959EC">
            <w:pPr>
              <w:pStyle w:val="acctmergecolhdg"/>
              <w:spacing w:line="240" w:lineRule="auto"/>
              <w:ind w:firstLine="169"/>
              <w:rPr>
                <w:rFonts w:cs="Times New Roman"/>
                <w:b w:val="0"/>
                <w:bCs/>
                <w:szCs w:val="22"/>
              </w:rPr>
            </w:pPr>
          </w:p>
        </w:tc>
        <w:tc>
          <w:tcPr>
            <w:tcW w:w="1170" w:type="dxa"/>
            <w:vAlign w:val="center"/>
          </w:tcPr>
          <w:p w14:paraId="7FCBD7BF" w14:textId="276F47A2" w:rsidR="00F959EC" w:rsidRPr="007A4864" w:rsidRDefault="00F959EC" w:rsidP="00F959EC">
            <w:pPr>
              <w:pStyle w:val="acctmergecolhdg"/>
              <w:spacing w:line="240" w:lineRule="auto"/>
              <w:ind w:left="-75" w:right="-75" w:hanging="3"/>
              <w:rPr>
                <w:rFonts w:cs="Times New Roman"/>
                <w:b w:val="0"/>
                <w:bCs/>
                <w:szCs w:val="22"/>
              </w:rPr>
            </w:pPr>
            <w:r w:rsidRPr="007A4864">
              <w:rPr>
                <w:rFonts w:cs="Times New Roman"/>
                <w:b w:val="0"/>
                <w:bCs/>
                <w:szCs w:val="22"/>
              </w:rPr>
              <w:t>202</w:t>
            </w:r>
            <w:r>
              <w:rPr>
                <w:rFonts w:cs="Times New Roman"/>
                <w:b w:val="0"/>
                <w:bCs/>
                <w:szCs w:val="22"/>
              </w:rPr>
              <w:t>3</w:t>
            </w:r>
          </w:p>
        </w:tc>
      </w:tr>
      <w:tr w:rsidR="006C2337" w:rsidRPr="007A4864" w14:paraId="7BD6629D" w14:textId="77777777" w:rsidTr="00E877C0">
        <w:trPr>
          <w:tblHeader/>
        </w:trPr>
        <w:tc>
          <w:tcPr>
            <w:tcW w:w="4218" w:type="dxa"/>
          </w:tcPr>
          <w:p w14:paraId="64FC20AB" w14:textId="77777777" w:rsidR="006C2337" w:rsidRPr="007A4864" w:rsidRDefault="006C2337" w:rsidP="006C2337">
            <w:pPr>
              <w:spacing w:line="240" w:lineRule="auto"/>
              <w:ind w:left="87"/>
              <w:rPr>
                <w:rFonts w:ascii="Times New Roman" w:hAnsi="Times New Roman" w:cs="Times New Roman"/>
                <w:b/>
                <w:bCs/>
                <w:sz w:val="22"/>
                <w:szCs w:val="22"/>
              </w:rPr>
            </w:pPr>
          </w:p>
        </w:tc>
        <w:tc>
          <w:tcPr>
            <w:tcW w:w="5226" w:type="dxa"/>
            <w:gridSpan w:val="7"/>
          </w:tcPr>
          <w:p w14:paraId="377E1AC9" w14:textId="77777777" w:rsidR="006C2337" w:rsidRPr="007A4864" w:rsidRDefault="006C2337" w:rsidP="006C2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15"/>
              <w:jc w:val="center"/>
              <w:rPr>
                <w:rFonts w:cs="Times New Roman"/>
                <w:i/>
                <w:iCs/>
                <w:szCs w:val="22"/>
              </w:rPr>
            </w:pPr>
            <w:r w:rsidRPr="006D29DD">
              <w:rPr>
                <w:rFonts w:ascii="Times New Roman" w:hAnsi="Times New Roman" w:cs="Times New Roman"/>
                <w:i/>
                <w:iCs/>
                <w:sz w:val="22"/>
                <w:szCs w:val="22"/>
                <w:lang w:val="en-GB"/>
              </w:rPr>
              <w:t>(in thousand Baht)</w:t>
            </w:r>
          </w:p>
        </w:tc>
      </w:tr>
      <w:tr w:rsidR="006C2337" w:rsidRPr="007A4864" w14:paraId="3DA6C01C" w14:textId="77777777" w:rsidTr="00E877C0">
        <w:trPr>
          <w:cantSplit/>
          <w:trHeight w:val="60"/>
        </w:trPr>
        <w:tc>
          <w:tcPr>
            <w:tcW w:w="4218" w:type="dxa"/>
          </w:tcPr>
          <w:p w14:paraId="0110048D" w14:textId="4E1B8790" w:rsidR="006C2337" w:rsidRPr="007A4864" w:rsidRDefault="006C2337" w:rsidP="006C2337">
            <w:pPr>
              <w:spacing w:line="240" w:lineRule="auto"/>
              <w:ind w:left="87"/>
              <w:rPr>
                <w:rFonts w:ascii="Times New Roman" w:hAnsi="Times New Roman" w:cs="Times New Roman"/>
                <w:sz w:val="22"/>
                <w:szCs w:val="22"/>
              </w:rPr>
            </w:pPr>
            <w:r w:rsidRPr="007A4864">
              <w:rPr>
                <w:rFonts w:ascii="Times New Roman" w:hAnsi="Times New Roman" w:cs="Times New Roman"/>
                <w:b/>
                <w:bCs/>
                <w:i/>
                <w:iCs/>
                <w:sz w:val="22"/>
                <w:szCs w:val="22"/>
              </w:rPr>
              <w:t>Trade accounts receivable</w:t>
            </w:r>
          </w:p>
        </w:tc>
        <w:tc>
          <w:tcPr>
            <w:tcW w:w="1170" w:type="dxa"/>
          </w:tcPr>
          <w:p w14:paraId="5E8B4A32" w14:textId="77777777" w:rsidR="006C2337" w:rsidRPr="007A4864" w:rsidRDefault="006C2337" w:rsidP="006C2337">
            <w:pPr>
              <w:pStyle w:val="a0"/>
              <w:tabs>
                <w:tab w:val="decimal" w:pos="910"/>
              </w:tabs>
              <w:ind w:right="0"/>
              <w:jc w:val="left"/>
              <w:rPr>
                <w:rFonts w:ascii="Times New Roman" w:hAnsi="Times New Roman" w:cs="Times New Roman"/>
                <w:lang w:val="en-GB"/>
              </w:rPr>
            </w:pPr>
          </w:p>
        </w:tc>
        <w:tc>
          <w:tcPr>
            <w:tcW w:w="180" w:type="dxa"/>
          </w:tcPr>
          <w:p w14:paraId="20AA4A1E" w14:textId="77777777" w:rsidR="006C2337" w:rsidRPr="007A4864" w:rsidRDefault="006C2337" w:rsidP="006C2337">
            <w:pPr>
              <w:pStyle w:val="a0"/>
              <w:tabs>
                <w:tab w:val="decimal" w:pos="910"/>
              </w:tabs>
              <w:ind w:right="0"/>
              <w:jc w:val="left"/>
              <w:rPr>
                <w:rFonts w:ascii="Times New Roman" w:hAnsi="Times New Roman" w:cs="Times New Roman"/>
                <w:lang w:val="en-GB"/>
              </w:rPr>
            </w:pPr>
          </w:p>
        </w:tc>
        <w:tc>
          <w:tcPr>
            <w:tcW w:w="1167" w:type="dxa"/>
          </w:tcPr>
          <w:p w14:paraId="3FEA19B2" w14:textId="77777777" w:rsidR="006C2337" w:rsidRDefault="006C2337" w:rsidP="006C2337">
            <w:pPr>
              <w:pStyle w:val="a0"/>
              <w:tabs>
                <w:tab w:val="decimal" w:pos="910"/>
              </w:tabs>
              <w:ind w:right="0"/>
              <w:jc w:val="left"/>
              <w:rPr>
                <w:rFonts w:ascii="Times New Roman" w:hAnsi="Times New Roman" w:cs="Times New Roman"/>
                <w:lang w:val="en-GB"/>
              </w:rPr>
            </w:pPr>
          </w:p>
        </w:tc>
        <w:tc>
          <w:tcPr>
            <w:tcW w:w="183" w:type="dxa"/>
          </w:tcPr>
          <w:p w14:paraId="12E88F5E" w14:textId="77777777" w:rsidR="006C2337" w:rsidRPr="007A4864" w:rsidRDefault="006C2337" w:rsidP="006C2337">
            <w:pPr>
              <w:pStyle w:val="a0"/>
              <w:tabs>
                <w:tab w:val="decimal" w:pos="910"/>
              </w:tabs>
              <w:ind w:right="0"/>
              <w:jc w:val="left"/>
              <w:rPr>
                <w:rFonts w:ascii="Times New Roman" w:hAnsi="Times New Roman" w:cs="Times New Roman"/>
                <w:lang w:val="en-GB"/>
              </w:rPr>
            </w:pPr>
          </w:p>
        </w:tc>
        <w:tc>
          <w:tcPr>
            <w:tcW w:w="1176" w:type="dxa"/>
          </w:tcPr>
          <w:p w14:paraId="7ED0CA7B" w14:textId="77777777" w:rsidR="006C2337" w:rsidRDefault="006C2337" w:rsidP="006C2337">
            <w:pPr>
              <w:pStyle w:val="a0"/>
              <w:tabs>
                <w:tab w:val="decimal" w:pos="910"/>
              </w:tabs>
              <w:ind w:right="0"/>
              <w:jc w:val="left"/>
              <w:rPr>
                <w:rFonts w:ascii="Times New Roman" w:hAnsi="Times New Roman" w:cs="Times New Roman"/>
                <w:lang w:val="en-GB"/>
              </w:rPr>
            </w:pPr>
          </w:p>
        </w:tc>
        <w:tc>
          <w:tcPr>
            <w:tcW w:w="180" w:type="dxa"/>
          </w:tcPr>
          <w:p w14:paraId="2AF4DFE0" w14:textId="77777777" w:rsidR="006C2337" w:rsidRPr="007A4864" w:rsidRDefault="006C2337" w:rsidP="006C2337">
            <w:pPr>
              <w:pStyle w:val="a0"/>
              <w:tabs>
                <w:tab w:val="decimal" w:pos="910"/>
              </w:tabs>
              <w:ind w:right="0"/>
              <w:jc w:val="left"/>
              <w:rPr>
                <w:rFonts w:ascii="Times New Roman" w:hAnsi="Times New Roman" w:cs="Times New Roman"/>
                <w:lang w:val="en-GB"/>
              </w:rPr>
            </w:pPr>
          </w:p>
        </w:tc>
        <w:tc>
          <w:tcPr>
            <w:tcW w:w="1170" w:type="dxa"/>
          </w:tcPr>
          <w:p w14:paraId="0F3D4C5A" w14:textId="77777777" w:rsidR="006C2337" w:rsidRDefault="006C2337" w:rsidP="006C2337">
            <w:pPr>
              <w:pStyle w:val="a0"/>
              <w:tabs>
                <w:tab w:val="decimal" w:pos="910"/>
              </w:tabs>
              <w:ind w:right="0"/>
              <w:jc w:val="left"/>
              <w:rPr>
                <w:rFonts w:ascii="Times New Roman" w:hAnsi="Times New Roman" w:cs="Times New Roman"/>
                <w:lang w:val="en-GB"/>
              </w:rPr>
            </w:pPr>
          </w:p>
        </w:tc>
      </w:tr>
      <w:tr w:rsidR="009815BB" w:rsidRPr="007A4864" w14:paraId="29DD28BC" w14:textId="77777777" w:rsidTr="00E877C0">
        <w:trPr>
          <w:cantSplit/>
        </w:trPr>
        <w:tc>
          <w:tcPr>
            <w:tcW w:w="4218" w:type="dxa"/>
          </w:tcPr>
          <w:p w14:paraId="0FC385B9" w14:textId="77777777" w:rsidR="009815BB" w:rsidRPr="007A4864" w:rsidRDefault="009815BB" w:rsidP="009815BB">
            <w:pPr>
              <w:spacing w:line="240" w:lineRule="auto"/>
              <w:ind w:left="87"/>
              <w:rPr>
                <w:rFonts w:ascii="Times New Roman" w:hAnsi="Times New Roman" w:cs="Times New Roman"/>
                <w:sz w:val="22"/>
                <w:szCs w:val="22"/>
              </w:rPr>
            </w:pPr>
            <w:r w:rsidRPr="007A4864">
              <w:rPr>
                <w:rFonts w:ascii="Times New Roman" w:hAnsi="Times New Roman" w:cs="Times New Roman"/>
                <w:sz w:val="22"/>
                <w:szCs w:val="22"/>
              </w:rPr>
              <w:t>Major shareholder</w:t>
            </w:r>
          </w:p>
        </w:tc>
        <w:tc>
          <w:tcPr>
            <w:tcW w:w="1170" w:type="dxa"/>
          </w:tcPr>
          <w:p w14:paraId="5AEDC9F8" w14:textId="0E4C7C8A" w:rsidR="009815BB" w:rsidRPr="00EE3ABA" w:rsidRDefault="009815BB" w:rsidP="009815BB">
            <w:pPr>
              <w:pStyle w:val="acctfourfigures"/>
              <w:tabs>
                <w:tab w:val="clear" w:pos="765"/>
                <w:tab w:val="decimal" w:pos="910"/>
              </w:tabs>
              <w:spacing w:line="240" w:lineRule="auto"/>
              <w:rPr>
                <w:rFonts w:cs="Times New Roman"/>
                <w:szCs w:val="22"/>
              </w:rPr>
            </w:pPr>
            <w:r w:rsidRPr="00EE3ABA">
              <w:t>10</w:t>
            </w:r>
          </w:p>
        </w:tc>
        <w:tc>
          <w:tcPr>
            <w:tcW w:w="180" w:type="dxa"/>
          </w:tcPr>
          <w:p w14:paraId="6F6A1F09" w14:textId="77777777" w:rsidR="009815BB" w:rsidRPr="00EE3ABA" w:rsidRDefault="009815BB" w:rsidP="009815BB">
            <w:pPr>
              <w:pStyle w:val="acctfourfigures"/>
              <w:tabs>
                <w:tab w:val="clear" w:pos="765"/>
                <w:tab w:val="decimal" w:pos="910"/>
              </w:tabs>
              <w:spacing w:line="240" w:lineRule="auto"/>
              <w:rPr>
                <w:rFonts w:cs="Times New Roman"/>
                <w:szCs w:val="22"/>
              </w:rPr>
            </w:pPr>
          </w:p>
        </w:tc>
        <w:tc>
          <w:tcPr>
            <w:tcW w:w="1167" w:type="dxa"/>
          </w:tcPr>
          <w:p w14:paraId="55358458" w14:textId="2F4B7F83" w:rsidR="009815BB" w:rsidRPr="00EE3ABA" w:rsidRDefault="009815BB" w:rsidP="009815BB">
            <w:pPr>
              <w:pStyle w:val="acctfourfigures"/>
              <w:tabs>
                <w:tab w:val="clear" w:pos="765"/>
                <w:tab w:val="decimal" w:pos="910"/>
              </w:tabs>
              <w:spacing w:line="240" w:lineRule="auto"/>
              <w:rPr>
                <w:rFonts w:cs="Times New Roman"/>
                <w:szCs w:val="22"/>
              </w:rPr>
            </w:pPr>
            <w:r w:rsidRPr="00EE3ABA">
              <w:rPr>
                <w:rFonts w:cs="Times New Roman"/>
              </w:rPr>
              <w:t>10</w:t>
            </w:r>
          </w:p>
        </w:tc>
        <w:tc>
          <w:tcPr>
            <w:tcW w:w="183" w:type="dxa"/>
          </w:tcPr>
          <w:p w14:paraId="0123095A" w14:textId="77777777" w:rsidR="009815BB" w:rsidRPr="00EE3ABA" w:rsidRDefault="009815BB" w:rsidP="009815BB">
            <w:pPr>
              <w:pStyle w:val="acctfourfigures"/>
              <w:tabs>
                <w:tab w:val="clear" w:pos="765"/>
                <w:tab w:val="decimal" w:pos="910"/>
              </w:tabs>
              <w:spacing w:line="240" w:lineRule="auto"/>
              <w:rPr>
                <w:rFonts w:cs="Times New Roman"/>
                <w:szCs w:val="22"/>
              </w:rPr>
            </w:pPr>
          </w:p>
        </w:tc>
        <w:tc>
          <w:tcPr>
            <w:tcW w:w="1176" w:type="dxa"/>
          </w:tcPr>
          <w:p w14:paraId="382A6BF5" w14:textId="132AD568" w:rsidR="009815BB" w:rsidRPr="00EE3ABA" w:rsidRDefault="009815BB" w:rsidP="009815BB">
            <w:pPr>
              <w:pStyle w:val="acctfourfigures"/>
              <w:tabs>
                <w:tab w:val="clear" w:pos="765"/>
                <w:tab w:val="decimal" w:pos="910"/>
              </w:tabs>
              <w:spacing w:line="240" w:lineRule="auto"/>
              <w:rPr>
                <w:rFonts w:cs="Times New Roman"/>
                <w:szCs w:val="22"/>
              </w:rPr>
            </w:pPr>
            <w:r w:rsidRPr="00EE3ABA">
              <w:t>10</w:t>
            </w:r>
          </w:p>
        </w:tc>
        <w:tc>
          <w:tcPr>
            <w:tcW w:w="180" w:type="dxa"/>
          </w:tcPr>
          <w:p w14:paraId="4E7C5A90" w14:textId="77777777" w:rsidR="009815BB" w:rsidRPr="00386EFA" w:rsidRDefault="009815BB" w:rsidP="009815BB">
            <w:pPr>
              <w:pStyle w:val="acctfourfigures"/>
              <w:tabs>
                <w:tab w:val="clear" w:pos="765"/>
                <w:tab w:val="decimal" w:pos="910"/>
              </w:tabs>
              <w:spacing w:line="240" w:lineRule="auto"/>
              <w:rPr>
                <w:rFonts w:cs="Times New Roman"/>
                <w:szCs w:val="22"/>
              </w:rPr>
            </w:pPr>
          </w:p>
        </w:tc>
        <w:tc>
          <w:tcPr>
            <w:tcW w:w="1170" w:type="dxa"/>
          </w:tcPr>
          <w:p w14:paraId="13AB3356" w14:textId="73921FAF" w:rsidR="009815BB" w:rsidRPr="00386EFA" w:rsidRDefault="009815BB" w:rsidP="009815BB">
            <w:pPr>
              <w:pStyle w:val="acctfourfigures"/>
              <w:tabs>
                <w:tab w:val="clear" w:pos="765"/>
                <w:tab w:val="decimal" w:pos="910"/>
              </w:tabs>
              <w:spacing w:line="240" w:lineRule="auto"/>
              <w:rPr>
                <w:rFonts w:cs="Times New Roman"/>
                <w:szCs w:val="22"/>
              </w:rPr>
            </w:pPr>
            <w:r>
              <w:rPr>
                <w:rFonts w:cs="Times New Roman"/>
              </w:rPr>
              <w:t>10</w:t>
            </w:r>
          </w:p>
        </w:tc>
      </w:tr>
      <w:tr w:rsidR="009815BB" w:rsidRPr="007A4864" w14:paraId="7DDAC149" w14:textId="77777777" w:rsidTr="00E877C0">
        <w:trPr>
          <w:cantSplit/>
        </w:trPr>
        <w:tc>
          <w:tcPr>
            <w:tcW w:w="4218" w:type="dxa"/>
          </w:tcPr>
          <w:p w14:paraId="1B4BFF07" w14:textId="031FD186" w:rsidR="009815BB" w:rsidRPr="007A4864" w:rsidRDefault="009815BB" w:rsidP="009815BB">
            <w:pPr>
              <w:spacing w:line="240" w:lineRule="auto"/>
              <w:ind w:left="87"/>
              <w:rPr>
                <w:rFonts w:ascii="Times New Roman" w:hAnsi="Times New Roman" w:cs="Times New Roman"/>
                <w:sz w:val="22"/>
                <w:szCs w:val="22"/>
              </w:rPr>
            </w:pPr>
            <w:r w:rsidRPr="007A4864">
              <w:rPr>
                <w:rFonts w:ascii="Times New Roman" w:hAnsi="Times New Roman" w:cs="Times New Roman"/>
                <w:sz w:val="22"/>
                <w:szCs w:val="22"/>
              </w:rPr>
              <w:t>Other related part</w:t>
            </w:r>
            <w:r>
              <w:rPr>
                <w:rFonts w:ascii="Times New Roman" w:hAnsi="Times New Roman" w:cs="Times New Roman"/>
                <w:sz w:val="22"/>
                <w:szCs w:val="22"/>
              </w:rPr>
              <w:t>ies</w:t>
            </w:r>
          </w:p>
        </w:tc>
        <w:tc>
          <w:tcPr>
            <w:tcW w:w="1170" w:type="dxa"/>
          </w:tcPr>
          <w:p w14:paraId="4D836C3C" w14:textId="5C17FABF" w:rsidR="009815BB" w:rsidRPr="00EE3ABA" w:rsidRDefault="009815BB" w:rsidP="009815BB">
            <w:pPr>
              <w:pStyle w:val="acctfourfigures"/>
              <w:tabs>
                <w:tab w:val="clear" w:pos="765"/>
                <w:tab w:val="decimal" w:pos="910"/>
              </w:tabs>
              <w:spacing w:line="240" w:lineRule="auto"/>
              <w:rPr>
                <w:rFonts w:cs="Times New Roman"/>
                <w:szCs w:val="22"/>
              </w:rPr>
            </w:pPr>
            <w:r w:rsidRPr="00EE3ABA">
              <w:t>7</w:t>
            </w:r>
            <w:r w:rsidR="00425243" w:rsidRPr="00EE3ABA">
              <w:t>62</w:t>
            </w:r>
          </w:p>
        </w:tc>
        <w:tc>
          <w:tcPr>
            <w:tcW w:w="180" w:type="dxa"/>
          </w:tcPr>
          <w:p w14:paraId="45DC1895" w14:textId="77777777" w:rsidR="009815BB" w:rsidRPr="00EE3ABA" w:rsidRDefault="009815BB" w:rsidP="009815BB">
            <w:pPr>
              <w:pStyle w:val="acctfourfigures"/>
              <w:tabs>
                <w:tab w:val="clear" w:pos="765"/>
                <w:tab w:val="decimal" w:pos="910"/>
              </w:tabs>
              <w:spacing w:line="240" w:lineRule="auto"/>
              <w:rPr>
                <w:rFonts w:cs="Times New Roman"/>
                <w:szCs w:val="22"/>
              </w:rPr>
            </w:pPr>
          </w:p>
        </w:tc>
        <w:tc>
          <w:tcPr>
            <w:tcW w:w="1167" w:type="dxa"/>
          </w:tcPr>
          <w:p w14:paraId="27A7DD5A" w14:textId="7E6784F3" w:rsidR="009815BB" w:rsidRPr="00EE3ABA" w:rsidRDefault="009815BB" w:rsidP="009815BB">
            <w:pPr>
              <w:pStyle w:val="acctfourfigures"/>
              <w:tabs>
                <w:tab w:val="clear" w:pos="765"/>
                <w:tab w:val="decimal" w:pos="910"/>
              </w:tabs>
              <w:spacing w:line="240" w:lineRule="auto"/>
              <w:rPr>
                <w:rFonts w:cs="Times New Roman"/>
                <w:szCs w:val="22"/>
              </w:rPr>
            </w:pPr>
            <w:r w:rsidRPr="00EE3ABA">
              <w:rPr>
                <w:rFonts w:cs="Times New Roman"/>
              </w:rPr>
              <w:t>1,072</w:t>
            </w:r>
          </w:p>
        </w:tc>
        <w:tc>
          <w:tcPr>
            <w:tcW w:w="183" w:type="dxa"/>
          </w:tcPr>
          <w:p w14:paraId="6DE39BA3" w14:textId="77777777" w:rsidR="009815BB" w:rsidRPr="00EE3ABA" w:rsidRDefault="009815BB" w:rsidP="009815BB">
            <w:pPr>
              <w:pStyle w:val="acctfourfigures"/>
              <w:tabs>
                <w:tab w:val="clear" w:pos="765"/>
                <w:tab w:val="decimal" w:pos="910"/>
              </w:tabs>
              <w:spacing w:line="240" w:lineRule="auto"/>
              <w:rPr>
                <w:rFonts w:cs="Times New Roman"/>
                <w:szCs w:val="22"/>
              </w:rPr>
            </w:pPr>
          </w:p>
        </w:tc>
        <w:tc>
          <w:tcPr>
            <w:tcW w:w="1176" w:type="dxa"/>
          </w:tcPr>
          <w:p w14:paraId="4FD6A32A" w14:textId="5F9AB552" w:rsidR="009815BB" w:rsidRPr="00EE3ABA" w:rsidRDefault="009815BB" w:rsidP="009815BB">
            <w:pPr>
              <w:pStyle w:val="acctfourfigures"/>
              <w:tabs>
                <w:tab w:val="clear" w:pos="765"/>
                <w:tab w:val="decimal" w:pos="910"/>
              </w:tabs>
              <w:spacing w:line="240" w:lineRule="auto"/>
              <w:rPr>
                <w:rFonts w:cs="Times New Roman"/>
                <w:szCs w:val="22"/>
              </w:rPr>
            </w:pPr>
            <w:r w:rsidRPr="00EE3ABA">
              <w:t>7</w:t>
            </w:r>
            <w:r w:rsidR="00425243" w:rsidRPr="00EE3ABA">
              <w:t>62</w:t>
            </w:r>
          </w:p>
        </w:tc>
        <w:tc>
          <w:tcPr>
            <w:tcW w:w="180" w:type="dxa"/>
          </w:tcPr>
          <w:p w14:paraId="783E7246" w14:textId="77777777" w:rsidR="009815BB" w:rsidRPr="00386EFA" w:rsidRDefault="009815BB" w:rsidP="009815BB">
            <w:pPr>
              <w:pStyle w:val="acctfourfigures"/>
              <w:tabs>
                <w:tab w:val="clear" w:pos="765"/>
                <w:tab w:val="decimal" w:pos="910"/>
              </w:tabs>
              <w:spacing w:line="240" w:lineRule="auto"/>
              <w:rPr>
                <w:rFonts w:cs="Times New Roman"/>
                <w:szCs w:val="22"/>
              </w:rPr>
            </w:pPr>
          </w:p>
        </w:tc>
        <w:tc>
          <w:tcPr>
            <w:tcW w:w="1170" w:type="dxa"/>
          </w:tcPr>
          <w:p w14:paraId="0EB2D67A" w14:textId="47D68132" w:rsidR="009815BB" w:rsidRPr="00386EFA" w:rsidRDefault="009815BB" w:rsidP="009815BB">
            <w:pPr>
              <w:pStyle w:val="acctfourfigures"/>
              <w:tabs>
                <w:tab w:val="clear" w:pos="765"/>
                <w:tab w:val="decimal" w:pos="910"/>
              </w:tabs>
              <w:spacing w:line="240" w:lineRule="auto"/>
              <w:rPr>
                <w:rFonts w:cs="Times New Roman"/>
                <w:szCs w:val="22"/>
              </w:rPr>
            </w:pPr>
            <w:r>
              <w:rPr>
                <w:rFonts w:cs="Times New Roman"/>
              </w:rPr>
              <w:t>1,072</w:t>
            </w:r>
          </w:p>
        </w:tc>
      </w:tr>
      <w:tr w:rsidR="009815BB" w:rsidRPr="002B669B" w14:paraId="58FB66AC" w14:textId="77777777" w:rsidTr="00E877C0">
        <w:trPr>
          <w:cantSplit/>
        </w:trPr>
        <w:tc>
          <w:tcPr>
            <w:tcW w:w="4218" w:type="dxa"/>
          </w:tcPr>
          <w:p w14:paraId="4C360BD9" w14:textId="77777777" w:rsidR="009815BB" w:rsidRPr="007A4864" w:rsidRDefault="009815BB" w:rsidP="009815BB">
            <w:pPr>
              <w:spacing w:line="240" w:lineRule="auto"/>
              <w:ind w:left="87"/>
              <w:rPr>
                <w:rFonts w:ascii="Times New Roman" w:hAnsi="Times New Roman" w:cs="Times New Roman"/>
                <w:b/>
                <w:bCs/>
                <w:sz w:val="22"/>
                <w:szCs w:val="22"/>
              </w:rPr>
            </w:pPr>
            <w:r w:rsidRPr="007A4864">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50716743" w14:textId="22D11DB0" w:rsidR="009815BB" w:rsidRPr="00EE3ABA" w:rsidRDefault="009815BB" w:rsidP="009815BB">
            <w:pPr>
              <w:pStyle w:val="acctfourfigures"/>
              <w:tabs>
                <w:tab w:val="clear" w:pos="765"/>
                <w:tab w:val="decimal" w:pos="910"/>
              </w:tabs>
              <w:spacing w:line="240" w:lineRule="auto"/>
              <w:rPr>
                <w:rFonts w:cs="Times New Roman"/>
                <w:b/>
                <w:bCs/>
                <w:szCs w:val="22"/>
              </w:rPr>
            </w:pPr>
            <w:r w:rsidRPr="00EE3ABA">
              <w:rPr>
                <w:b/>
                <w:bCs/>
              </w:rPr>
              <w:t>7</w:t>
            </w:r>
            <w:r w:rsidR="00425243" w:rsidRPr="00EE3ABA">
              <w:rPr>
                <w:b/>
                <w:bCs/>
              </w:rPr>
              <w:t>72</w:t>
            </w:r>
          </w:p>
        </w:tc>
        <w:tc>
          <w:tcPr>
            <w:tcW w:w="180" w:type="dxa"/>
          </w:tcPr>
          <w:p w14:paraId="2993509B" w14:textId="77777777" w:rsidR="009815BB" w:rsidRPr="00EE3ABA" w:rsidRDefault="009815BB" w:rsidP="009815BB">
            <w:pPr>
              <w:pStyle w:val="acctfourfigures"/>
              <w:tabs>
                <w:tab w:val="clear" w:pos="765"/>
                <w:tab w:val="decimal" w:pos="910"/>
              </w:tabs>
              <w:spacing w:line="240" w:lineRule="auto"/>
              <w:rPr>
                <w:rFonts w:cs="Times New Roman"/>
                <w:b/>
                <w:bCs/>
                <w:szCs w:val="22"/>
              </w:rPr>
            </w:pPr>
          </w:p>
        </w:tc>
        <w:tc>
          <w:tcPr>
            <w:tcW w:w="1167" w:type="dxa"/>
            <w:tcBorders>
              <w:top w:val="single" w:sz="4" w:space="0" w:color="auto"/>
              <w:bottom w:val="double" w:sz="4" w:space="0" w:color="auto"/>
            </w:tcBorders>
          </w:tcPr>
          <w:p w14:paraId="138806EE" w14:textId="64645F9A" w:rsidR="009815BB" w:rsidRPr="00EE3ABA" w:rsidRDefault="009815BB" w:rsidP="009815BB">
            <w:pPr>
              <w:pStyle w:val="acctfourfigures"/>
              <w:tabs>
                <w:tab w:val="clear" w:pos="765"/>
                <w:tab w:val="decimal" w:pos="910"/>
              </w:tabs>
              <w:spacing w:line="240" w:lineRule="auto"/>
              <w:rPr>
                <w:rFonts w:cs="Times New Roman"/>
                <w:b/>
                <w:bCs/>
                <w:szCs w:val="22"/>
              </w:rPr>
            </w:pPr>
            <w:r w:rsidRPr="00EE3ABA">
              <w:rPr>
                <w:rFonts w:cs="Times New Roman"/>
                <w:b/>
                <w:bCs/>
                <w:szCs w:val="22"/>
              </w:rPr>
              <w:t>1,082</w:t>
            </w:r>
          </w:p>
        </w:tc>
        <w:tc>
          <w:tcPr>
            <w:tcW w:w="183" w:type="dxa"/>
          </w:tcPr>
          <w:p w14:paraId="647E89E9" w14:textId="77777777" w:rsidR="009815BB" w:rsidRPr="00EE3ABA" w:rsidRDefault="009815BB" w:rsidP="009815BB">
            <w:pPr>
              <w:pStyle w:val="acctfourfigures"/>
              <w:tabs>
                <w:tab w:val="clear" w:pos="765"/>
                <w:tab w:val="decimal" w:pos="910"/>
              </w:tabs>
              <w:spacing w:line="240" w:lineRule="auto"/>
              <w:rPr>
                <w:rFonts w:cs="Times New Roman"/>
                <w:b/>
                <w:bCs/>
                <w:szCs w:val="22"/>
              </w:rPr>
            </w:pPr>
          </w:p>
        </w:tc>
        <w:tc>
          <w:tcPr>
            <w:tcW w:w="1176" w:type="dxa"/>
            <w:tcBorders>
              <w:top w:val="single" w:sz="4" w:space="0" w:color="auto"/>
              <w:bottom w:val="double" w:sz="4" w:space="0" w:color="auto"/>
            </w:tcBorders>
          </w:tcPr>
          <w:p w14:paraId="657DAB59" w14:textId="156F6E54" w:rsidR="009815BB" w:rsidRPr="00EE3ABA" w:rsidRDefault="009815BB" w:rsidP="009815BB">
            <w:pPr>
              <w:pStyle w:val="acctfourfigures"/>
              <w:tabs>
                <w:tab w:val="clear" w:pos="765"/>
                <w:tab w:val="decimal" w:pos="910"/>
              </w:tabs>
              <w:spacing w:line="240" w:lineRule="auto"/>
              <w:rPr>
                <w:rFonts w:cs="Times New Roman"/>
                <w:b/>
                <w:bCs/>
                <w:szCs w:val="22"/>
                <w:lang w:val="en-US"/>
              </w:rPr>
            </w:pPr>
            <w:r w:rsidRPr="00EE3ABA">
              <w:rPr>
                <w:b/>
                <w:bCs/>
              </w:rPr>
              <w:t>7</w:t>
            </w:r>
            <w:r w:rsidR="00425243" w:rsidRPr="00EE3ABA">
              <w:rPr>
                <w:b/>
                <w:bCs/>
              </w:rPr>
              <w:t>72</w:t>
            </w:r>
          </w:p>
        </w:tc>
        <w:tc>
          <w:tcPr>
            <w:tcW w:w="180" w:type="dxa"/>
          </w:tcPr>
          <w:p w14:paraId="21237144" w14:textId="77777777" w:rsidR="009815BB" w:rsidRPr="002B669B" w:rsidRDefault="009815BB" w:rsidP="009815BB">
            <w:pPr>
              <w:pStyle w:val="acctfourfigures"/>
              <w:tabs>
                <w:tab w:val="clear" w:pos="765"/>
                <w:tab w:val="decimal" w:pos="910"/>
              </w:tabs>
              <w:spacing w:line="240" w:lineRule="auto"/>
              <w:rPr>
                <w:rFonts w:cs="Times New Roman"/>
                <w:b/>
                <w:bCs/>
                <w:szCs w:val="22"/>
              </w:rPr>
            </w:pPr>
          </w:p>
        </w:tc>
        <w:tc>
          <w:tcPr>
            <w:tcW w:w="1170" w:type="dxa"/>
            <w:tcBorders>
              <w:top w:val="single" w:sz="4" w:space="0" w:color="auto"/>
              <w:bottom w:val="double" w:sz="4" w:space="0" w:color="auto"/>
            </w:tcBorders>
          </w:tcPr>
          <w:p w14:paraId="67BD01D0" w14:textId="0B27487D" w:rsidR="009815BB" w:rsidRPr="00386EFA" w:rsidRDefault="009815BB" w:rsidP="009815BB">
            <w:pPr>
              <w:pStyle w:val="acctfourfigures"/>
              <w:tabs>
                <w:tab w:val="clear" w:pos="765"/>
                <w:tab w:val="decimal" w:pos="910"/>
              </w:tabs>
              <w:spacing w:line="240" w:lineRule="auto"/>
              <w:rPr>
                <w:rFonts w:cs="Times New Roman"/>
                <w:b/>
                <w:bCs/>
                <w:szCs w:val="22"/>
              </w:rPr>
            </w:pPr>
            <w:r>
              <w:rPr>
                <w:rFonts w:cs="Times New Roman"/>
                <w:b/>
                <w:bCs/>
                <w:szCs w:val="22"/>
              </w:rPr>
              <w:t>1,082</w:t>
            </w:r>
          </w:p>
        </w:tc>
      </w:tr>
      <w:tr w:rsidR="009815BB" w:rsidRPr="00E877C0" w14:paraId="2E3AE9BA" w14:textId="77777777" w:rsidTr="00E877C0">
        <w:trPr>
          <w:cantSplit/>
        </w:trPr>
        <w:tc>
          <w:tcPr>
            <w:tcW w:w="4218" w:type="dxa"/>
          </w:tcPr>
          <w:p w14:paraId="37B0D37D" w14:textId="77777777" w:rsidR="009815BB" w:rsidRPr="00E877C0" w:rsidRDefault="009815BB" w:rsidP="009815BB">
            <w:pPr>
              <w:spacing w:line="240" w:lineRule="auto"/>
              <w:ind w:left="87"/>
              <w:rPr>
                <w:rFonts w:ascii="Times New Roman" w:hAnsi="Times New Roman" w:cs="Times New Roman"/>
              </w:rPr>
            </w:pPr>
          </w:p>
        </w:tc>
        <w:tc>
          <w:tcPr>
            <w:tcW w:w="1170" w:type="dxa"/>
            <w:tcBorders>
              <w:top w:val="single" w:sz="4" w:space="0" w:color="auto"/>
            </w:tcBorders>
          </w:tcPr>
          <w:p w14:paraId="15AE2B9E" w14:textId="77777777" w:rsidR="009815BB" w:rsidRPr="00E877C0" w:rsidRDefault="009815BB" w:rsidP="009815BB">
            <w:pPr>
              <w:pStyle w:val="acctfourfigures"/>
              <w:tabs>
                <w:tab w:val="clear" w:pos="765"/>
                <w:tab w:val="decimal" w:pos="910"/>
              </w:tabs>
              <w:spacing w:line="240" w:lineRule="auto"/>
              <w:rPr>
                <w:sz w:val="18"/>
                <w:szCs w:val="18"/>
              </w:rPr>
            </w:pPr>
          </w:p>
        </w:tc>
        <w:tc>
          <w:tcPr>
            <w:tcW w:w="180" w:type="dxa"/>
          </w:tcPr>
          <w:p w14:paraId="55CC11A2"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167" w:type="dxa"/>
            <w:tcBorders>
              <w:top w:val="single" w:sz="4" w:space="0" w:color="auto"/>
            </w:tcBorders>
          </w:tcPr>
          <w:p w14:paraId="10CD4766"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83" w:type="dxa"/>
          </w:tcPr>
          <w:p w14:paraId="2E38DBD6"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176" w:type="dxa"/>
            <w:tcBorders>
              <w:top w:val="single" w:sz="4" w:space="0" w:color="auto"/>
            </w:tcBorders>
          </w:tcPr>
          <w:p w14:paraId="56567B08" w14:textId="77777777" w:rsidR="009815BB" w:rsidRPr="00E877C0" w:rsidRDefault="009815BB" w:rsidP="009815BB">
            <w:pPr>
              <w:pStyle w:val="acctfourfigures"/>
              <w:tabs>
                <w:tab w:val="clear" w:pos="765"/>
                <w:tab w:val="decimal" w:pos="910"/>
              </w:tabs>
              <w:spacing w:line="240" w:lineRule="auto"/>
              <w:rPr>
                <w:sz w:val="18"/>
                <w:szCs w:val="18"/>
              </w:rPr>
            </w:pPr>
          </w:p>
        </w:tc>
        <w:tc>
          <w:tcPr>
            <w:tcW w:w="180" w:type="dxa"/>
          </w:tcPr>
          <w:p w14:paraId="4EBAB706"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170" w:type="dxa"/>
            <w:tcBorders>
              <w:top w:val="single" w:sz="4" w:space="0" w:color="auto"/>
            </w:tcBorders>
          </w:tcPr>
          <w:p w14:paraId="6C0C4834"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r>
      <w:tr w:rsidR="009815BB" w:rsidRPr="002B669B" w14:paraId="40E569B5" w14:textId="77777777" w:rsidTr="00E877C0">
        <w:trPr>
          <w:cantSplit/>
        </w:trPr>
        <w:tc>
          <w:tcPr>
            <w:tcW w:w="4218" w:type="dxa"/>
          </w:tcPr>
          <w:p w14:paraId="14911157" w14:textId="7B81FA33" w:rsidR="009815BB" w:rsidRPr="00022A5A" w:rsidRDefault="00022A5A" w:rsidP="009815BB">
            <w:pPr>
              <w:spacing w:line="240" w:lineRule="auto"/>
              <w:ind w:left="87"/>
              <w:rPr>
                <w:rFonts w:ascii="Times New Roman" w:hAnsi="Times New Roman" w:cs="Times New Roman"/>
                <w:b/>
                <w:bCs/>
                <w:i/>
                <w:iCs/>
                <w:sz w:val="22"/>
                <w:szCs w:val="22"/>
              </w:rPr>
            </w:pPr>
            <w:r w:rsidRPr="00022A5A">
              <w:rPr>
                <w:rFonts w:ascii="Times New Roman" w:hAnsi="Times New Roman" w:cs="Times New Roman"/>
                <w:b/>
                <w:bCs/>
                <w:i/>
                <w:iCs/>
                <w:sz w:val="22"/>
                <w:szCs w:val="22"/>
              </w:rPr>
              <w:t>Accrued income</w:t>
            </w:r>
          </w:p>
        </w:tc>
        <w:tc>
          <w:tcPr>
            <w:tcW w:w="1170" w:type="dxa"/>
          </w:tcPr>
          <w:p w14:paraId="1C52E622" w14:textId="77777777" w:rsidR="009815BB" w:rsidRPr="0010317C" w:rsidRDefault="009815BB" w:rsidP="009815BB">
            <w:pPr>
              <w:pStyle w:val="acctfourfigures"/>
              <w:tabs>
                <w:tab w:val="clear" w:pos="765"/>
                <w:tab w:val="decimal" w:pos="910"/>
              </w:tabs>
              <w:spacing w:line="240" w:lineRule="auto"/>
            </w:pPr>
          </w:p>
        </w:tc>
        <w:tc>
          <w:tcPr>
            <w:tcW w:w="180" w:type="dxa"/>
          </w:tcPr>
          <w:p w14:paraId="33535820"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167" w:type="dxa"/>
          </w:tcPr>
          <w:p w14:paraId="1F68869D" w14:textId="77777777" w:rsidR="009815BB" w:rsidRDefault="009815BB" w:rsidP="009815BB">
            <w:pPr>
              <w:pStyle w:val="acctfourfigures"/>
              <w:tabs>
                <w:tab w:val="clear" w:pos="765"/>
                <w:tab w:val="decimal" w:pos="910"/>
              </w:tabs>
              <w:spacing w:line="240" w:lineRule="auto"/>
              <w:rPr>
                <w:rFonts w:cs="Times New Roman"/>
                <w:b/>
                <w:bCs/>
                <w:szCs w:val="22"/>
              </w:rPr>
            </w:pPr>
          </w:p>
        </w:tc>
        <w:tc>
          <w:tcPr>
            <w:tcW w:w="183" w:type="dxa"/>
          </w:tcPr>
          <w:p w14:paraId="0800F75A" w14:textId="77777777" w:rsidR="009815BB" w:rsidRPr="002B669B" w:rsidRDefault="009815BB" w:rsidP="009815BB">
            <w:pPr>
              <w:pStyle w:val="acctfourfigures"/>
              <w:tabs>
                <w:tab w:val="clear" w:pos="765"/>
                <w:tab w:val="decimal" w:pos="910"/>
              </w:tabs>
              <w:spacing w:line="240" w:lineRule="auto"/>
              <w:rPr>
                <w:rFonts w:cs="Times New Roman"/>
                <w:b/>
                <w:bCs/>
                <w:szCs w:val="22"/>
              </w:rPr>
            </w:pPr>
          </w:p>
        </w:tc>
        <w:tc>
          <w:tcPr>
            <w:tcW w:w="1176" w:type="dxa"/>
          </w:tcPr>
          <w:p w14:paraId="281DE1A8" w14:textId="77777777" w:rsidR="009815BB" w:rsidRPr="00F640EC" w:rsidRDefault="009815BB" w:rsidP="009815BB">
            <w:pPr>
              <w:pStyle w:val="acctfourfigures"/>
              <w:tabs>
                <w:tab w:val="clear" w:pos="765"/>
                <w:tab w:val="decimal" w:pos="910"/>
              </w:tabs>
              <w:spacing w:line="240" w:lineRule="auto"/>
            </w:pPr>
          </w:p>
        </w:tc>
        <w:tc>
          <w:tcPr>
            <w:tcW w:w="180" w:type="dxa"/>
          </w:tcPr>
          <w:p w14:paraId="1D66B915" w14:textId="77777777" w:rsidR="009815BB" w:rsidRPr="002B669B" w:rsidRDefault="009815BB" w:rsidP="009815BB">
            <w:pPr>
              <w:pStyle w:val="acctfourfigures"/>
              <w:tabs>
                <w:tab w:val="clear" w:pos="765"/>
                <w:tab w:val="decimal" w:pos="910"/>
              </w:tabs>
              <w:spacing w:line="240" w:lineRule="auto"/>
              <w:rPr>
                <w:rFonts w:cs="Times New Roman"/>
                <w:b/>
                <w:bCs/>
                <w:szCs w:val="22"/>
              </w:rPr>
            </w:pPr>
          </w:p>
        </w:tc>
        <w:tc>
          <w:tcPr>
            <w:tcW w:w="1170" w:type="dxa"/>
          </w:tcPr>
          <w:p w14:paraId="08D7264F" w14:textId="77777777" w:rsidR="009815BB" w:rsidRDefault="009815BB" w:rsidP="009815BB">
            <w:pPr>
              <w:pStyle w:val="acctfourfigures"/>
              <w:tabs>
                <w:tab w:val="clear" w:pos="765"/>
                <w:tab w:val="decimal" w:pos="910"/>
              </w:tabs>
              <w:spacing w:line="240" w:lineRule="auto"/>
              <w:rPr>
                <w:rFonts w:cs="Times New Roman"/>
                <w:b/>
                <w:bCs/>
                <w:szCs w:val="22"/>
              </w:rPr>
            </w:pPr>
          </w:p>
        </w:tc>
      </w:tr>
      <w:tr w:rsidR="009815BB" w:rsidRPr="002B669B" w14:paraId="1EDD1A5F" w14:textId="77777777" w:rsidTr="00E877C0">
        <w:trPr>
          <w:cantSplit/>
        </w:trPr>
        <w:tc>
          <w:tcPr>
            <w:tcW w:w="4218" w:type="dxa"/>
          </w:tcPr>
          <w:p w14:paraId="420D01E5" w14:textId="5F7CD2C6" w:rsidR="009815BB" w:rsidRPr="007A4864" w:rsidRDefault="009815BB" w:rsidP="009815BB">
            <w:pPr>
              <w:spacing w:line="240" w:lineRule="auto"/>
              <w:ind w:left="87"/>
              <w:rPr>
                <w:rFonts w:ascii="Times New Roman" w:hAnsi="Times New Roman" w:cs="Times New Roman"/>
                <w:b/>
                <w:bCs/>
                <w:sz w:val="22"/>
                <w:szCs w:val="22"/>
              </w:rPr>
            </w:pPr>
            <w:r w:rsidRPr="007A4864">
              <w:rPr>
                <w:rFonts w:ascii="Times New Roman" w:hAnsi="Times New Roman" w:cs="Times New Roman"/>
                <w:sz w:val="22"/>
                <w:szCs w:val="22"/>
              </w:rPr>
              <w:t>Other related part</w:t>
            </w:r>
            <w:r w:rsidR="00E877C0">
              <w:rPr>
                <w:rFonts w:ascii="Times New Roman" w:hAnsi="Times New Roman" w:cs="Times New Roman"/>
                <w:sz w:val="22"/>
                <w:szCs w:val="22"/>
              </w:rPr>
              <w:t>y</w:t>
            </w:r>
          </w:p>
        </w:tc>
        <w:tc>
          <w:tcPr>
            <w:tcW w:w="1170" w:type="dxa"/>
            <w:tcBorders>
              <w:bottom w:val="single" w:sz="4" w:space="0" w:color="auto"/>
            </w:tcBorders>
          </w:tcPr>
          <w:p w14:paraId="080E87BC" w14:textId="52283BE8" w:rsidR="009815BB" w:rsidRPr="0010317C" w:rsidRDefault="009815BB" w:rsidP="009815BB">
            <w:pPr>
              <w:pStyle w:val="acctfourfigures"/>
              <w:tabs>
                <w:tab w:val="clear" w:pos="765"/>
                <w:tab w:val="decimal" w:pos="910"/>
              </w:tabs>
              <w:spacing w:line="240" w:lineRule="auto"/>
              <w:rPr>
                <w:cs/>
                <w:lang w:bidi="th-TH"/>
              </w:rPr>
            </w:pPr>
            <w:r>
              <w:rPr>
                <w:lang w:bidi="th-TH"/>
              </w:rPr>
              <w:t>791</w:t>
            </w:r>
          </w:p>
        </w:tc>
        <w:tc>
          <w:tcPr>
            <w:tcW w:w="180" w:type="dxa"/>
          </w:tcPr>
          <w:p w14:paraId="3079ED19"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167" w:type="dxa"/>
            <w:tcBorders>
              <w:bottom w:val="single" w:sz="4" w:space="0" w:color="auto"/>
            </w:tcBorders>
          </w:tcPr>
          <w:p w14:paraId="50899B97" w14:textId="276FEA97" w:rsidR="009815BB" w:rsidRPr="00F81852" w:rsidRDefault="009815BB" w:rsidP="00E877C0">
            <w:pPr>
              <w:pStyle w:val="acctfourfigures"/>
              <w:tabs>
                <w:tab w:val="clear" w:pos="765"/>
                <w:tab w:val="decimal" w:pos="650"/>
              </w:tabs>
              <w:spacing w:line="240" w:lineRule="auto"/>
              <w:rPr>
                <w:rFonts w:cs="Times New Roman"/>
                <w:szCs w:val="22"/>
              </w:rPr>
            </w:pPr>
            <w:r w:rsidRPr="00F81852">
              <w:rPr>
                <w:rFonts w:cs="Times New Roman"/>
                <w:szCs w:val="22"/>
              </w:rPr>
              <w:t>-</w:t>
            </w:r>
          </w:p>
        </w:tc>
        <w:tc>
          <w:tcPr>
            <w:tcW w:w="183" w:type="dxa"/>
          </w:tcPr>
          <w:p w14:paraId="4A22E2F2" w14:textId="77777777" w:rsidR="009815BB" w:rsidRPr="002B669B" w:rsidRDefault="009815BB" w:rsidP="009815BB">
            <w:pPr>
              <w:pStyle w:val="acctfourfigures"/>
              <w:tabs>
                <w:tab w:val="clear" w:pos="765"/>
                <w:tab w:val="decimal" w:pos="910"/>
              </w:tabs>
              <w:spacing w:line="240" w:lineRule="auto"/>
              <w:rPr>
                <w:rFonts w:cs="Times New Roman"/>
                <w:b/>
                <w:bCs/>
                <w:szCs w:val="22"/>
              </w:rPr>
            </w:pPr>
          </w:p>
        </w:tc>
        <w:tc>
          <w:tcPr>
            <w:tcW w:w="1176" w:type="dxa"/>
            <w:tcBorders>
              <w:bottom w:val="single" w:sz="4" w:space="0" w:color="auto"/>
            </w:tcBorders>
          </w:tcPr>
          <w:p w14:paraId="376937C1" w14:textId="18E6D700" w:rsidR="009815BB" w:rsidRPr="00F640EC" w:rsidRDefault="009815BB" w:rsidP="009815BB">
            <w:pPr>
              <w:pStyle w:val="acctfourfigures"/>
              <w:tabs>
                <w:tab w:val="clear" w:pos="765"/>
                <w:tab w:val="decimal" w:pos="910"/>
              </w:tabs>
              <w:spacing w:line="240" w:lineRule="auto"/>
            </w:pPr>
            <w:r>
              <w:rPr>
                <w:lang w:bidi="th-TH"/>
              </w:rPr>
              <w:t>791</w:t>
            </w:r>
          </w:p>
        </w:tc>
        <w:tc>
          <w:tcPr>
            <w:tcW w:w="180" w:type="dxa"/>
          </w:tcPr>
          <w:p w14:paraId="5A8CB8C9" w14:textId="77777777" w:rsidR="009815BB" w:rsidRPr="002B669B" w:rsidRDefault="009815BB" w:rsidP="009815BB">
            <w:pPr>
              <w:pStyle w:val="acctfourfigures"/>
              <w:tabs>
                <w:tab w:val="clear" w:pos="765"/>
                <w:tab w:val="decimal" w:pos="910"/>
              </w:tabs>
              <w:spacing w:line="240" w:lineRule="auto"/>
              <w:rPr>
                <w:rFonts w:cs="Times New Roman"/>
                <w:b/>
                <w:bCs/>
                <w:szCs w:val="22"/>
              </w:rPr>
            </w:pPr>
          </w:p>
        </w:tc>
        <w:tc>
          <w:tcPr>
            <w:tcW w:w="1170" w:type="dxa"/>
            <w:tcBorders>
              <w:bottom w:val="single" w:sz="4" w:space="0" w:color="auto"/>
            </w:tcBorders>
          </w:tcPr>
          <w:p w14:paraId="6399D068" w14:textId="26E734D6" w:rsidR="009815BB" w:rsidRPr="00F81852" w:rsidRDefault="009815BB" w:rsidP="00E877C0">
            <w:pPr>
              <w:pStyle w:val="acctfourfigures"/>
              <w:tabs>
                <w:tab w:val="clear" w:pos="765"/>
                <w:tab w:val="decimal" w:pos="640"/>
              </w:tabs>
              <w:ind w:right="-170"/>
              <w:rPr>
                <w:rFonts w:cs="Times New Roman"/>
                <w:szCs w:val="22"/>
              </w:rPr>
            </w:pPr>
            <w:r w:rsidRPr="00F81852">
              <w:rPr>
                <w:rFonts w:cs="Times New Roman"/>
                <w:szCs w:val="22"/>
              </w:rPr>
              <w:t>-</w:t>
            </w:r>
          </w:p>
        </w:tc>
      </w:tr>
      <w:tr w:rsidR="009815BB" w:rsidRPr="002B669B" w14:paraId="12E9F40F" w14:textId="77777777" w:rsidTr="00E877C0">
        <w:trPr>
          <w:cantSplit/>
        </w:trPr>
        <w:tc>
          <w:tcPr>
            <w:tcW w:w="4218" w:type="dxa"/>
          </w:tcPr>
          <w:p w14:paraId="1366B309" w14:textId="2C7B6A74" w:rsidR="009815BB" w:rsidRPr="007A4864" w:rsidRDefault="009815BB" w:rsidP="009815BB">
            <w:pPr>
              <w:spacing w:line="240" w:lineRule="auto"/>
              <w:ind w:left="87"/>
              <w:rPr>
                <w:rFonts w:ascii="Times New Roman" w:hAnsi="Times New Roman" w:cs="Times New Roman"/>
                <w:b/>
                <w:bCs/>
                <w:sz w:val="22"/>
                <w:szCs w:val="22"/>
              </w:rPr>
            </w:pPr>
            <w:r w:rsidRPr="007A4864">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65EF2F3E" w14:textId="2B45E28F" w:rsidR="009815BB" w:rsidRPr="009815BB" w:rsidRDefault="009815BB" w:rsidP="009815BB">
            <w:pPr>
              <w:pStyle w:val="acctfourfigures"/>
              <w:tabs>
                <w:tab w:val="clear" w:pos="765"/>
                <w:tab w:val="decimal" w:pos="910"/>
              </w:tabs>
              <w:spacing w:line="240" w:lineRule="auto"/>
              <w:rPr>
                <w:b/>
                <w:bCs/>
              </w:rPr>
            </w:pPr>
            <w:r w:rsidRPr="009815BB">
              <w:rPr>
                <w:b/>
                <w:bCs/>
              </w:rPr>
              <w:t>791</w:t>
            </w:r>
          </w:p>
        </w:tc>
        <w:tc>
          <w:tcPr>
            <w:tcW w:w="180" w:type="dxa"/>
          </w:tcPr>
          <w:p w14:paraId="23F44899" w14:textId="77777777" w:rsidR="009815BB" w:rsidRPr="009815BB" w:rsidRDefault="009815BB" w:rsidP="009815BB">
            <w:pPr>
              <w:pStyle w:val="acctfourfigures"/>
              <w:tabs>
                <w:tab w:val="clear" w:pos="765"/>
                <w:tab w:val="decimal" w:pos="910"/>
              </w:tabs>
              <w:spacing w:line="240" w:lineRule="auto"/>
              <w:rPr>
                <w:rFonts w:cs="Times New Roman"/>
                <w:b/>
                <w:bCs/>
                <w:szCs w:val="22"/>
              </w:rPr>
            </w:pPr>
          </w:p>
        </w:tc>
        <w:tc>
          <w:tcPr>
            <w:tcW w:w="1167" w:type="dxa"/>
            <w:tcBorders>
              <w:top w:val="single" w:sz="4" w:space="0" w:color="auto"/>
              <w:bottom w:val="double" w:sz="4" w:space="0" w:color="auto"/>
            </w:tcBorders>
          </w:tcPr>
          <w:p w14:paraId="6D91DEB6" w14:textId="0B875FC7" w:rsidR="009815BB" w:rsidRPr="009815BB" w:rsidRDefault="009815BB" w:rsidP="00E877C0">
            <w:pPr>
              <w:pStyle w:val="acctfourfigures"/>
              <w:tabs>
                <w:tab w:val="clear" w:pos="765"/>
                <w:tab w:val="decimal" w:pos="650"/>
              </w:tabs>
              <w:spacing w:line="240" w:lineRule="auto"/>
              <w:rPr>
                <w:rFonts w:cs="Times New Roman"/>
                <w:b/>
                <w:bCs/>
                <w:szCs w:val="22"/>
              </w:rPr>
            </w:pPr>
            <w:r w:rsidRPr="009815BB">
              <w:rPr>
                <w:rFonts w:cs="Times New Roman"/>
                <w:b/>
                <w:bCs/>
                <w:szCs w:val="22"/>
              </w:rPr>
              <w:t>-</w:t>
            </w:r>
          </w:p>
        </w:tc>
        <w:tc>
          <w:tcPr>
            <w:tcW w:w="183" w:type="dxa"/>
          </w:tcPr>
          <w:p w14:paraId="1019D0C0" w14:textId="77777777" w:rsidR="009815BB" w:rsidRPr="009815BB" w:rsidRDefault="009815BB" w:rsidP="009815BB">
            <w:pPr>
              <w:pStyle w:val="acctfourfigures"/>
              <w:tabs>
                <w:tab w:val="clear" w:pos="765"/>
                <w:tab w:val="decimal" w:pos="910"/>
              </w:tabs>
              <w:spacing w:line="240" w:lineRule="auto"/>
              <w:rPr>
                <w:rFonts w:cs="Times New Roman"/>
                <w:b/>
                <w:bCs/>
                <w:szCs w:val="22"/>
              </w:rPr>
            </w:pPr>
          </w:p>
        </w:tc>
        <w:tc>
          <w:tcPr>
            <w:tcW w:w="1176" w:type="dxa"/>
            <w:tcBorders>
              <w:top w:val="single" w:sz="4" w:space="0" w:color="auto"/>
              <w:bottom w:val="double" w:sz="4" w:space="0" w:color="auto"/>
            </w:tcBorders>
          </w:tcPr>
          <w:p w14:paraId="496A0721" w14:textId="6AD2D85D" w:rsidR="009815BB" w:rsidRPr="009815BB" w:rsidRDefault="009815BB" w:rsidP="009815BB">
            <w:pPr>
              <w:pStyle w:val="acctfourfigures"/>
              <w:tabs>
                <w:tab w:val="clear" w:pos="765"/>
                <w:tab w:val="decimal" w:pos="910"/>
              </w:tabs>
              <w:spacing w:line="240" w:lineRule="auto"/>
              <w:rPr>
                <w:b/>
                <w:bCs/>
              </w:rPr>
            </w:pPr>
            <w:r w:rsidRPr="009815BB">
              <w:rPr>
                <w:b/>
                <w:bCs/>
              </w:rPr>
              <w:t>791</w:t>
            </w:r>
          </w:p>
        </w:tc>
        <w:tc>
          <w:tcPr>
            <w:tcW w:w="180" w:type="dxa"/>
          </w:tcPr>
          <w:p w14:paraId="03A04B5E" w14:textId="77777777" w:rsidR="009815BB" w:rsidRPr="009815BB" w:rsidRDefault="009815BB" w:rsidP="009815BB">
            <w:pPr>
              <w:pStyle w:val="acctfourfigures"/>
              <w:tabs>
                <w:tab w:val="clear" w:pos="765"/>
                <w:tab w:val="decimal" w:pos="910"/>
              </w:tabs>
              <w:spacing w:line="240" w:lineRule="auto"/>
              <w:rPr>
                <w:rFonts w:cs="Times New Roman"/>
                <w:b/>
                <w:bCs/>
                <w:szCs w:val="22"/>
              </w:rPr>
            </w:pPr>
          </w:p>
        </w:tc>
        <w:tc>
          <w:tcPr>
            <w:tcW w:w="1170" w:type="dxa"/>
            <w:tcBorders>
              <w:top w:val="single" w:sz="4" w:space="0" w:color="auto"/>
              <w:bottom w:val="double" w:sz="4" w:space="0" w:color="auto"/>
            </w:tcBorders>
          </w:tcPr>
          <w:p w14:paraId="3778087A" w14:textId="6371FC41" w:rsidR="009815BB" w:rsidRPr="009815BB" w:rsidRDefault="009815BB" w:rsidP="00E877C0">
            <w:pPr>
              <w:pStyle w:val="acctfourfigures"/>
              <w:tabs>
                <w:tab w:val="clear" w:pos="765"/>
                <w:tab w:val="decimal" w:pos="640"/>
              </w:tabs>
              <w:ind w:right="-170"/>
              <w:rPr>
                <w:rFonts w:cs="Times New Roman"/>
                <w:b/>
                <w:bCs/>
                <w:szCs w:val="22"/>
              </w:rPr>
            </w:pPr>
            <w:r w:rsidRPr="009815BB">
              <w:rPr>
                <w:rFonts w:cs="Times New Roman"/>
                <w:b/>
                <w:bCs/>
                <w:szCs w:val="22"/>
              </w:rPr>
              <w:t>-</w:t>
            </w:r>
          </w:p>
        </w:tc>
      </w:tr>
      <w:tr w:rsidR="009815BB" w:rsidRPr="00E877C0" w14:paraId="595A885D" w14:textId="77777777" w:rsidTr="00E877C0">
        <w:trPr>
          <w:cantSplit/>
        </w:trPr>
        <w:tc>
          <w:tcPr>
            <w:tcW w:w="4218" w:type="dxa"/>
          </w:tcPr>
          <w:p w14:paraId="3F9EB3B8" w14:textId="77777777" w:rsidR="009815BB" w:rsidRPr="00E877C0" w:rsidRDefault="009815BB" w:rsidP="009815BB">
            <w:pPr>
              <w:spacing w:line="240" w:lineRule="auto"/>
              <w:ind w:left="87"/>
              <w:rPr>
                <w:rFonts w:ascii="Times New Roman" w:hAnsi="Times New Roman" w:cs="Times New Roman"/>
              </w:rPr>
            </w:pPr>
          </w:p>
        </w:tc>
        <w:tc>
          <w:tcPr>
            <w:tcW w:w="1170" w:type="dxa"/>
            <w:tcBorders>
              <w:top w:val="single" w:sz="4" w:space="0" w:color="auto"/>
            </w:tcBorders>
          </w:tcPr>
          <w:p w14:paraId="46616E83"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80" w:type="dxa"/>
          </w:tcPr>
          <w:p w14:paraId="22D97B2C"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167" w:type="dxa"/>
            <w:tcBorders>
              <w:top w:val="single" w:sz="4" w:space="0" w:color="auto"/>
            </w:tcBorders>
          </w:tcPr>
          <w:p w14:paraId="0C5709D3" w14:textId="77777777" w:rsidR="009815BB" w:rsidRPr="00E877C0" w:rsidRDefault="009815BB" w:rsidP="00E877C0">
            <w:pPr>
              <w:pStyle w:val="acctfourfigures"/>
              <w:tabs>
                <w:tab w:val="clear" w:pos="765"/>
                <w:tab w:val="decimal" w:pos="650"/>
                <w:tab w:val="decimal" w:pos="910"/>
              </w:tabs>
              <w:spacing w:line="240" w:lineRule="auto"/>
              <w:rPr>
                <w:rFonts w:cs="Times New Roman"/>
                <w:sz w:val="18"/>
                <w:szCs w:val="18"/>
              </w:rPr>
            </w:pPr>
          </w:p>
        </w:tc>
        <w:tc>
          <w:tcPr>
            <w:tcW w:w="183" w:type="dxa"/>
          </w:tcPr>
          <w:p w14:paraId="02209808"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176" w:type="dxa"/>
            <w:tcBorders>
              <w:top w:val="single" w:sz="4" w:space="0" w:color="auto"/>
            </w:tcBorders>
          </w:tcPr>
          <w:p w14:paraId="37751D1C"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80" w:type="dxa"/>
          </w:tcPr>
          <w:p w14:paraId="22EA897A"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c>
          <w:tcPr>
            <w:tcW w:w="1170" w:type="dxa"/>
            <w:tcBorders>
              <w:top w:val="single" w:sz="4" w:space="0" w:color="auto"/>
            </w:tcBorders>
          </w:tcPr>
          <w:p w14:paraId="1AA8D0AF" w14:textId="77777777" w:rsidR="009815BB" w:rsidRPr="00E877C0" w:rsidRDefault="009815BB" w:rsidP="009815BB">
            <w:pPr>
              <w:pStyle w:val="acctfourfigures"/>
              <w:tabs>
                <w:tab w:val="clear" w:pos="765"/>
                <w:tab w:val="decimal" w:pos="910"/>
              </w:tabs>
              <w:spacing w:line="240" w:lineRule="auto"/>
              <w:rPr>
                <w:rFonts w:cs="Times New Roman"/>
                <w:sz w:val="18"/>
                <w:szCs w:val="18"/>
              </w:rPr>
            </w:pPr>
          </w:p>
        </w:tc>
      </w:tr>
      <w:tr w:rsidR="009815BB" w:rsidRPr="007A4864" w14:paraId="685E3A6C" w14:textId="77777777" w:rsidTr="00E877C0">
        <w:trPr>
          <w:cantSplit/>
        </w:trPr>
        <w:tc>
          <w:tcPr>
            <w:tcW w:w="4218" w:type="dxa"/>
          </w:tcPr>
          <w:p w14:paraId="317520D8" w14:textId="77777777" w:rsidR="009815BB" w:rsidRPr="007A4864" w:rsidRDefault="009815BB" w:rsidP="009815BB">
            <w:pPr>
              <w:spacing w:line="240" w:lineRule="auto"/>
              <w:ind w:left="96"/>
              <w:rPr>
                <w:rFonts w:ascii="Times New Roman" w:hAnsi="Times New Roman" w:cs="Times New Roman"/>
                <w:b/>
                <w:bCs/>
                <w:sz w:val="22"/>
                <w:szCs w:val="22"/>
              </w:rPr>
            </w:pPr>
            <w:r w:rsidRPr="007A4864">
              <w:rPr>
                <w:rFonts w:ascii="Times New Roman" w:hAnsi="Times New Roman" w:cs="Times New Roman"/>
                <w:b/>
                <w:bCs/>
                <w:i/>
                <w:iCs/>
                <w:sz w:val="22"/>
                <w:szCs w:val="22"/>
              </w:rPr>
              <w:t>Trade accounts payable</w:t>
            </w:r>
          </w:p>
        </w:tc>
        <w:tc>
          <w:tcPr>
            <w:tcW w:w="1170" w:type="dxa"/>
            <w:tcBorders>
              <w:bottom w:val="nil"/>
            </w:tcBorders>
          </w:tcPr>
          <w:p w14:paraId="7579D4DC"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80" w:type="dxa"/>
          </w:tcPr>
          <w:p w14:paraId="5DE7E652"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167" w:type="dxa"/>
            <w:tcBorders>
              <w:bottom w:val="nil"/>
            </w:tcBorders>
          </w:tcPr>
          <w:p w14:paraId="247BAEEF"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83" w:type="dxa"/>
          </w:tcPr>
          <w:p w14:paraId="37F2C3D1"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176" w:type="dxa"/>
            <w:tcBorders>
              <w:bottom w:val="nil"/>
            </w:tcBorders>
          </w:tcPr>
          <w:p w14:paraId="774EFD38"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80" w:type="dxa"/>
          </w:tcPr>
          <w:p w14:paraId="2C553472" w14:textId="77777777" w:rsidR="009815BB" w:rsidRPr="007A4864" w:rsidRDefault="009815BB" w:rsidP="009815BB">
            <w:pPr>
              <w:pStyle w:val="acctfourfigures"/>
              <w:tabs>
                <w:tab w:val="clear" w:pos="765"/>
                <w:tab w:val="decimal" w:pos="910"/>
              </w:tabs>
              <w:spacing w:line="240" w:lineRule="auto"/>
              <w:rPr>
                <w:rFonts w:cs="Times New Roman"/>
                <w:b/>
                <w:bCs/>
                <w:szCs w:val="22"/>
              </w:rPr>
            </w:pPr>
          </w:p>
        </w:tc>
        <w:tc>
          <w:tcPr>
            <w:tcW w:w="1170" w:type="dxa"/>
            <w:tcBorders>
              <w:bottom w:val="nil"/>
            </w:tcBorders>
          </w:tcPr>
          <w:p w14:paraId="5BC9D0DB" w14:textId="77777777" w:rsidR="009815BB" w:rsidRPr="007A4864" w:rsidRDefault="009815BB" w:rsidP="009815BB">
            <w:pPr>
              <w:pStyle w:val="acctfourfigures"/>
              <w:tabs>
                <w:tab w:val="clear" w:pos="765"/>
                <w:tab w:val="decimal" w:pos="640"/>
              </w:tabs>
              <w:spacing w:line="240" w:lineRule="auto"/>
              <w:rPr>
                <w:rFonts w:cs="Times New Roman"/>
                <w:b/>
                <w:bCs/>
                <w:szCs w:val="22"/>
              </w:rPr>
            </w:pPr>
          </w:p>
        </w:tc>
      </w:tr>
      <w:tr w:rsidR="009815BB" w:rsidRPr="00E16899" w14:paraId="6F5CDCAD" w14:textId="77777777" w:rsidTr="00E877C0">
        <w:trPr>
          <w:cantSplit/>
        </w:trPr>
        <w:tc>
          <w:tcPr>
            <w:tcW w:w="4218" w:type="dxa"/>
          </w:tcPr>
          <w:p w14:paraId="68826402" w14:textId="5E031817" w:rsidR="009815BB" w:rsidRPr="007A4864" w:rsidRDefault="009815BB" w:rsidP="009815BB">
            <w:pPr>
              <w:spacing w:line="240" w:lineRule="auto"/>
              <w:ind w:left="87"/>
              <w:rPr>
                <w:rFonts w:ascii="Times New Roman" w:hAnsi="Times New Roman" w:cs="Times New Roman"/>
                <w:b/>
                <w:bCs/>
                <w:sz w:val="22"/>
                <w:szCs w:val="22"/>
              </w:rPr>
            </w:pPr>
            <w:r w:rsidRPr="007A4864">
              <w:rPr>
                <w:rFonts w:ascii="Times New Roman" w:hAnsi="Times New Roman" w:cs="Times New Roman"/>
                <w:sz w:val="22"/>
                <w:szCs w:val="22"/>
              </w:rPr>
              <w:t>Other related pa</w:t>
            </w:r>
            <w:r w:rsidRPr="00F25E0E">
              <w:rPr>
                <w:rFonts w:ascii="Times New Roman" w:hAnsi="Times New Roman" w:cs="Times New Roman"/>
                <w:sz w:val="22"/>
                <w:szCs w:val="22"/>
              </w:rPr>
              <w:t>rties</w:t>
            </w:r>
          </w:p>
        </w:tc>
        <w:tc>
          <w:tcPr>
            <w:tcW w:w="1170" w:type="dxa"/>
            <w:tcBorders>
              <w:bottom w:val="single" w:sz="4" w:space="0" w:color="auto"/>
            </w:tcBorders>
          </w:tcPr>
          <w:p w14:paraId="6D43995C" w14:textId="31ED743A" w:rsidR="009815BB" w:rsidRPr="00807C76" w:rsidRDefault="009815BB" w:rsidP="009815BB">
            <w:pPr>
              <w:pStyle w:val="acctfourfigures"/>
              <w:tabs>
                <w:tab w:val="clear" w:pos="765"/>
                <w:tab w:val="decimal" w:pos="910"/>
              </w:tabs>
              <w:spacing w:line="240" w:lineRule="auto"/>
            </w:pPr>
            <w:r w:rsidRPr="00405E3C">
              <w:t>58,554</w:t>
            </w:r>
          </w:p>
        </w:tc>
        <w:tc>
          <w:tcPr>
            <w:tcW w:w="180" w:type="dxa"/>
          </w:tcPr>
          <w:p w14:paraId="555F4932" w14:textId="77777777" w:rsidR="009815BB" w:rsidRPr="00386EFA" w:rsidRDefault="009815BB" w:rsidP="009815BB">
            <w:pPr>
              <w:pStyle w:val="acctfourfigures"/>
              <w:tabs>
                <w:tab w:val="clear" w:pos="765"/>
                <w:tab w:val="decimal" w:pos="910"/>
              </w:tabs>
              <w:spacing w:line="240" w:lineRule="auto"/>
              <w:rPr>
                <w:rFonts w:cs="Times New Roman"/>
                <w:szCs w:val="22"/>
              </w:rPr>
            </w:pPr>
          </w:p>
        </w:tc>
        <w:tc>
          <w:tcPr>
            <w:tcW w:w="1167" w:type="dxa"/>
            <w:tcBorders>
              <w:bottom w:val="single" w:sz="4" w:space="0" w:color="auto"/>
            </w:tcBorders>
          </w:tcPr>
          <w:p w14:paraId="4387D6DC" w14:textId="6507D48B" w:rsidR="009815BB" w:rsidRPr="00386EFA" w:rsidRDefault="009815BB" w:rsidP="009815BB">
            <w:pPr>
              <w:pStyle w:val="acctfourfigures"/>
              <w:tabs>
                <w:tab w:val="clear" w:pos="765"/>
                <w:tab w:val="decimal" w:pos="910"/>
              </w:tabs>
              <w:spacing w:line="240" w:lineRule="auto"/>
              <w:rPr>
                <w:rFonts w:cs="Times New Roman"/>
                <w:szCs w:val="22"/>
              </w:rPr>
            </w:pPr>
            <w:r>
              <w:rPr>
                <w:rFonts w:cs="Times New Roman"/>
              </w:rPr>
              <w:t>44,190</w:t>
            </w:r>
          </w:p>
        </w:tc>
        <w:tc>
          <w:tcPr>
            <w:tcW w:w="183" w:type="dxa"/>
          </w:tcPr>
          <w:p w14:paraId="4D4A8BA4" w14:textId="77777777" w:rsidR="009815BB" w:rsidRPr="00386EFA" w:rsidRDefault="009815BB" w:rsidP="009815BB">
            <w:pPr>
              <w:pStyle w:val="acctfourfigures"/>
              <w:tabs>
                <w:tab w:val="clear" w:pos="765"/>
                <w:tab w:val="decimal" w:pos="910"/>
              </w:tabs>
              <w:spacing w:line="240" w:lineRule="auto"/>
              <w:rPr>
                <w:rFonts w:cs="Times New Roman"/>
                <w:szCs w:val="22"/>
              </w:rPr>
            </w:pPr>
          </w:p>
        </w:tc>
        <w:tc>
          <w:tcPr>
            <w:tcW w:w="1176" w:type="dxa"/>
            <w:tcBorders>
              <w:bottom w:val="single" w:sz="4" w:space="0" w:color="auto"/>
            </w:tcBorders>
          </w:tcPr>
          <w:p w14:paraId="3FDBE4A0" w14:textId="7145748E" w:rsidR="009815BB" w:rsidRPr="00386EFA" w:rsidRDefault="009815BB" w:rsidP="009815BB">
            <w:pPr>
              <w:pStyle w:val="acctfourfigures"/>
              <w:tabs>
                <w:tab w:val="clear" w:pos="765"/>
                <w:tab w:val="decimal" w:pos="910"/>
              </w:tabs>
              <w:spacing w:line="240" w:lineRule="auto"/>
              <w:rPr>
                <w:cs/>
                <w:lang w:bidi="th-TH"/>
              </w:rPr>
            </w:pPr>
            <w:r w:rsidRPr="00405E3C">
              <w:t>58,554</w:t>
            </w:r>
          </w:p>
        </w:tc>
        <w:tc>
          <w:tcPr>
            <w:tcW w:w="180" w:type="dxa"/>
          </w:tcPr>
          <w:p w14:paraId="71DEA3FD" w14:textId="77777777" w:rsidR="009815BB" w:rsidRPr="00386EFA" w:rsidRDefault="009815BB" w:rsidP="009815BB">
            <w:pPr>
              <w:pStyle w:val="acctfourfigures"/>
              <w:tabs>
                <w:tab w:val="clear" w:pos="765"/>
                <w:tab w:val="decimal" w:pos="910"/>
              </w:tabs>
              <w:spacing w:line="240" w:lineRule="auto"/>
              <w:rPr>
                <w:rFonts w:cs="Times New Roman"/>
                <w:szCs w:val="22"/>
              </w:rPr>
            </w:pPr>
          </w:p>
        </w:tc>
        <w:tc>
          <w:tcPr>
            <w:tcW w:w="1170" w:type="dxa"/>
            <w:tcBorders>
              <w:bottom w:val="single" w:sz="4" w:space="0" w:color="auto"/>
            </w:tcBorders>
          </w:tcPr>
          <w:p w14:paraId="05462743" w14:textId="5C477601" w:rsidR="009815BB" w:rsidRPr="00386EFA" w:rsidRDefault="009815BB" w:rsidP="009815BB">
            <w:pPr>
              <w:pStyle w:val="acctfourfigures"/>
              <w:tabs>
                <w:tab w:val="clear" w:pos="765"/>
                <w:tab w:val="decimal" w:pos="910"/>
              </w:tabs>
              <w:spacing w:line="240" w:lineRule="auto"/>
              <w:rPr>
                <w:rFonts w:cs="Times New Roman"/>
                <w:szCs w:val="22"/>
              </w:rPr>
            </w:pPr>
            <w:r>
              <w:rPr>
                <w:rFonts w:cs="Times New Roman"/>
              </w:rPr>
              <w:t>44,190</w:t>
            </w:r>
          </w:p>
        </w:tc>
      </w:tr>
      <w:tr w:rsidR="009815BB" w:rsidRPr="007A4864" w14:paraId="2E5BB5B6" w14:textId="77777777" w:rsidTr="00E877C0">
        <w:trPr>
          <w:cantSplit/>
        </w:trPr>
        <w:tc>
          <w:tcPr>
            <w:tcW w:w="4218" w:type="dxa"/>
          </w:tcPr>
          <w:p w14:paraId="588AC08C" w14:textId="77777777" w:rsidR="009815BB" w:rsidRPr="007A4864" w:rsidRDefault="009815BB" w:rsidP="009815BB">
            <w:pPr>
              <w:spacing w:line="240" w:lineRule="auto"/>
              <w:ind w:left="87"/>
              <w:rPr>
                <w:rFonts w:ascii="Times New Roman" w:hAnsi="Times New Roman" w:cs="Times New Roman"/>
                <w:b/>
                <w:bCs/>
                <w:sz w:val="22"/>
                <w:szCs w:val="22"/>
              </w:rPr>
            </w:pPr>
            <w:r w:rsidRPr="007A4864">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5E09A3AF" w14:textId="30FAC4AF" w:rsidR="009815BB" w:rsidRPr="009815BB" w:rsidRDefault="009815BB" w:rsidP="009815BB">
            <w:pPr>
              <w:pStyle w:val="acctfourfigures"/>
              <w:tabs>
                <w:tab w:val="clear" w:pos="765"/>
                <w:tab w:val="decimal" w:pos="910"/>
              </w:tabs>
              <w:spacing w:line="240" w:lineRule="auto"/>
              <w:rPr>
                <w:b/>
                <w:bCs/>
              </w:rPr>
            </w:pPr>
            <w:r w:rsidRPr="009815BB">
              <w:rPr>
                <w:b/>
                <w:bCs/>
              </w:rPr>
              <w:t>58,554</w:t>
            </w:r>
          </w:p>
        </w:tc>
        <w:tc>
          <w:tcPr>
            <w:tcW w:w="180" w:type="dxa"/>
          </w:tcPr>
          <w:p w14:paraId="32D94ED6" w14:textId="77777777" w:rsidR="009815BB" w:rsidRPr="00807C76" w:rsidRDefault="009815BB" w:rsidP="009815BB">
            <w:pPr>
              <w:pStyle w:val="acctfourfigures"/>
              <w:tabs>
                <w:tab w:val="clear" w:pos="765"/>
                <w:tab w:val="decimal" w:pos="910"/>
              </w:tabs>
              <w:spacing w:line="240" w:lineRule="auto"/>
              <w:rPr>
                <w:rFonts w:cs="Times New Roman"/>
                <w:b/>
                <w:bCs/>
                <w:szCs w:val="22"/>
              </w:rPr>
            </w:pPr>
          </w:p>
        </w:tc>
        <w:tc>
          <w:tcPr>
            <w:tcW w:w="1167" w:type="dxa"/>
            <w:tcBorders>
              <w:top w:val="single" w:sz="4" w:space="0" w:color="auto"/>
              <w:bottom w:val="double" w:sz="4" w:space="0" w:color="auto"/>
            </w:tcBorders>
          </w:tcPr>
          <w:p w14:paraId="55B22E8C" w14:textId="7871C6DD" w:rsidR="009815BB" w:rsidRPr="00807C76" w:rsidRDefault="009815BB" w:rsidP="009815BB">
            <w:pPr>
              <w:pStyle w:val="acctfourfigures"/>
              <w:tabs>
                <w:tab w:val="clear" w:pos="765"/>
                <w:tab w:val="decimal" w:pos="910"/>
              </w:tabs>
              <w:spacing w:line="240" w:lineRule="auto"/>
              <w:rPr>
                <w:rFonts w:cs="Times New Roman"/>
                <w:b/>
                <w:bCs/>
                <w:szCs w:val="22"/>
              </w:rPr>
            </w:pPr>
            <w:r w:rsidRPr="00807C76">
              <w:rPr>
                <w:rFonts w:cs="Times New Roman"/>
                <w:b/>
                <w:bCs/>
              </w:rPr>
              <w:t>44,190</w:t>
            </w:r>
          </w:p>
        </w:tc>
        <w:tc>
          <w:tcPr>
            <w:tcW w:w="183" w:type="dxa"/>
          </w:tcPr>
          <w:p w14:paraId="2FB0A3A7" w14:textId="77777777" w:rsidR="009815BB" w:rsidRPr="00807C76" w:rsidRDefault="009815BB" w:rsidP="009815BB">
            <w:pPr>
              <w:pStyle w:val="acctfourfigures"/>
              <w:tabs>
                <w:tab w:val="clear" w:pos="765"/>
                <w:tab w:val="decimal" w:pos="910"/>
              </w:tabs>
              <w:spacing w:line="240" w:lineRule="auto"/>
              <w:rPr>
                <w:rFonts w:cs="Times New Roman"/>
                <w:b/>
                <w:bCs/>
                <w:szCs w:val="22"/>
              </w:rPr>
            </w:pPr>
          </w:p>
        </w:tc>
        <w:tc>
          <w:tcPr>
            <w:tcW w:w="1176" w:type="dxa"/>
            <w:tcBorders>
              <w:top w:val="single" w:sz="4" w:space="0" w:color="auto"/>
              <w:bottom w:val="double" w:sz="4" w:space="0" w:color="auto"/>
            </w:tcBorders>
          </w:tcPr>
          <w:p w14:paraId="2682FBA3" w14:textId="4CA3152B" w:rsidR="009815BB" w:rsidRPr="00807C76" w:rsidRDefault="009815BB" w:rsidP="009815BB">
            <w:pPr>
              <w:pStyle w:val="acctfourfigures"/>
              <w:tabs>
                <w:tab w:val="clear" w:pos="765"/>
                <w:tab w:val="decimal" w:pos="910"/>
              </w:tabs>
              <w:spacing w:line="240" w:lineRule="auto"/>
              <w:rPr>
                <w:b/>
                <w:bCs/>
              </w:rPr>
            </w:pPr>
            <w:r w:rsidRPr="009815BB">
              <w:rPr>
                <w:b/>
                <w:bCs/>
              </w:rPr>
              <w:t>58,554</w:t>
            </w:r>
          </w:p>
        </w:tc>
        <w:tc>
          <w:tcPr>
            <w:tcW w:w="180" w:type="dxa"/>
          </w:tcPr>
          <w:p w14:paraId="09FC5803" w14:textId="77777777" w:rsidR="009815BB" w:rsidRPr="00807C76" w:rsidRDefault="009815BB" w:rsidP="009815BB">
            <w:pPr>
              <w:pStyle w:val="acctfourfigures"/>
              <w:tabs>
                <w:tab w:val="clear" w:pos="765"/>
                <w:tab w:val="decimal" w:pos="910"/>
              </w:tabs>
              <w:spacing w:line="240" w:lineRule="auto"/>
              <w:rPr>
                <w:rFonts w:cs="Times New Roman"/>
                <w:b/>
                <w:bCs/>
                <w:szCs w:val="22"/>
              </w:rPr>
            </w:pPr>
          </w:p>
        </w:tc>
        <w:tc>
          <w:tcPr>
            <w:tcW w:w="1170" w:type="dxa"/>
            <w:tcBorders>
              <w:top w:val="single" w:sz="4" w:space="0" w:color="auto"/>
              <w:bottom w:val="double" w:sz="4" w:space="0" w:color="auto"/>
            </w:tcBorders>
          </w:tcPr>
          <w:p w14:paraId="30C91C9E" w14:textId="3C86EDB7" w:rsidR="009815BB" w:rsidRPr="007A4864" w:rsidRDefault="009815BB" w:rsidP="009815BB">
            <w:pPr>
              <w:pStyle w:val="acctfourfigures"/>
              <w:tabs>
                <w:tab w:val="clear" w:pos="765"/>
                <w:tab w:val="decimal" w:pos="910"/>
              </w:tabs>
              <w:spacing w:line="240" w:lineRule="auto"/>
              <w:rPr>
                <w:rFonts w:cs="Times New Roman"/>
                <w:b/>
                <w:bCs/>
                <w:szCs w:val="22"/>
              </w:rPr>
            </w:pPr>
            <w:r>
              <w:rPr>
                <w:rFonts w:cs="Times New Roman"/>
                <w:b/>
                <w:bCs/>
              </w:rPr>
              <w:t>44,190</w:t>
            </w:r>
          </w:p>
        </w:tc>
      </w:tr>
    </w:tbl>
    <w:p w14:paraId="646B98A6" w14:textId="77777777" w:rsidR="000C2128" w:rsidRPr="00E877C0" w:rsidRDefault="000C2128" w:rsidP="005914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heme="minorBidi"/>
        </w:rPr>
      </w:pPr>
    </w:p>
    <w:p w14:paraId="2F496EE0" w14:textId="2C03E474" w:rsidR="000B2608" w:rsidRPr="00537E93" w:rsidRDefault="009E6F84" w:rsidP="00F818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sz w:val="24"/>
          <w:szCs w:val="24"/>
        </w:rPr>
      </w:pPr>
      <w:r w:rsidRPr="005627FD">
        <w:rPr>
          <w:rFonts w:ascii="Times New Roman" w:hAnsi="Times New Roman" w:cs="Times New Roman"/>
          <w:b/>
          <w:bCs/>
          <w:sz w:val="24"/>
          <w:szCs w:val="24"/>
        </w:rPr>
        <w:t>3</w:t>
      </w:r>
      <w:r w:rsidRPr="005627FD">
        <w:rPr>
          <w:rFonts w:ascii="Times New Roman" w:hAnsi="Times New Roman" w:cs="Times New Roman"/>
          <w:b/>
          <w:bCs/>
          <w:sz w:val="24"/>
          <w:szCs w:val="24"/>
        </w:rPr>
        <w:tab/>
        <w:t>Trade and other current receivables</w:t>
      </w:r>
    </w:p>
    <w:p w14:paraId="273E27CC" w14:textId="0C00B67D" w:rsidR="009E6F84" w:rsidRPr="00E877C0" w:rsidRDefault="009E6F84" w:rsidP="009E6F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rPr>
      </w:pPr>
    </w:p>
    <w:tbl>
      <w:tblPr>
        <w:tblW w:w="9540" w:type="dxa"/>
        <w:tblInd w:w="360" w:type="dxa"/>
        <w:tblLayout w:type="fixed"/>
        <w:tblLook w:val="01E0" w:firstRow="1" w:lastRow="1" w:firstColumn="1" w:lastColumn="1" w:noHBand="0" w:noVBand="0"/>
      </w:tblPr>
      <w:tblGrid>
        <w:gridCol w:w="3420"/>
        <w:gridCol w:w="810"/>
        <w:gridCol w:w="1170"/>
        <w:gridCol w:w="240"/>
        <w:gridCol w:w="1110"/>
        <w:gridCol w:w="236"/>
        <w:gridCol w:w="1114"/>
        <w:gridCol w:w="236"/>
        <w:gridCol w:w="1204"/>
      </w:tblGrid>
      <w:tr w:rsidR="00117FAF" w:rsidRPr="007A4864" w14:paraId="0A6CC32E" w14:textId="77777777" w:rsidTr="00B2722E">
        <w:tc>
          <w:tcPr>
            <w:tcW w:w="3420" w:type="dxa"/>
          </w:tcPr>
          <w:p w14:paraId="48A73BBD" w14:textId="77777777" w:rsidR="00117FAF" w:rsidRPr="007A4864" w:rsidRDefault="00117FAF" w:rsidP="007369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tcPr>
          <w:p w14:paraId="52ABA10B" w14:textId="77777777" w:rsidR="00117FAF" w:rsidRPr="007A4864" w:rsidRDefault="00117FAF" w:rsidP="007369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sz w:val="22"/>
                <w:szCs w:val="22"/>
                <w:cs/>
              </w:rPr>
            </w:pPr>
          </w:p>
        </w:tc>
        <w:tc>
          <w:tcPr>
            <w:tcW w:w="2520" w:type="dxa"/>
            <w:gridSpan w:val="3"/>
            <w:hideMark/>
          </w:tcPr>
          <w:p w14:paraId="1D4E059B" w14:textId="77777777" w:rsidR="00117FAF" w:rsidRPr="007A4864" w:rsidRDefault="00117FAF" w:rsidP="00736974">
            <w:pPr>
              <w:pStyle w:val="acctmergecolhdg"/>
              <w:spacing w:line="240" w:lineRule="auto"/>
              <w:rPr>
                <w:rFonts w:cs="Times New Roman"/>
                <w:szCs w:val="22"/>
              </w:rPr>
            </w:pPr>
            <w:r w:rsidRPr="007A4864">
              <w:rPr>
                <w:rFonts w:cs="Times New Roman"/>
                <w:szCs w:val="22"/>
              </w:rPr>
              <w:t xml:space="preserve">Consolidated </w:t>
            </w:r>
          </w:p>
          <w:p w14:paraId="5539C048" w14:textId="77777777" w:rsidR="00117FAF" w:rsidRPr="007A4864" w:rsidRDefault="00117FAF" w:rsidP="00736974">
            <w:pPr>
              <w:pStyle w:val="acctmergecolhdg"/>
              <w:spacing w:line="240" w:lineRule="auto"/>
              <w:rPr>
                <w:rFonts w:cs="Times New Roman"/>
                <w:szCs w:val="22"/>
              </w:rPr>
            </w:pPr>
            <w:r w:rsidRPr="007A4864">
              <w:rPr>
                <w:rFonts w:cs="Times New Roman"/>
                <w:szCs w:val="22"/>
              </w:rPr>
              <w:t>financial statements</w:t>
            </w:r>
          </w:p>
        </w:tc>
        <w:tc>
          <w:tcPr>
            <w:tcW w:w="236" w:type="dxa"/>
          </w:tcPr>
          <w:p w14:paraId="2392741B" w14:textId="77777777" w:rsidR="00117FAF" w:rsidRPr="007A4864" w:rsidRDefault="00117FAF" w:rsidP="00736974">
            <w:pPr>
              <w:pStyle w:val="acctmergecolhdg"/>
              <w:spacing w:line="240" w:lineRule="auto"/>
              <w:rPr>
                <w:rFonts w:cs="Times New Roman"/>
                <w:szCs w:val="22"/>
              </w:rPr>
            </w:pPr>
          </w:p>
        </w:tc>
        <w:tc>
          <w:tcPr>
            <w:tcW w:w="2554" w:type="dxa"/>
            <w:gridSpan w:val="3"/>
            <w:hideMark/>
          </w:tcPr>
          <w:p w14:paraId="447D0381" w14:textId="77777777" w:rsidR="00117FAF" w:rsidRPr="007A4864" w:rsidRDefault="00117FAF" w:rsidP="00736974">
            <w:pPr>
              <w:pStyle w:val="acctmergecolhdg"/>
              <w:spacing w:line="240" w:lineRule="auto"/>
              <w:rPr>
                <w:rFonts w:cs="Times New Roman"/>
                <w:szCs w:val="22"/>
              </w:rPr>
            </w:pPr>
            <w:r w:rsidRPr="007A4864">
              <w:rPr>
                <w:rFonts w:cs="Times New Roman"/>
                <w:szCs w:val="22"/>
              </w:rPr>
              <w:t xml:space="preserve">Separate </w:t>
            </w:r>
          </w:p>
          <w:p w14:paraId="0AFC4196" w14:textId="77777777" w:rsidR="00117FAF" w:rsidRPr="007A4864" w:rsidRDefault="00117FAF" w:rsidP="00736974">
            <w:pPr>
              <w:pStyle w:val="acctmergecolhdg"/>
              <w:spacing w:line="240" w:lineRule="auto"/>
              <w:rPr>
                <w:rFonts w:cs="Times New Roman"/>
                <w:szCs w:val="22"/>
              </w:rPr>
            </w:pPr>
            <w:r w:rsidRPr="007A4864">
              <w:rPr>
                <w:rFonts w:cs="Times New Roman"/>
                <w:szCs w:val="22"/>
              </w:rPr>
              <w:t xml:space="preserve">financial statements </w:t>
            </w:r>
          </w:p>
        </w:tc>
      </w:tr>
      <w:tr w:rsidR="00F959EC" w:rsidRPr="007A4864" w14:paraId="35677CF6" w14:textId="77777777" w:rsidTr="00B2722E">
        <w:tc>
          <w:tcPr>
            <w:tcW w:w="3420" w:type="dxa"/>
          </w:tcPr>
          <w:p w14:paraId="18E1A8F7" w14:textId="77777777" w:rsidR="00F959EC" w:rsidRPr="007A4864"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vAlign w:val="bottom"/>
          </w:tcPr>
          <w:p w14:paraId="241BD3E3" w14:textId="77777777" w:rsidR="00F959EC" w:rsidRPr="007A4864"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rPr>
            </w:pPr>
          </w:p>
        </w:tc>
        <w:tc>
          <w:tcPr>
            <w:tcW w:w="1170" w:type="dxa"/>
            <w:vAlign w:val="center"/>
          </w:tcPr>
          <w:p w14:paraId="6AD48B10" w14:textId="77777777" w:rsidR="00DA413C" w:rsidRDefault="00DA413C" w:rsidP="00DA413C">
            <w:pPr>
              <w:pStyle w:val="acctmergecolhdg"/>
              <w:spacing w:line="240" w:lineRule="auto"/>
              <w:ind w:left="-79" w:right="-79" w:firstLine="15"/>
              <w:rPr>
                <w:rFonts w:cs="Times New Roman"/>
                <w:b w:val="0"/>
                <w:bCs/>
                <w:szCs w:val="22"/>
              </w:rPr>
            </w:pPr>
            <w:r>
              <w:rPr>
                <w:rFonts w:cs="Times New Roman"/>
                <w:b w:val="0"/>
                <w:bCs/>
                <w:szCs w:val="22"/>
              </w:rPr>
              <w:t>30</w:t>
            </w:r>
          </w:p>
          <w:p w14:paraId="5A9C823B" w14:textId="76E7D67A" w:rsidR="00F959EC" w:rsidRDefault="00DA413C" w:rsidP="00DA413C">
            <w:pPr>
              <w:pStyle w:val="acctmergecolhdg"/>
              <w:spacing w:line="240" w:lineRule="auto"/>
              <w:ind w:left="-79" w:right="-79"/>
              <w:rPr>
                <w:rFonts w:cs="Times New Roman"/>
                <w:b w:val="0"/>
                <w:bCs/>
                <w:szCs w:val="22"/>
              </w:rPr>
            </w:pPr>
            <w:r>
              <w:rPr>
                <w:b w:val="0"/>
                <w:bCs/>
                <w:szCs w:val="28"/>
                <w:lang w:val="en-US" w:bidi="th-TH"/>
              </w:rPr>
              <w:t>June</w:t>
            </w:r>
          </w:p>
        </w:tc>
        <w:tc>
          <w:tcPr>
            <w:tcW w:w="240" w:type="dxa"/>
            <w:vAlign w:val="center"/>
          </w:tcPr>
          <w:p w14:paraId="413CF84F" w14:textId="77777777" w:rsidR="00F959EC" w:rsidRPr="002626C4" w:rsidRDefault="00F959EC" w:rsidP="00F959EC">
            <w:pPr>
              <w:tabs>
                <w:tab w:val="clear" w:pos="227"/>
                <w:tab w:val="clear" w:pos="454"/>
                <w:tab w:val="clear" w:pos="680"/>
                <w:tab w:val="left" w:pos="720"/>
              </w:tabs>
              <w:spacing w:line="240" w:lineRule="auto"/>
              <w:jc w:val="right"/>
              <w:rPr>
                <w:rFonts w:ascii="Times New Roman" w:hAnsi="Times New Roman" w:cs="Times New Roman"/>
                <w:b/>
                <w:sz w:val="22"/>
                <w:szCs w:val="22"/>
              </w:rPr>
            </w:pPr>
          </w:p>
        </w:tc>
        <w:tc>
          <w:tcPr>
            <w:tcW w:w="1110" w:type="dxa"/>
            <w:vAlign w:val="center"/>
          </w:tcPr>
          <w:p w14:paraId="5B0ED799" w14:textId="76C9E3F4" w:rsidR="00F959EC" w:rsidRDefault="00F959EC" w:rsidP="00F959EC">
            <w:pPr>
              <w:pStyle w:val="acctmergecolhdg"/>
              <w:spacing w:line="240" w:lineRule="auto"/>
              <w:ind w:left="-75" w:right="-75"/>
              <w:rPr>
                <w:rFonts w:cs="Times New Roman"/>
                <w:b w:val="0"/>
                <w:bCs/>
                <w:szCs w:val="22"/>
              </w:rPr>
            </w:pPr>
            <w:r>
              <w:rPr>
                <w:rFonts w:cs="Times New Roman"/>
                <w:b w:val="0"/>
                <w:bCs/>
                <w:szCs w:val="22"/>
              </w:rPr>
              <w:t>31 December</w:t>
            </w:r>
          </w:p>
        </w:tc>
        <w:tc>
          <w:tcPr>
            <w:tcW w:w="236" w:type="dxa"/>
            <w:vAlign w:val="center"/>
          </w:tcPr>
          <w:p w14:paraId="6371EDCF" w14:textId="77777777" w:rsidR="00F959EC" w:rsidRPr="007A4864" w:rsidRDefault="00F959EC" w:rsidP="00F959EC">
            <w:pPr>
              <w:pStyle w:val="acctmergecolhdg"/>
              <w:spacing w:line="240" w:lineRule="auto"/>
              <w:ind w:firstLine="169"/>
              <w:rPr>
                <w:rFonts w:cs="Times New Roman"/>
                <w:b w:val="0"/>
                <w:bCs/>
                <w:szCs w:val="22"/>
              </w:rPr>
            </w:pPr>
          </w:p>
        </w:tc>
        <w:tc>
          <w:tcPr>
            <w:tcW w:w="1114" w:type="dxa"/>
            <w:vAlign w:val="center"/>
          </w:tcPr>
          <w:p w14:paraId="469DF22C" w14:textId="59286B46" w:rsidR="00DA413C" w:rsidRDefault="00606B4A" w:rsidP="00606B4A">
            <w:pPr>
              <w:pStyle w:val="acctmergecolhdg"/>
              <w:spacing w:line="240" w:lineRule="auto"/>
              <w:ind w:left="-79" w:right="-79" w:firstLine="15"/>
              <w:jc w:val="left"/>
              <w:rPr>
                <w:rFonts w:cs="Times New Roman"/>
                <w:b w:val="0"/>
                <w:bCs/>
                <w:szCs w:val="22"/>
              </w:rPr>
            </w:pPr>
            <w:r>
              <w:rPr>
                <w:rFonts w:cs="Times New Roman"/>
                <w:b w:val="0"/>
                <w:bCs/>
                <w:szCs w:val="22"/>
              </w:rPr>
              <w:t xml:space="preserve">       </w:t>
            </w:r>
            <w:r w:rsidR="00DA413C">
              <w:rPr>
                <w:rFonts w:cs="Times New Roman"/>
                <w:b w:val="0"/>
                <w:bCs/>
                <w:szCs w:val="22"/>
              </w:rPr>
              <w:t>30</w:t>
            </w:r>
          </w:p>
          <w:p w14:paraId="24BD0740" w14:textId="3460571B" w:rsidR="00F959EC" w:rsidRDefault="00DA413C" w:rsidP="00DA413C">
            <w:pPr>
              <w:pStyle w:val="acctmergecolhdg"/>
              <w:spacing w:line="240" w:lineRule="auto"/>
              <w:ind w:hanging="77"/>
              <w:rPr>
                <w:rFonts w:cs="Times New Roman"/>
                <w:b w:val="0"/>
                <w:bCs/>
                <w:szCs w:val="22"/>
              </w:rPr>
            </w:pPr>
            <w:r>
              <w:rPr>
                <w:b w:val="0"/>
                <w:bCs/>
                <w:szCs w:val="28"/>
                <w:lang w:val="en-US" w:bidi="th-TH"/>
              </w:rPr>
              <w:t>June</w:t>
            </w:r>
          </w:p>
        </w:tc>
        <w:tc>
          <w:tcPr>
            <w:tcW w:w="236" w:type="dxa"/>
            <w:vAlign w:val="center"/>
          </w:tcPr>
          <w:p w14:paraId="02CBEF0E" w14:textId="77777777" w:rsidR="00F959EC" w:rsidRPr="007A4864" w:rsidRDefault="00F959EC" w:rsidP="00F959EC">
            <w:pPr>
              <w:pStyle w:val="acctmergecolhdg"/>
              <w:spacing w:line="240" w:lineRule="auto"/>
              <w:ind w:firstLine="169"/>
              <w:rPr>
                <w:rFonts w:cs="Times New Roman"/>
                <w:b w:val="0"/>
                <w:bCs/>
                <w:szCs w:val="22"/>
              </w:rPr>
            </w:pPr>
          </w:p>
        </w:tc>
        <w:tc>
          <w:tcPr>
            <w:tcW w:w="1204" w:type="dxa"/>
            <w:vAlign w:val="center"/>
          </w:tcPr>
          <w:p w14:paraId="649EA687" w14:textId="3A766421" w:rsidR="00F959EC" w:rsidRDefault="00F959EC" w:rsidP="00606B4A">
            <w:pPr>
              <w:pStyle w:val="acctmergecolhdg"/>
              <w:spacing w:line="240" w:lineRule="auto"/>
              <w:ind w:left="-195" w:right="-110" w:firstLine="125"/>
              <w:rPr>
                <w:rFonts w:cs="Times New Roman"/>
                <w:b w:val="0"/>
                <w:bCs/>
                <w:szCs w:val="22"/>
              </w:rPr>
            </w:pPr>
            <w:r>
              <w:rPr>
                <w:rFonts w:cs="Times New Roman"/>
                <w:b w:val="0"/>
                <w:bCs/>
                <w:szCs w:val="22"/>
              </w:rPr>
              <w:t xml:space="preserve">31 </w:t>
            </w:r>
            <w:r w:rsidR="00606B4A">
              <w:rPr>
                <w:rFonts w:cs="Times New Roman"/>
                <w:b w:val="0"/>
                <w:bCs/>
                <w:szCs w:val="22"/>
              </w:rPr>
              <w:t xml:space="preserve">         </w:t>
            </w:r>
            <w:r>
              <w:rPr>
                <w:rFonts w:cs="Times New Roman"/>
                <w:b w:val="0"/>
                <w:bCs/>
                <w:szCs w:val="22"/>
              </w:rPr>
              <w:t>December</w:t>
            </w:r>
          </w:p>
        </w:tc>
      </w:tr>
      <w:tr w:rsidR="00F959EC" w:rsidRPr="007A4864" w14:paraId="499C1A32" w14:textId="77777777" w:rsidTr="00B2722E">
        <w:tc>
          <w:tcPr>
            <w:tcW w:w="3420" w:type="dxa"/>
          </w:tcPr>
          <w:p w14:paraId="09886B38" w14:textId="77777777" w:rsidR="00F959EC" w:rsidRPr="007A4864"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vAlign w:val="bottom"/>
            <w:hideMark/>
          </w:tcPr>
          <w:p w14:paraId="5185FCF6" w14:textId="77777777" w:rsidR="00F959EC" w:rsidRPr="007A4864"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cs/>
              </w:rPr>
            </w:pPr>
            <w:r w:rsidRPr="007A4864">
              <w:rPr>
                <w:rFonts w:ascii="Times New Roman" w:hAnsi="Times New Roman" w:cs="Times New Roman"/>
                <w:i/>
                <w:iCs/>
                <w:sz w:val="22"/>
                <w:szCs w:val="22"/>
              </w:rPr>
              <w:t>Note</w:t>
            </w:r>
          </w:p>
        </w:tc>
        <w:tc>
          <w:tcPr>
            <w:tcW w:w="1170" w:type="dxa"/>
            <w:vAlign w:val="center"/>
          </w:tcPr>
          <w:p w14:paraId="1C465D5C" w14:textId="068EB0E0" w:rsidR="00F959EC" w:rsidRPr="007A4864" w:rsidRDefault="00F959EC" w:rsidP="00F959EC">
            <w:pPr>
              <w:pStyle w:val="acctmergecolhdg"/>
              <w:spacing w:line="240" w:lineRule="auto"/>
              <w:ind w:left="-79" w:right="-79"/>
              <w:rPr>
                <w:rFonts w:cs="Times New Roman"/>
                <w:b w:val="0"/>
                <w:bCs/>
                <w:szCs w:val="22"/>
              </w:rPr>
            </w:pPr>
            <w:r w:rsidRPr="007A4864">
              <w:rPr>
                <w:rFonts w:cs="Times New Roman"/>
                <w:b w:val="0"/>
                <w:bCs/>
                <w:szCs w:val="22"/>
              </w:rPr>
              <w:t>202</w:t>
            </w:r>
            <w:r>
              <w:rPr>
                <w:rFonts w:cs="Times New Roman"/>
                <w:b w:val="0"/>
                <w:bCs/>
                <w:szCs w:val="22"/>
              </w:rPr>
              <w:t>4</w:t>
            </w:r>
          </w:p>
        </w:tc>
        <w:tc>
          <w:tcPr>
            <w:tcW w:w="240" w:type="dxa"/>
            <w:vAlign w:val="center"/>
          </w:tcPr>
          <w:p w14:paraId="52784CCA" w14:textId="77777777" w:rsidR="00F959EC" w:rsidRPr="002626C4" w:rsidRDefault="00F959EC" w:rsidP="00F959EC">
            <w:pPr>
              <w:tabs>
                <w:tab w:val="clear" w:pos="227"/>
                <w:tab w:val="clear" w:pos="454"/>
                <w:tab w:val="clear" w:pos="680"/>
                <w:tab w:val="left" w:pos="720"/>
              </w:tabs>
              <w:spacing w:line="240" w:lineRule="auto"/>
              <w:jc w:val="right"/>
              <w:rPr>
                <w:rFonts w:ascii="Times New Roman" w:hAnsi="Times New Roman" w:cs="Times New Roman"/>
                <w:b/>
                <w:sz w:val="22"/>
                <w:szCs w:val="22"/>
              </w:rPr>
            </w:pPr>
          </w:p>
        </w:tc>
        <w:tc>
          <w:tcPr>
            <w:tcW w:w="1110" w:type="dxa"/>
            <w:vAlign w:val="center"/>
          </w:tcPr>
          <w:p w14:paraId="6C26CE54" w14:textId="249C9CEF" w:rsidR="00F959EC" w:rsidRPr="007A4864" w:rsidRDefault="00F959EC" w:rsidP="00F959EC">
            <w:pPr>
              <w:pStyle w:val="acctmergecolhdg"/>
              <w:spacing w:line="240" w:lineRule="auto"/>
              <w:ind w:left="-75" w:right="-75"/>
              <w:rPr>
                <w:rFonts w:cs="Times New Roman"/>
                <w:b w:val="0"/>
                <w:bCs/>
                <w:szCs w:val="22"/>
              </w:rPr>
            </w:pPr>
            <w:r w:rsidRPr="007A4864">
              <w:rPr>
                <w:rFonts w:cs="Times New Roman"/>
                <w:b w:val="0"/>
                <w:bCs/>
                <w:szCs w:val="22"/>
              </w:rPr>
              <w:t>202</w:t>
            </w:r>
            <w:r>
              <w:rPr>
                <w:rFonts w:cs="Times New Roman"/>
                <w:b w:val="0"/>
                <w:bCs/>
                <w:szCs w:val="22"/>
              </w:rPr>
              <w:t>3</w:t>
            </w:r>
          </w:p>
        </w:tc>
        <w:tc>
          <w:tcPr>
            <w:tcW w:w="236" w:type="dxa"/>
            <w:vAlign w:val="center"/>
          </w:tcPr>
          <w:p w14:paraId="27C64A67" w14:textId="77777777" w:rsidR="00F959EC" w:rsidRPr="007A4864" w:rsidRDefault="00F959EC" w:rsidP="00F959EC">
            <w:pPr>
              <w:pStyle w:val="acctmergecolhdg"/>
              <w:spacing w:line="240" w:lineRule="auto"/>
              <w:ind w:firstLine="169"/>
              <w:rPr>
                <w:rFonts w:cs="Times New Roman"/>
                <w:b w:val="0"/>
                <w:bCs/>
                <w:szCs w:val="22"/>
              </w:rPr>
            </w:pPr>
          </w:p>
        </w:tc>
        <w:tc>
          <w:tcPr>
            <w:tcW w:w="1114" w:type="dxa"/>
            <w:vAlign w:val="center"/>
          </w:tcPr>
          <w:p w14:paraId="7D211BD1" w14:textId="699915B2" w:rsidR="00F959EC" w:rsidRPr="007A4864" w:rsidRDefault="00F959EC" w:rsidP="00F959EC">
            <w:pPr>
              <w:pStyle w:val="acctmergecolhdg"/>
              <w:spacing w:line="240" w:lineRule="auto"/>
              <w:rPr>
                <w:rFonts w:cs="Times New Roman"/>
                <w:b w:val="0"/>
                <w:bCs/>
                <w:szCs w:val="22"/>
              </w:rPr>
            </w:pPr>
            <w:r w:rsidRPr="007A4864">
              <w:rPr>
                <w:rFonts w:cs="Times New Roman"/>
                <w:b w:val="0"/>
                <w:bCs/>
                <w:szCs w:val="22"/>
              </w:rPr>
              <w:t>202</w:t>
            </w:r>
            <w:r>
              <w:rPr>
                <w:rFonts w:cs="Times New Roman"/>
                <w:b w:val="0"/>
                <w:bCs/>
                <w:szCs w:val="22"/>
              </w:rPr>
              <w:t>4</w:t>
            </w:r>
          </w:p>
        </w:tc>
        <w:tc>
          <w:tcPr>
            <w:tcW w:w="236" w:type="dxa"/>
            <w:vAlign w:val="center"/>
          </w:tcPr>
          <w:p w14:paraId="7A352F49" w14:textId="77777777" w:rsidR="00F959EC" w:rsidRPr="007A4864" w:rsidRDefault="00F959EC" w:rsidP="00F959EC">
            <w:pPr>
              <w:pStyle w:val="acctmergecolhdg"/>
              <w:spacing w:line="240" w:lineRule="auto"/>
              <w:ind w:firstLine="169"/>
              <w:rPr>
                <w:rFonts w:cs="Times New Roman"/>
                <w:b w:val="0"/>
                <w:bCs/>
                <w:szCs w:val="22"/>
              </w:rPr>
            </w:pPr>
          </w:p>
        </w:tc>
        <w:tc>
          <w:tcPr>
            <w:tcW w:w="1204" w:type="dxa"/>
            <w:vAlign w:val="center"/>
          </w:tcPr>
          <w:p w14:paraId="65640837" w14:textId="701DA581" w:rsidR="00F959EC" w:rsidRPr="007A4864" w:rsidRDefault="00F959EC" w:rsidP="00F959EC">
            <w:pPr>
              <w:pStyle w:val="acctmergecolhdg"/>
              <w:spacing w:line="240" w:lineRule="auto"/>
              <w:ind w:left="-195" w:right="-75" w:firstLine="169"/>
              <w:rPr>
                <w:rFonts w:cs="Times New Roman"/>
                <w:b w:val="0"/>
                <w:bCs/>
                <w:szCs w:val="22"/>
              </w:rPr>
            </w:pPr>
            <w:r w:rsidRPr="007A4864">
              <w:rPr>
                <w:rFonts w:cs="Times New Roman"/>
                <w:b w:val="0"/>
                <w:bCs/>
                <w:szCs w:val="22"/>
              </w:rPr>
              <w:t>202</w:t>
            </w:r>
            <w:r>
              <w:rPr>
                <w:rFonts w:cs="Times New Roman"/>
                <w:b w:val="0"/>
                <w:bCs/>
                <w:szCs w:val="22"/>
              </w:rPr>
              <w:t>3</w:t>
            </w:r>
          </w:p>
        </w:tc>
      </w:tr>
      <w:tr w:rsidR="00064426" w:rsidRPr="007A4864" w14:paraId="2D05C908" w14:textId="77777777" w:rsidTr="00B2722E">
        <w:tc>
          <w:tcPr>
            <w:tcW w:w="3420" w:type="dxa"/>
          </w:tcPr>
          <w:p w14:paraId="04A5BF71"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vAlign w:val="bottom"/>
          </w:tcPr>
          <w:p w14:paraId="65AE0C45"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rPr>
            </w:pPr>
          </w:p>
        </w:tc>
        <w:tc>
          <w:tcPr>
            <w:tcW w:w="5310" w:type="dxa"/>
            <w:gridSpan w:val="7"/>
            <w:vAlign w:val="center"/>
          </w:tcPr>
          <w:p w14:paraId="61199213" w14:textId="77777777" w:rsidR="00064426" w:rsidRPr="00A04636" w:rsidRDefault="00064426" w:rsidP="00064426">
            <w:pPr>
              <w:pStyle w:val="acctmergecolhdg"/>
              <w:spacing w:line="240" w:lineRule="auto"/>
              <w:ind w:left="-195" w:right="-75" w:firstLine="169"/>
              <w:rPr>
                <w:rFonts w:cs="Times New Roman"/>
                <w:b w:val="0"/>
                <w:bCs/>
                <w:szCs w:val="22"/>
                <w:lang w:val="en-US"/>
              </w:rPr>
            </w:pPr>
            <w:r w:rsidRPr="002626C4">
              <w:rPr>
                <w:rFonts w:cs="Times New Roman"/>
                <w:b w:val="0"/>
                <w:bCs/>
                <w:i/>
                <w:iCs/>
                <w:szCs w:val="22"/>
              </w:rPr>
              <w:t>(in thousand Baht)</w:t>
            </w:r>
          </w:p>
        </w:tc>
      </w:tr>
      <w:tr w:rsidR="00064426" w:rsidRPr="007A4864" w14:paraId="45DB13C6" w14:textId="77777777" w:rsidTr="00B2722E">
        <w:tc>
          <w:tcPr>
            <w:tcW w:w="3420" w:type="dxa"/>
            <w:hideMark/>
          </w:tcPr>
          <w:p w14:paraId="51FE017C"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rPr>
                <w:rFonts w:ascii="Times New Roman" w:hAnsi="Times New Roman" w:cs="Times New Roman"/>
                <w:b/>
                <w:bCs/>
                <w:sz w:val="22"/>
                <w:szCs w:val="22"/>
              </w:rPr>
            </w:pPr>
            <w:r w:rsidRPr="007A4864">
              <w:rPr>
                <w:rFonts w:ascii="Times New Roman" w:hAnsi="Times New Roman" w:cs="Times New Roman"/>
                <w:b/>
                <w:bCs/>
                <w:sz w:val="22"/>
                <w:szCs w:val="22"/>
              </w:rPr>
              <w:t>Trade accounts receivable</w:t>
            </w:r>
          </w:p>
        </w:tc>
        <w:tc>
          <w:tcPr>
            <w:tcW w:w="810" w:type="dxa"/>
          </w:tcPr>
          <w:p w14:paraId="188BDA20"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Pr>
          <w:p w14:paraId="483BBC91"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lang w:val="en-GB"/>
              </w:rPr>
            </w:pPr>
          </w:p>
        </w:tc>
        <w:tc>
          <w:tcPr>
            <w:tcW w:w="240" w:type="dxa"/>
          </w:tcPr>
          <w:p w14:paraId="36BDD055" w14:textId="77777777" w:rsidR="00064426" w:rsidRPr="002626C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tcPr>
          <w:p w14:paraId="2AEE1590"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lang w:val="en-GB"/>
              </w:rPr>
            </w:pPr>
          </w:p>
        </w:tc>
        <w:tc>
          <w:tcPr>
            <w:tcW w:w="236" w:type="dxa"/>
          </w:tcPr>
          <w:p w14:paraId="0ABDF023"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sz w:val="22"/>
                <w:szCs w:val="22"/>
              </w:rPr>
            </w:pPr>
          </w:p>
        </w:tc>
        <w:tc>
          <w:tcPr>
            <w:tcW w:w="1114" w:type="dxa"/>
          </w:tcPr>
          <w:p w14:paraId="33B21262"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lang w:val="en-GB"/>
              </w:rPr>
            </w:pPr>
          </w:p>
        </w:tc>
        <w:tc>
          <w:tcPr>
            <w:tcW w:w="236" w:type="dxa"/>
          </w:tcPr>
          <w:p w14:paraId="5177FEC2"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1204" w:type="dxa"/>
          </w:tcPr>
          <w:p w14:paraId="03754B6C" w14:textId="77777777" w:rsidR="00064426" w:rsidRPr="007A4864"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lang w:val="en-GB"/>
              </w:rPr>
            </w:pPr>
          </w:p>
        </w:tc>
      </w:tr>
      <w:tr w:rsidR="00022A5A" w:rsidRPr="007A4864" w14:paraId="1BB5DEB6" w14:textId="77777777" w:rsidTr="00B2722E">
        <w:tc>
          <w:tcPr>
            <w:tcW w:w="3420" w:type="dxa"/>
            <w:hideMark/>
          </w:tcPr>
          <w:p w14:paraId="00926CD9" w14:textId="1A370226"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sz w:val="22"/>
                <w:szCs w:val="22"/>
              </w:rPr>
            </w:pPr>
            <w:r w:rsidRPr="007A4864">
              <w:rPr>
                <w:rFonts w:ascii="Times New Roman" w:hAnsi="Times New Roman" w:cs="Times New Roman"/>
                <w:sz w:val="22"/>
                <w:szCs w:val="22"/>
              </w:rPr>
              <w:t>Related parties</w:t>
            </w:r>
          </w:p>
        </w:tc>
        <w:tc>
          <w:tcPr>
            <w:tcW w:w="810" w:type="dxa"/>
            <w:hideMark/>
          </w:tcPr>
          <w:p w14:paraId="0C66731D" w14:textId="0808E9E6"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20"/>
              </w:tabs>
              <w:ind w:left="720" w:hanging="720"/>
              <w:jc w:val="center"/>
              <w:rPr>
                <w:rFonts w:ascii="Times New Roman" w:hAnsi="Times New Roman" w:cs="Times New Roman"/>
                <w:i/>
                <w:iCs/>
                <w:sz w:val="22"/>
                <w:szCs w:val="22"/>
              </w:rPr>
            </w:pPr>
            <w:r>
              <w:rPr>
                <w:rFonts w:ascii="Times New Roman" w:hAnsi="Times New Roman" w:cs="Times New Roman"/>
                <w:i/>
                <w:iCs/>
                <w:sz w:val="22"/>
                <w:szCs w:val="22"/>
              </w:rPr>
              <w:t>2</w:t>
            </w:r>
          </w:p>
        </w:tc>
        <w:tc>
          <w:tcPr>
            <w:tcW w:w="1170" w:type="dxa"/>
          </w:tcPr>
          <w:p w14:paraId="515ACE71" w14:textId="048166B9" w:rsidR="00022A5A" w:rsidRPr="00EE3ABA" w:rsidRDefault="00022A5A" w:rsidP="00022A5A">
            <w:pPr>
              <w:pStyle w:val="acctfourfigures"/>
              <w:tabs>
                <w:tab w:val="clear" w:pos="765"/>
                <w:tab w:val="decimal" w:pos="897"/>
              </w:tabs>
              <w:spacing w:line="240" w:lineRule="auto"/>
              <w:ind w:left="-3" w:right="-105" w:firstLine="3"/>
              <w:rPr>
                <w:rFonts w:cs="Times New Roman"/>
                <w:szCs w:val="22"/>
              </w:rPr>
            </w:pPr>
            <w:r w:rsidRPr="00EE3ABA">
              <w:t>7</w:t>
            </w:r>
            <w:r w:rsidR="00425243" w:rsidRPr="00EE3ABA">
              <w:t>72</w:t>
            </w:r>
          </w:p>
        </w:tc>
        <w:tc>
          <w:tcPr>
            <w:tcW w:w="240" w:type="dxa"/>
          </w:tcPr>
          <w:p w14:paraId="23AE9F27" w14:textId="77777777" w:rsidR="00022A5A" w:rsidRPr="00EE3AB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tcPr>
          <w:p w14:paraId="7D1C7215" w14:textId="5193485F" w:rsidR="00022A5A" w:rsidRPr="00EE3ABA" w:rsidRDefault="00022A5A" w:rsidP="00606B4A">
            <w:pPr>
              <w:pStyle w:val="acctfourfigures"/>
              <w:tabs>
                <w:tab w:val="clear" w:pos="765"/>
                <w:tab w:val="decimal" w:pos="820"/>
              </w:tabs>
              <w:spacing w:line="240" w:lineRule="auto"/>
              <w:ind w:left="-3" w:right="-105" w:firstLine="3"/>
              <w:rPr>
                <w:rFonts w:cs="Times New Roman"/>
                <w:szCs w:val="22"/>
              </w:rPr>
            </w:pPr>
            <w:r w:rsidRPr="00EE3ABA">
              <w:rPr>
                <w:rFonts w:cs="Times New Roman"/>
                <w:szCs w:val="22"/>
              </w:rPr>
              <w:t>1,082</w:t>
            </w:r>
          </w:p>
        </w:tc>
        <w:tc>
          <w:tcPr>
            <w:tcW w:w="236" w:type="dxa"/>
          </w:tcPr>
          <w:p w14:paraId="47518471" w14:textId="77777777" w:rsidR="00022A5A" w:rsidRPr="00EE3ABA" w:rsidRDefault="00022A5A" w:rsidP="00022A5A">
            <w:pPr>
              <w:pStyle w:val="acctfourfigures"/>
              <w:tabs>
                <w:tab w:val="clear" w:pos="765"/>
                <w:tab w:val="decimal" w:pos="897"/>
              </w:tabs>
              <w:spacing w:line="240" w:lineRule="auto"/>
              <w:ind w:left="-3" w:right="-105" w:firstLine="3"/>
              <w:rPr>
                <w:rFonts w:cs="Times New Roman"/>
                <w:szCs w:val="22"/>
                <w:lang w:val="en-US" w:bidi="th-TH"/>
              </w:rPr>
            </w:pPr>
          </w:p>
        </w:tc>
        <w:tc>
          <w:tcPr>
            <w:tcW w:w="1114" w:type="dxa"/>
          </w:tcPr>
          <w:p w14:paraId="1D52C3C9" w14:textId="549F42DC" w:rsidR="00022A5A" w:rsidRPr="00EE3ABA" w:rsidRDefault="00022A5A" w:rsidP="00022A5A">
            <w:pPr>
              <w:pStyle w:val="acctfourfigures"/>
              <w:tabs>
                <w:tab w:val="clear" w:pos="765"/>
                <w:tab w:val="decimal" w:pos="897"/>
              </w:tabs>
              <w:spacing w:line="240" w:lineRule="auto"/>
              <w:ind w:left="-3" w:right="-105" w:firstLine="3"/>
              <w:rPr>
                <w:rFonts w:cs="Times New Roman"/>
                <w:szCs w:val="22"/>
              </w:rPr>
            </w:pPr>
            <w:r w:rsidRPr="00EE3ABA">
              <w:t>7</w:t>
            </w:r>
            <w:r w:rsidR="00425243" w:rsidRPr="00EE3ABA">
              <w:t>72</w:t>
            </w:r>
          </w:p>
        </w:tc>
        <w:tc>
          <w:tcPr>
            <w:tcW w:w="236" w:type="dxa"/>
          </w:tcPr>
          <w:p w14:paraId="0B2DBC9B" w14:textId="77777777" w:rsidR="00022A5A" w:rsidRPr="007A4864" w:rsidRDefault="00022A5A" w:rsidP="00022A5A">
            <w:pPr>
              <w:pStyle w:val="acctfourfigures"/>
              <w:tabs>
                <w:tab w:val="clear" w:pos="765"/>
                <w:tab w:val="decimal" w:pos="897"/>
              </w:tabs>
              <w:spacing w:line="240" w:lineRule="auto"/>
              <w:ind w:left="-3" w:right="-105" w:firstLine="3"/>
              <w:rPr>
                <w:rFonts w:cs="Times New Roman"/>
                <w:szCs w:val="22"/>
                <w:cs/>
                <w:lang w:val="en-US" w:bidi="th-TH"/>
              </w:rPr>
            </w:pPr>
          </w:p>
        </w:tc>
        <w:tc>
          <w:tcPr>
            <w:tcW w:w="1204" w:type="dxa"/>
          </w:tcPr>
          <w:p w14:paraId="74A93DD4" w14:textId="65F3F4F6" w:rsidR="00022A5A" w:rsidRPr="007A4864" w:rsidRDefault="00022A5A" w:rsidP="00606B4A">
            <w:pPr>
              <w:pStyle w:val="acctfourfigures"/>
              <w:tabs>
                <w:tab w:val="clear" w:pos="765"/>
                <w:tab w:val="decimal" w:pos="830"/>
              </w:tabs>
              <w:spacing w:line="240" w:lineRule="auto"/>
              <w:ind w:left="-3" w:right="-105" w:firstLine="3"/>
              <w:rPr>
                <w:rFonts w:cs="Times New Roman"/>
                <w:szCs w:val="22"/>
                <w:lang w:val="en-US" w:bidi="th-TH"/>
              </w:rPr>
            </w:pPr>
            <w:r>
              <w:rPr>
                <w:rFonts w:cs="Times New Roman"/>
                <w:szCs w:val="22"/>
              </w:rPr>
              <w:t>1,082</w:t>
            </w:r>
          </w:p>
        </w:tc>
      </w:tr>
      <w:tr w:rsidR="00022A5A" w:rsidRPr="007A4864" w14:paraId="321C2F89" w14:textId="77777777" w:rsidTr="00B2722E">
        <w:tc>
          <w:tcPr>
            <w:tcW w:w="3420" w:type="dxa"/>
            <w:hideMark/>
          </w:tcPr>
          <w:p w14:paraId="2B2DA6CA"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7A4864">
              <w:rPr>
                <w:rFonts w:ascii="Times New Roman" w:hAnsi="Times New Roman" w:cs="Times New Roman"/>
                <w:sz w:val="22"/>
                <w:szCs w:val="22"/>
              </w:rPr>
              <w:t>Other parties</w:t>
            </w:r>
          </w:p>
        </w:tc>
        <w:tc>
          <w:tcPr>
            <w:tcW w:w="810" w:type="dxa"/>
          </w:tcPr>
          <w:p w14:paraId="11644F7A"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rPr>
            </w:pPr>
          </w:p>
        </w:tc>
        <w:tc>
          <w:tcPr>
            <w:tcW w:w="1170" w:type="dxa"/>
            <w:tcBorders>
              <w:top w:val="nil"/>
              <w:left w:val="nil"/>
              <w:bottom w:val="single" w:sz="4" w:space="0" w:color="auto"/>
              <w:right w:val="nil"/>
            </w:tcBorders>
          </w:tcPr>
          <w:p w14:paraId="5049C8B8" w14:textId="213FFCAA" w:rsidR="00022A5A" w:rsidRPr="00EE3ABA" w:rsidRDefault="00022A5A" w:rsidP="00022A5A">
            <w:pPr>
              <w:pStyle w:val="acctfourfigures"/>
              <w:tabs>
                <w:tab w:val="clear" w:pos="765"/>
                <w:tab w:val="decimal" w:pos="897"/>
              </w:tabs>
              <w:spacing w:line="240" w:lineRule="auto"/>
              <w:ind w:left="-3" w:right="-105" w:firstLine="3"/>
              <w:rPr>
                <w:rFonts w:cs="Times New Roman"/>
                <w:szCs w:val="22"/>
              </w:rPr>
            </w:pPr>
            <w:r w:rsidRPr="00EE3ABA">
              <w:t>29</w:t>
            </w:r>
            <w:r w:rsidR="00425243" w:rsidRPr="00EE3ABA">
              <w:t>7</w:t>
            </w:r>
            <w:r w:rsidRPr="00EE3ABA">
              <w:t>,</w:t>
            </w:r>
            <w:r w:rsidR="00425243" w:rsidRPr="00EE3ABA">
              <w:t>997</w:t>
            </w:r>
          </w:p>
        </w:tc>
        <w:tc>
          <w:tcPr>
            <w:tcW w:w="240" w:type="dxa"/>
          </w:tcPr>
          <w:p w14:paraId="39A62D09" w14:textId="77777777" w:rsidR="00022A5A" w:rsidRPr="00EE3AB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tcBorders>
              <w:top w:val="nil"/>
              <w:left w:val="nil"/>
              <w:bottom w:val="single" w:sz="4" w:space="0" w:color="auto"/>
              <w:right w:val="nil"/>
            </w:tcBorders>
          </w:tcPr>
          <w:p w14:paraId="371A8537" w14:textId="1A4C45D9" w:rsidR="00022A5A" w:rsidRPr="00EE3ABA" w:rsidRDefault="00022A5A" w:rsidP="00606B4A">
            <w:pPr>
              <w:pStyle w:val="acctfourfigures"/>
              <w:tabs>
                <w:tab w:val="clear" w:pos="765"/>
                <w:tab w:val="decimal" w:pos="820"/>
              </w:tabs>
              <w:spacing w:line="240" w:lineRule="auto"/>
              <w:ind w:left="-3" w:right="-105" w:firstLine="3"/>
              <w:rPr>
                <w:rFonts w:cs="Times New Roman"/>
                <w:szCs w:val="22"/>
                <w:cs/>
              </w:rPr>
            </w:pPr>
            <w:r w:rsidRPr="00EE3ABA">
              <w:rPr>
                <w:rFonts w:cs="Times New Roman"/>
                <w:szCs w:val="22"/>
              </w:rPr>
              <w:t>302,472</w:t>
            </w:r>
          </w:p>
        </w:tc>
        <w:tc>
          <w:tcPr>
            <w:tcW w:w="236" w:type="dxa"/>
          </w:tcPr>
          <w:p w14:paraId="0F756BBF" w14:textId="77777777" w:rsidR="00022A5A" w:rsidRPr="00EE3AB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sz w:val="22"/>
                <w:szCs w:val="22"/>
              </w:rPr>
            </w:pPr>
          </w:p>
        </w:tc>
        <w:tc>
          <w:tcPr>
            <w:tcW w:w="1114" w:type="dxa"/>
            <w:tcBorders>
              <w:top w:val="nil"/>
              <w:left w:val="nil"/>
              <w:bottom w:val="single" w:sz="4" w:space="0" w:color="auto"/>
              <w:right w:val="nil"/>
            </w:tcBorders>
          </w:tcPr>
          <w:p w14:paraId="26B32CEB" w14:textId="372EE655" w:rsidR="00022A5A" w:rsidRPr="00EE3ABA" w:rsidRDefault="00022A5A" w:rsidP="00022A5A">
            <w:pPr>
              <w:pStyle w:val="acctfourfigures"/>
              <w:tabs>
                <w:tab w:val="clear" w:pos="765"/>
                <w:tab w:val="decimal" w:pos="897"/>
              </w:tabs>
              <w:spacing w:line="240" w:lineRule="auto"/>
              <w:ind w:left="-3" w:right="-105" w:firstLine="3"/>
              <w:rPr>
                <w:rFonts w:cs="Times New Roman"/>
                <w:szCs w:val="22"/>
              </w:rPr>
            </w:pPr>
            <w:r w:rsidRPr="00EE3ABA">
              <w:t>297,</w:t>
            </w:r>
            <w:r w:rsidR="00425243" w:rsidRPr="00EE3ABA">
              <w:t>936</w:t>
            </w:r>
          </w:p>
        </w:tc>
        <w:tc>
          <w:tcPr>
            <w:tcW w:w="236" w:type="dxa"/>
          </w:tcPr>
          <w:p w14:paraId="42CF057E"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sz w:val="22"/>
                <w:szCs w:val="22"/>
              </w:rPr>
            </w:pPr>
          </w:p>
        </w:tc>
        <w:tc>
          <w:tcPr>
            <w:tcW w:w="1204" w:type="dxa"/>
            <w:tcBorders>
              <w:top w:val="nil"/>
              <w:left w:val="nil"/>
              <w:bottom w:val="single" w:sz="4" w:space="0" w:color="auto"/>
              <w:right w:val="nil"/>
            </w:tcBorders>
          </w:tcPr>
          <w:p w14:paraId="1B128F9D" w14:textId="5B0969AB" w:rsidR="00022A5A" w:rsidRPr="007A4864" w:rsidRDefault="00022A5A" w:rsidP="00606B4A">
            <w:pPr>
              <w:pStyle w:val="acctfourfigures"/>
              <w:tabs>
                <w:tab w:val="clear" w:pos="765"/>
                <w:tab w:val="decimal" w:pos="830"/>
              </w:tabs>
              <w:spacing w:line="240" w:lineRule="auto"/>
              <w:ind w:left="-3" w:right="-105" w:firstLine="3"/>
              <w:rPr>
                <w:rFonts w:cs="Times New Roman"/>
                <w:szCs w:val="22"/>
                <w:lang w:val="en-US" w:bidi="th-TH"/>
              </w:rPr>
            </w:pPr>
            <w:r>
              <w:rPr>
                <w:rFonts w:cs="Times New Roman"/>
                <w:szCs w:val="22"/>
              </w:rPr>
              <w:t>302,411</w:t>
            </w:r>
          </w:p>
        </w:tc>
      </w:tr>
      <w:tr w:rsidR="00022A5A" w:rsidRPr="007A4864" w14:paraId="64DE1BC5" w14:textId="77777777" w:rsidTr="00B2722E">
        <w:tc>
          <w:tcPr>
            <w:tcW w:w="3420" w:type="dxa"/>
          </w:tcPr>
          <w:p w14:paraId="7E5868C4"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Pr>
                <w:rFonts w:ascii="Times New Roman" w:hAnsi="Times New Roman" w:cs="Times New Roman"/>
                <w:b/>
                <w:bCs/>
                <w:sz w:val="22"/>
                <w:szCs w:val="22"/>
              </w:rPr>
              <w:t>Total</w:t>
            </w:r>
          </w:p>
        </w:tc>
        <w:tc>
          <w:tcPr>
            <w:tcW w:w="810" w:type="dxa"/>
          </w:tcPr>
          <w:p w14:paraId="20B82AC8"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top w:val="single" w:sz="4" w:space="0" w:color="auto"/>
              <w:left w:val="nil"/>
              <w:right w:val="nil"/>
            </w:tcBorders>
          </w:tcPr>
          <w:p w14:paraId="544DECA2" w14:textId="58D675EA" w:rsidR="00022A5A" w:rsidRPr="00022A5A" w:rsidRDefault="00022A5A" w:rsidP="00022A5A">
            <w:pPr>
              <w:pStyle w:val="acctfourfigures"/>
              <w:tabs>
                <w:tab w:val="clear" w:pos="765"/>
                <w:tab w:val="decimal" w:pos="897"/>
              </w:tabs>
              <w:spacing w:line="240" w:lineRule="auto"/>
              <w:ind w:left="-3" w:right="-105" w:firstLine="3"/>
              <w:rPr>
                <w:rFonts w:cs="Times New Roman"/>
                <w:b/>
                <w:bCs/>
                <w:szCs w:val="22"/>
              </w:rPr>
            </w:pPr>
            <w:r w:rsidRPr="00022A5A">
              <w:rPr>
                <w:b/>
                <w:bCs/>
              </w:rPr>
              <w:t>298,769</w:t>
            </w:r>
          </w:p>
        </w:tc>
        <w:tc>
          <w:tcPr>
            <w:tcW w:w="240" w:type="dxa"/>
          </w:tcPr>
          <w:p w14:paraId="4C7BE29C" w14:textId="77777777" w:rsidR="00022A5A" w:rsidRPr="00022A5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cs/>
              </w:rPr>
            </w:pPr>
          </w:p>
        </w:tc>
        <w:tc>
          <w:tcPr>
            <w:tcW w:w="1110" w:type="dxa"/>
            <w:tcBorders>
              <w:top w:val="single" w:sz="4" w:space="0" w:color="auto"/>
              <w:left w:val="nil"/>
              <w:right w:val="nil"/>
            </w:tcBorders>
          </w:tcPr>
          <w:p w14:paraId="47B159C1" w14:textId="7B20476E" w:rsidR="00022A5A" w:rsidRPr="00022A5A" w:rsidRDefault="00022A5A" w:rsidP="00606B4A">
            <w:pPr>
              <w:pStyle w:val="acctfourfigures"/>
              <w:tabs>
                <w:tab w:val="clear" w:pos="765"/>
                <w:tab w:val="decimal" w:pos="820"/>
              </w:tabs>
              <w:spacing w:line="240" w:lineRule="auto"/>
              <w:ind w:left="-3" w:right="-105" w:firstLine="3"/>
              <w:rPr>
                <w:rFonts w:cs="Times New Roman"/>
                <w:b/>
                <w:bCs/>
                <w:szCs w:val="22"/>
              </w:rPr>
            </w:pPr>
            <w:r w:rsidRPr="00022A5A">
              <w:rPr>
                <w:rFonts w:cs="Times New Roman"/>
                <w:b/>
                <w:bCs/>
                <w:szCs w:val="22"/>
              </w:rPr>
              <w:t>303,554</w:t>
            </w:r>
          </w:p>
        </w:tc>
        <w:tc>
          <w:tcPr>
            <w:tcW w:w="236" w:type="dxa"/>
          </w:tcPr>
          <w:p w14:paraId="79CD2E35" w14:textId="77777777" w:rsidR="00022A5A" w:rsidRPr="00022A5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4" w:type="dxa"/>
            <w:tcBorders>
              <w:top w:val="single" w:sz="4" w:space="0" w:color="auto"/>
              <w:left w:val="nil"/>
              <w:right w:val="nil"/>
            </w:tcBorders>
          </w:tcPr>
          <w:p w14:paraId="4F729313" w14:textId="0E1BABB2" w:rsidR="00022A5A" w:rsidRPr="00022A5A" w:rsidRDefault="00022A5A" w:rsidP="00022A5A">
            <w:pPr>
              <w:pStyle w:val="acctfourfigures"/>
              <w:tabs>
                <w:tab w:val="clear" w:pos="765"/>
                <w:tab w:val="decimal" w:pos="897"/>
              </w:tabs>
              <w:spacing w:line="240" w:lineRule="auto"/>
              <w:ind w:left="-3" w:right="-105" w:firstLine="3"/>
              <w:rPr>
                <w:rFonts w:cs="Times New Roman"/>
                <w:b/>
                <w:bCs/>
                <w:szCs w:val="22"/>
                <w:lang w:val="en-US"/>
              </w:rPr>
            </w:pPr>
            <w:r w:rsidRPr="00022A5A">
              <w:rPr>
                <w:b/>
                <w:bCs/>
              </w:rPr>
              <w:t>298,70</w:t>
            </w:r>
            <w:r w:rsidR="00711BB9">
              <w:rPr>
                <w:b/>
                <w:bCs/>
              </w:rPr>
              <w:t>8</w:t>
            </w:r>
          </w:p>
        </w:tc>
        <w:tc>
          <w:tcPr>
            <w:tcW w:w="236" w:type="dxa"/>
          </w:tcPr>
          <w:p w14:paraId="7981286D" w14:textId="77777777" w:rsidR="00022A5A" w:rsidRPr="00022A5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204" w:type="dxa"/>
            <w:tcBorders>
              <w:top w:val="single" w:sz="4" w:space="0" w:color="auto"/>
              <w:left w:val="nil"/>
              <w:right w:val="nil"/>
            </w:tcBorders>
          </w:tcPr>
          <w:p w14:paraId="6AF8C658" w14:textId="132798F8" w:rsidR="00022A5A" w:rsidRPr="00022A5A" w:rsidRDefault="00022A5A" w:rsidP="00606B4A">
            <w:pPr>
              <w:pStyle w:val="acctfourfigures"/>
              <w:tabs>
                <w:tab w:val="clear" w:pos="765"/>
                <w:tab w:val="decimal" w:pos="830"/>
              </w:tabs>
              <w:spacing w:line="240" w:lineRule="auto"/>
              <w:ind w:left="-3" w:right="-105" w:firstLine="3"/>
              <w:rPr>
                <w:rFonts w:cs="Times New Roman"/>
                <w:b/>
                <w:bCs/>
                <w:szCs w:val="22"/>
              </w:rPr>
            </w:pPr>
            <w:r w:rsidRPr="00022A5A">
              <w:rPr>
                <w:rFonts w:cs="Times New Roman"/>
                <w:b/>
                <w:bCs/>
                <w:szCs w:val="22"/>
              </w:rPr>
              <w:t>303,493</w:t>
            </w:r>
          </w:p>
        </w:tc>
      </w:tr>
      <w:tr w:rsidR="00786AAA" w:rsidRPr="007A4864" w14:paraId="5FD41CB0" w14:textId="77777777" w:rsidTr="00B2722E">
        <w:tc>
          <w:tcPr>
            <w:tcW w:w="3420" w:type="dxa"/>
          </w:tcPr>
          <w:p w14:paraId="37DC53DF" w14:textId="77777777" w:rsidR="00786AAA" w:rsidRPr="007A4864" w:rsidRDefault="00786AAA" w:rsidP="00786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537E93">
              <w:rPr>
                <w:rFonts w:ascii="Times New Roman" w:hAnsi="Times New Roman" w:cs="Times New Roman"/>
                <w:i/>
                <w:iCs/>
                <w:sz w:val="22"/>
                <w:szCs w:val="22"/>
              </w:rPr>
              <w:t>Less</w:t>
            </w:r>
            <w:r w:rsidRPr="00537E93">
              <w:rPr>
                <w:rFonts w:ascii="Times New Roman" w:hAnsi="Times New Roman" w:cs="Times New Roman"/>
                <w:sz w:val="22"/>
                <w:szCs w:val="22"/>
              </w:rPr>
              <w:t xml:space="preserve"> allowance for expected</w:t>
            </w:r>
          </w:p>
        </w:tc>
        <w:tc>
          <w:tcPr>
            <w:tcW w:w="810" w:type="dxa"/>
          </w:tcPr>
          <w:p w14:paraId="1A8A5CCB" w14:textId="77777777" w:rsidR="00786AAA" w:rsidRPr="007A4864" w:rsidRDefault="00786AAA" w:rsidP="00786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left w:val="nil"/>
              <w:right w:val="nil"/>
            </w:tcBorders>
          </w:tcPr>
          <w:p w14:paraId="491695DD" w14:textId="7BE5206D" w:rsidR="00786AAA" w:rsidRPr="00386EFA" w:rsidRDefault="00786AAA" w:rsidP="00786AAA">
            <w:pPr>
              <w:pStyle w:val="acctfourfigures"/>
              <w:tabs>
                <w:tab w:val="clear" w:pos="765"/>
                <w:tab w:val="decimal" w:pos="897"/>
              </w:tabs>
              <w:spacing w:line="240" w:lineRule="auto"/>
              <w:ind w:left="-3" w:right="-105" w:firstLine="3"/>
              <w:rPr>
                <w:rFonts w:cs="Times New Roman"/>
                <w:szCs w:val="22"/>
              </w:rPr>
            </w:pPr>
          </w:p>
        </w:tc>
        <w:tc>
          <w:tcPr>
            <w:tcW w:w="240" w:type="dxa"/>
          </w:tcPr>
          <w:p w14:paraId="02800905" w14:textId="77777777" w:rsidR="00786AAA" w:rsidRPr="002626C4" w:rsidRDefault="00786AAA" w:rsidP="00786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cs/>
              </w:rPr>
            </w:pPr>
          </w:p>
        </w:tc>
        <w:tc>
          <w:tcPr>
            <w:tcW w:w="1110" w:type="dxa"/>
            <w:tcBorders>
              <w:left w:val="nil"/>
              <w:right w:val="nil"/>
            </w:tcBorders>
          </w:tcPr>
          <w:p w14:paraId="04E6AE1B" w14:textId="77777777" w:rsidR="00786AAA" w:rsidRPr="002626C4" w:rsidRDefault="00786AAA" w:rsidP="00786AAA">
            <w:pPr>
              <w:pStyle w:val="acctfourfigures"/>
              <w:tabs>
                <w:tab w:val="clear" w:pos="765"/>
                <w:tab w:val="decimal" w:pos="897"/>
              </w:tabs>
              <w:spacing w:line="240" w:lineRule="auto"/>
              <w:ind w:left="-3" w:right="-105" w:firstLine="3"/>
              <w:rPr>
                <w:rFonts w:cs="Times New Roman"/>
                <w:b/>
                <w:bCs/>
                <w:szCs w:val="22"/>
              </w:rPr>
            </w:pPr>
          </w:p>
        </w:tc>
        <w:tc>
          <w:tcPr>
            <w:tcW w:w="236" w:type="dxa"/>
          </w:tcPr>
          <w:p w14:paraId="20B1F883" w14:textId="77777777" w:rsidR="00786AAA" w:rsidRPr="002626C4" w:rsidRDefault="00786AAA" w:rsidP="00786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4" w:type="dxa"/>
            <w:tcBorders>
              <w:left w:val="nil"/>
              <w:right w:val="nil"/>
            </w:tcBorders>
          </w:tcPr>
          <w:p w14:paraId="6697749F" w14:textId="77777777" w:rsidR="00786AAA" w:rsidRPr="00386EFA" w:rsidRDefault="00786AAA" w:rsidP="00786AAA">
            <w:pPr>
              <w:pStyle w:val="acctfourfigures"/>
              <w:tabs>
                <w:tab w:val="clear" w:pos="765"/>
                <w:tab w:val="decimal" w:pos="897"/>
              </w:tabs>
              <w:spacing w:line="240" w:lineRule="auto"/>
              <w:ind w:left="-3" w:right="-105" w:firstLine="3"/>
              <w:rPr>
                <w:rFonts w:cs="Times New Roman"/>
                <w:szCs w:val="22"/>
              </w:rPr>
            </w:pPr>
          </w:p>
        </w:tc>
        <w:tc>
          <w:tcPr>
            <w:tcW w:w="236" w:type="dxa"/>
          </w:tcPr>
          <w:p w14:paraId="5B61EDCF" w14:textId="77777777" w:rsidR="00786AAA" w:rsidRPr="002626C4" w:rsidRDefault="00786AAA" w:rsidP="00786A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204" w:type="dxa"/>
            <w:tcBorders>
              <w:left w:val="nil"/>
              <w:right w:val="nil"/>
            </w:tcBorders>
          </w:tcPr>
          <w:p w14:paraId="56ED11E3" w14:textId="77777777" w:rsidR="00786AAA" w:rsidRPr="002626C4" w:rsidRDefault="00786AAA" w:rsidP="00786AAA">
            <w:pPr>
              <w:pStyle w:val="acctfourfigures"/>
              <w:tabs>
                <w:tab w:val="clear" w:pos="765"/>
                <w:tab w:val="decimal" w:pos="990"/>
              </w:tabs>
              <w:spacing w:line="240" w:lineRule="auto"/>
              <w:ind w:left="-3" w:right="-105" w:firstLine="3"/>
              <w:rPr>
                <w:rFonts w:cs="Times New Roman"/>
                <w:b/>
                <w:bCs/>
                <w:szCs w:val="22"/>
              </w:rPr>
            </w:pPr>
          </w:p>
        </w:tc>
      </w:tr>
      <w:tr w:rsidR="00022A5A" w:rsidRPr="007A4864" w14:paraId="53A2216F" w14:textId="77777777" w:rsidTr="00B2722E">
        <w:tc>
          <w:tcPr>
            <w:tcW w:w="3420" w:type="dxa"/>
          </w:tcPr>
          <w:p w14:paraId="63385693" w14:textId="59713277" w:rsidR="00022A5A" w:rsidRPr="00537E93"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i/>
                <w:iCs/>
                <w:sz w:val="22"/>
                <w:szCs w:val="22"/>
              </w:rPr>
            </w:pPr>
            <w:r>
              <w:rPr>
                <w:rFonts w:ascii="Times New Roman" w:hAnsi="Times New Roman" w:cs="Times New Roman"/>
                <w:sz w:val="22"/>
                <w:szCs w:val="22"/>
              </w:rPr>
              <w:t xml:space="preserve">   </w:t>
            </w:r>
            <w:r w:rsidRPr="00537E93">
              <w:rPr>
                <w:rFonts w:ascii="Times New Roman" w:hAnsi="Times New Roman" w:cs="Times New Roman"/>
                <w:sz w:val="22"/>
                <w:szCs w:val="22"/>
              </w:rPr>
              <w:t>credit loss</w:t>
            </w:r>
          </w:p>
        </w:tc>
        <w:tc>
          <w:tcPr>
            <w:tcW w:w="810" w:type="dxa"/>
          </w:tcPr>
          <w:p w14:paraId="035E258A"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left w:val="nil"/>
              <w:bottom w:val="single" w:sz="4" w:space="0" w:color="auto"/>
              <w:right w:val="nil"/>
            </w:tcBorders>
          </w:tcPr>
          <w:p w14:paraId="4DD2D455" w14:textId="78000EEB" w:rsidR="00022A5A" w:rsidRPr="001129B4" w:rsidRDefault="00022A5A" w:rsidP="00022A5A">
            <w:pPr>
              <w:pStyle w:val="acctfourfigures"/>
              <w:tabs>
                <w:tab w:val="clear" w:pos="765"/>
                <w:tab w:val="decimal" w:pos="897"/>
              </w:tabs>
              <w:spacing w:line="240" w:lineRule="auto"/>
              <w:ind w:left="-3" w:right="-105" w:firstLine="3"/>
              <w:rPr>
                <w:rFonts w:cs="Times New Roman"/>
                <w:szCs w:val="22"/>
              </w:rPr>
            </w:pPr>
            <w:r w:rsidRPr="003A342D">
              <w:t>(21,</w:t>
            </w:r>
            <w:r w:rsidR="000B2608">
              <w:t>522</w:t>
            </w:r>
            <w:r w:rsidRPr="003A342D">
              <w:t>)</w:t>
            </w:r>
          </w:p>
        </w:tc>
        <w:tc>
          <w:tcPr>
            <w:tcW w:w="240" w:type="dxa"/>
          </w:tcPr>
          <w:p w14:paraId="2C28995F" w14:textId="77777777" w:rsidR="00022A5A" w:rsidRPr="002626C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cs/>
              </w:rPr>
            </w:pPr>
          </w:p>
        </w:tc>
        <w:tc>
          <w:tcPr>
            <w:tcW w:w="1110" w:type="dxa"/>
            <w:tcBorders>
              <w:left w:val="nil"/>
              <w:bottom w:val="single" w:sz="4" w:space="0" w:color="auto"/>
              <w:right w:val="nil"/>
            </w:tcBorders>
          </w:tcPr>
          <w:p w14:paraId="2C9098D8" w14:textId="2061509B" w:rsidR="00022A5A" w:rsidRPr="002626C4" w:rsidRDefault="00022A5A" w:rsidP="00606B4A">
            <w:pPr>
              <w:pStyle w:val="acctfourfigures"/>
              <w:tabs>
                <w:tab w:val="clear" w:pos="765"/>
                <w:tab w:val="decimal" w:pos="820"/>
              </w:tabs>
              <w:spacing w:line="240" w:lineRule="auto"/>
              <w:ind w:left="-3" w:right="-105" w:firstLine="3"/>
              <w:rPr>
                <w:rFonts w:cs="Times New Roman"/>
                <w:b/>
                <w:bCs/>
                <w:szCs w:val="22"/>
              </w:rPr>
            </w:pPr>
            <w:r>
              <w:rPr>
                <w:rFonts w:cs="Times New Roman"/>
                <w:szCs w:val="22"/>
              </w:rPr>
              <w:t>(20,473)</w:t>
            </w:r>
          </w:p>
        </w:tc>
        <w:tc>
          <w:tcPr>
            <w:tcW w:w="236" w:type="dxa"/>
          </w:tcPr>
          <w:p w14:paraId="42446D50" w14:textId="77777777" w:rsidR="00022A5A" w:rsidRPr="002626C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4" w:type="dxa"/>
            <w:tcBorders>
              <w:left w:val="nil"/>
              <w:bottom w:val="single" w:sz="4" w:space="0" w:color="auto"/>
              <w:right w:val="nil"/>
            </w:tcBorders>
          </w:tcPr>
          <w:p w14:paraId="56225D8B" w14:textId="650E8B77" w:rsidR="00022A5A" w:rsidRPr="000C2128" w:rsidRDefault="00022A5A" w:rsidP="00022A5A">
            <w:pPr>
              <w:pStyle w:val="acctfourfigures"/>
              <w:tabs>
                <w:tab w:val="clear" w:pos="765"/>
                <w:tab w:val="decimal" w:pos="897"/>
              </w:tabs>
              <w:spacing w:line="240" w:lineRule="auto"/>
              <w:ind w:right="-86"/>
            </w:pPr>
            <w:r w:rsidRPr="005B7C99">
              <w:t>(21,</w:t>
            </w:r>
            <w:r w:rsidR="000B2608">
              <w:t>46</w:t>
            </w:r>
            <w:r w:rsidR="00711BB9">
              <w:t>1</w:t>
            </w:r>
            <w:r w:rsidRPr="005B7C99">
              <w:t>)</w:t>
            </w:r>
          </w:p>
        </w:tc>
        <w:tc>
          <w:tcPr>
            <w:tcW w:w="236" w:type="dxa"/>
          </w:tcPr>
          <w:p w14:paraId="7F6B8245" w14:textId="77777777" w:rsidR="00022A5A" w:rsidRPr="001129B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sz w:val="22"/>
                <w:szCs w:val="22"/>
              </w:rPr>
            </w:pPr>
          </w:p>
        </w:tc>
        <w:tc>
          <w:tcPr>
            <w:tcW w:w="1204" w:type="dxa"/>
            <w:tcBorders>
              <w:left w:val="nil"/>
              <w:bottom w:val="single" w:sz="4" w:space="0" w:color="auto"/>
              <w:right w:val="nil"/>
            </w:tcBorders>
          </w:tcPr>
          <w:p w14:paraId="5A719D08" w14:textId="71241F62" w:rsidR="00022A5A" w:rsidRPr="002626C4" w:rsidRDefault="00022A5A" w:rsidP="00606B4A">
            <w:pPr>
              <w:pStyle w:val="acctfourfigures"/>
              <w:tabs>
                <w:tab w:val="clear" w:pos="765"/>
                <w:tab w:val="decimal" w:pos="830"/>
              </w:tabs>
              <w:spacing w:line="240" w:lineRule="auto"/>
              <w:ind w:left="-3" w:right="-105" w:firstLine="3"/>
              <w:rPr>
                <w:rFonts w:cs="Times New Roman"/>
                <w:b/>
                <w:bCs/>
                <w:szCs w:val="22"/>
              </w:rPr>
            </w:pPr>
            <w:r>
              <w:rPr>
                <w:rFonts w:cs="Times New Roman"/>
                <w:szCs w:val="22"/>
              </w:rPr>
              <w:t>(20,412)</w:t>
            </w:r>
          </w:p>
        </w:tc>
      </w:tr>
      <w:tr w:rsidR="00022A5A" w:rsidRPr="007A4864" w14:paraId="57B1A839" w14:textId="77777777" w:rsidTr="00B2722E">
        <w:tc>
          <w:tcPr>
            <w:tcW w:w="3420" w:type="dxa"/>
            <w:hideMark/>
          </w:tcPr>
          <w:p w14:paraId="702FA140"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7A4864">
              <w:rPr>
                <w:rFonts w:ascii="Times New Roman" w:hAnsi="Times New Roman" w:cs="Times New Roman"/>
                <w:b/>
                <w:bCs/>
                <w:sz w:val="22"/>
                <w:szCs w:val="22"/>
              </w:rPr>
              <w:t>Net</w:t>
            </w:r>
          </w:p>
        </w:tc>
        <w:tc>
          <w:tcPr>
            <w:tcW w:w="810" w:type="dxa"/>
          </w:tcPr>
          <w:p w14:paraId="6E4A113A" w14:textId="77777777" w:rsidR="00022A5A" w:rsidRPr="007A486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top w:val="single" w:sz="4" w:space="0" w:color="auto"/>
              <w:left w:val="nil"/>
              <w:bottom w:val="single" w:sz="4" w:space="0" w:color="auto"/>
              <w:right w:val="nil"/>
            </w:tcBorders>
          </w:tcPr>
          <w:p w14:paraId="2A83DD60" w14:textId="29B8F8E0" w:rsidR="00022A5A" w:rsidRPr="00022A5A" w:rsidRDefault="00022A5A" w:rsidP="00022A5A">
            <w:pPr>
              <w:pStyle w:val="acctfourfigures"/>
              <w:tabs>
                <w:tab w:val="clear" w:pos="765"/>
                <w:tab w:val="decimal" w:pos="897"/>
              </w:tabs>
              <w:spacing w:line="240" w:lineRule="auto"/>
              <w:ind w:left="-3" w:right="-105" w:firstLine="3"/>
              <w:rPr>
                <w:rFonts w:cs="Times New Roman"/>
                <w:b/>
                <w:bCs/>
                <w:szCs w:val="22"/>
              </w:rPr>
            </w:pPr>
            <w:r w:rsidRPr="00022A5A">
              <w:rPr>
                <w:b/>
                <w:bCs/>
              </w:rPr>
              <w:t>277,</w:t>
            </w:r>
            <w:r w:rsidR="000B2608">
              <w:rPr>
                <w:b/>
                <w:bCs/>
              </w:rPr>
              <w:t>247</w:t>
            </w:r>
          </w:p>
        </w:tc>
        <w:tc>
          <w:tcPr>
            <w:tcW w:w="240" w:type="dxa"/>
          </w:tcPr>
          <w:p w14:paraId="1FD076BB" w14:textId="77777777" w:rsidR="00022A5A" w:rsidRPr="00022A5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cs/>
              </w:rPr>
            </w:pPr>
          </w:p>
        </w:tc>
        <w:tc>
          <w:tcPr>
            <w:tcW w:w="1110" w:type="dxa"/>
            <w:tcBorders>
              <w:top w:val="single" w:sz="4" w:space="0" w:color="auto"/>
              <w:left w:val="nil"/>
              <w:bottom w:val="single" w:sz="4" w:space="0" w:color="auto"/>
              <w:right w:val="nil"/>
            </w:tcBorders>
          </w:tcPr>
          <w:p w14:paraId="1B67A905" w14:textId="505E17B5" w:rsidR="00022A5A" w:rsidRPr="00022A5A" w:rsidRDefault="00022A5A" w:rsidP="00606B4A">
            <w:pPr>
              <w:pStyle w:val="acctfourfigures"/>
              <w:tabs>
                <w:tab w:val="clear" w:pos="765"/>
                <w:tab w:val="decimal" w:pos="820"/>
              </w:tabs>
              <w:spacing w:line="240" w:lineRule="auto"/>
              <w:ind w:left="-3" w:right="-105" w:firstLine="3"/>
              <w:rPr>
                <w:rFonts w:cs="Times New Roman"/>
                <w:b/>
                <w:bCs/>
                <w:szCs w:val="22"/>
                <w:cs/>
              </w:rPr>
            </w:pPr>
            <w:r w:rsidRPr="00022A5A">
              <w:rPr>
                <w:rFonts w:cs="Times New Roman"/>
                <w:b/>
                <w:bCs/>
                <w:szCs w:val="22"/>
              </w:rPr>
              <w:t>283,081</w:t>
            </w:r>
          </w:p>
        </w:tc>
        <w:tc>
          <w:tcPr>
            <w:tcW w:w="236" w:type="dxa"/>
          </w:tcPr>
          <w:p w14:paraId="72CBEA6C" w14:textId="77777777" w:rsidR="00022A5A" w:rsidRPr="00022A5A"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4" w:type="dxa"/>
            <w:tcBorders>
              <w:top w:val="single" w:sz="4" w:space="0" w:color="auto"/>
              <w:left w:val="nil"/>
              <w:bottom w:val="single" w:sz="4" w:space="0" w:color="auto"/>
              <w:right w:val="nil"/>
            </w:tcBorders>
          </w:tcPr>
          <w:p w14:paraId="13ED27A0" w14:textId="393F480F" w:rsidR="00022A5A" w:rsidRPr="00022A5A" w:rsidRDefault="00022A5A" w:rsidP="00022A5A">
            <w:pPr>
              <w:pStyle w:val="acctfourfigures"/>
              <w:tabs>
                <w:tab w:val="clear" w:pos="765"/>
                <w:tab w:val="decimal" w:pos="897"/>
              </w:tabs>
              <w:spacing w:line="240" w:lineRule="auto"/>
              <w:ind w:left="-3" w:right="-105" w:firstLine="3"/>
              <w:rPr>
                <w:rFonts w:cs="Times New Roman"/>
                <w:b/>
                <w:bCs/>
                <w:szCs w:val="22"/>
                <w:lang w:val="en-US"/>
              </w:rPr>
            </w:pPr>
            <w:r w:rsidRPr="00022A5A">
              <w:rPr>
                <w:b/>
                <w:bCs/>
              </w:rPr>
              <w:t>277,</w:t>
            </w:r>
            <w:r w:rsidR="000B2608">
              <w:rPr>
                <w:b/>
                <w:bCs/>
              </w:rPr>
              <w:t>247</w:t>
            </w:r>
          </w:p>
        </w:tc>
        <w:tc>
          <w:tcPr>
            <w:tcW w:w="236" w:type="dxa"/>
          </w:tcPr>
          <w:p w14:paraId="0C15D84E" w14:textId="77777777" w:rsidR="00022A5A" w:rsidRPr="002626C4" w:rsidRDefault="00022A5A" w:rsidP="00022A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204" w:type="dxa"/>
            <w:tcBorders>
              <w:top w:val="single" w:sz="4" w:space="0" w:color="auto"/>
              <w:left w:val="nil"/>
              <w:bottom w:val="single" w:sz="4" w:space="0" w:color="auto"/>
              <w:right w:val="nil"/>
            </w:tcBorders>
          </w:tcPr>
          <w:p w14:paraId="3D17DE23" w14:textId="11D4E2C6" w:rsidR="00022A5A" w:rsidRPr="002626C4" w:rsidRDefault="00022A5A" w:rsidP="00606B4A">
            <w:pPr>
              <w:pStyle w:val="acctfourfigures"/>
              <w:tabs>
                <w:tab w:val="clear" w:pos="765"/>
                <w:tab w:val="decimal" w:pos="830"/>
              </w:tabs>
              <w:spacing w:line="240" w:lineRule="auto"/>
              <w:ind w:left="-3" w:right="-105" w:firstLine="3"/>
              <w:rPr>
                <w:rFonts w:cs="Times New Roman"/>
                <w:b/>
                <w:bCs/>
                <w:szCs w:val="22"/>
                <w:lang w:val="en-US" w:bidi="th-TH"/>
              </w:rPr>
            </w:pPr>
            <w:r>
              <w:rPr>
                <w:rFonts w:cs="Times New Roman"/>
                <w:b/>
                <w:bCs/>
                <w:szCs w:val="22"/>
                <w:lang w:val="en-US" w:bidi="th-TH"/>
              </w:rPr>
              <w:t>283,081</w:t>
            </w:r>
          </w:p>
        </w:tc>
      </w:tr>
      <w:tr w:rsidR="00E877C0" w:rsidRPr="007A4864" w14:paraId="5BA7FDEB" w14:textId="77777777" w:rsidTr="007770DB">
        <w:tc>
          <w:tcPr>
            <w:tcW w:w="3420" w:type="dxa"/>
          </w:tcPr>
          <w:p w14:paraId="1BC29348"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tcPr>
          <w:p w14:paraId="1298E589"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sz w:val="22"/>
                <w:szCs w:val="22"/>
                <w:cs/>
              </w:rPr>
            </w:pPr>
          </w:p>
        </w:tc>
        <w:tc>
          <w:tcPr>
            <w:tcW w:w="2520" w:type="dxa"/>
            <w:gridSpan w:val="3"/>
            <w:hideMark/>
          </w:tcPr>
          <w:p w14:paraId="0EAA6AFA" w14:textId="77777777" w:rsidR="00E877C0" w:rsidRPr="007A4864" w:rsidRDefault="00E877C0" w:rsidP="007770DB">
            <w:pPr>
              <w:pStyle w:val="acctmergecolhdg"/>
              <w:spacing w:line="240" w:lineRule="auto"/>
              <w:rPr>
                <w:rFonts w:cs="Times New Roman"/>
                <w:szCs w:val="22"/>
              </w:rPr>
            </w:pPr>
            <w:r w:rsidRPr="007A4864">
              <w:rPr>
                <w:rFonts w:cs="Times New Roman"/>
                <w:szCs w:val="22"/>
              </w:rPr>
              <w:t xml:space="preserve">Consolidated </w:t>
            </w:r>
          </w:p>
          <w:p w14:paraId="3AD6A0C2" w14:textId="77777777" w:rsidR="00E877C0" w:rsidRPr="007A4864" w:rsidRDefault="00E877C0" w:rsidP="007770DB">
            <w:pPr>
              <w:pStyle w:val="acctmergecolhdg"/>
              <w:spacing w:line="240" w:lineRule="auto"/>
              <w:rPr>
                <w:rFonts w:cs="Times New Roman"/>
                <w:szCs w:val="22"/>
              </w:rPr>
            </w:pPr>
            <w:r w:rsidRPr="007A4864">
              <w:rPr>
                <w:rFonts w:cs="Times New Roman"/>
                <w:szCs w:val="22"/>
              </w:rPr>
              <w:t>financial statements</w:t>
            </w:r>
          </w:p>
        </w:tc>
        <w:tc>
          <w:tcPr>
            <w:tcW w:w="236" w:type="dxa"/>
          </w:tcPr>
          <w:p w14:paraId="56E20532" w14:textId="77777777" w:rsidR="00E877C0" w:rsidRPr="007A4864" w:rsidRDefault="00E877C0" w:rsidP="007770DB">
            <w:pPr>
              <w:pStyle w:val="acctmergecolhdg"/>
              <w:spacing w:line="240" w:lineRule="auto"/>
              <w:rPr>
                <w:rFonts w:cs="Times New Roman"/>
                <w:szCs w:val="22"/>
              </w:rPr>
            </w:pPr>
          </w:p>
        </w:tc>
        <w:tc>
          <w:tcPr>
            <w:tcW w:w="2554" w:type="dxa"/>
            <w:gridSpan w:val="3"/>
            <w:hideMark/>
          </w:tcPr>
          <w:p w14:paraId="37EE3D62" w14:textId="77777777" w:rsidR="00E877C0" w:rsidRPr="007A4864" w:rsidRDefault="00E877C0" w:rsidP="007770DB">
            <w:pPr>
              <w:pStyle w:val="acctmergecolhdg"/>
              <w:spacing w:line="240" w:lineRule="auto"/>
              <w:rPr>
                <w:rFonts w:cs="Times New Roman"/>
                <w:szCs w:val="22"/>
              </w:rPr>
            </w:pPr>
            <w:r w:rsidRPr="007A4864">
              <w:rPr>
                <w:rFonts w:cs="Times New Roman"/>
                <w:szCs w:val="22"/>
              </w:rPr>
              <w:t xml:space="preserve">Separate </w:t>
            </w:r>
          </w:p>
          <w:p w14:paraId="49B5B9DC" w14:textId="77777777" w:rsidR="00E877C0" w:rsidRPr="007A4864" w:rsidRDefault="00E877C0" w:rsidP="007770DB">
            <w:pPr>
              <w:pStyle w:val="acctmergecolhdg"/>
              <w:spacing w:line="240" w:lineRule="auto"/>
              <w:rPr>
                <w:rFonts w:cs="Times New Roman"/>
                <w:szCs w:val="22"/>
              </w:rPr>
            </w:pPr>
            <w:r w:rsidRPr="007A4864">
              <w:rPr>
                <w:rFonts w:cs="Times New Roman"/>
                <w:szCs w:val="22"/>
              </w:rPr>
              <w:t xml:space="preserve">financial statements </w:t>
            </w:r>
          </w:p>
        </w:tc>
      </w:tr>
      <w:tr w:rsidR="00E877C0" w:rsidRPr="007A4864" w14:paraId="51B799DC" w14:textId="77777777" w:rsidTr="007770DB">
        <w:tc>
          <w:tcPr>
            <w:tcW w:w="3420" w:type="dxa"/>
          </w:tcPr>
          <w:p w14:paraId="56C507C5"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vAlign w:val="bottom"/>
          </w:tcPr>
          <w:p w14:paraId="5FC803E1"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rPr>
            </w:pPr>
          </w:p>
        </w:tc>
        <w:tc>
          <w:tcPr>
            <w:tcW w:w="1170" w:type="dxa"/>
            <w:vAlign w:val="center"/>
          </w:tcPr>
          <w:p w14:paraId="1749BD7C" w14:textId="77777777" w:rsidR="00E877C0" w:rsidRDefault="00E877C0" w:rsidP="007770DB">
            <w:pPr>
              <w:pStyle w:val="acctmergecolhdg"/>
              <w:spacing w:line="240" w:lineRule="auto"/>
              <w:ind w:left="-79" w:right="-79" w:firstLine="15"/>
              <w:rPr>
                <w:rFonts w:cs="Times New Roman"/>
                <w:b w:val="0"/>
                <w:bCs/>
                <w:szCs w:val="22"/>
              </w:rPr>
            </w:pPr>
            <w:r>
              <w:rPr>
                <w:rFonts w:cs="Times New Roman"/>
                <w:b w:val="0"/>
                <w:bCs/>
                <w:szCs w:val="22"/>
              </w:rPr>
              <w:t>30</w:t>
            </w:r>
          </w:p>
          <w:p w14:paraId="02F7035C" w14:textId="77777777" w:rsidR="00E877C0" w:rsidRDefault="00E877C0" w:rsidP="007770DB">
            <w:pPr>
              <w:pStyle w:val="acctmergecolhdg"/>
              <w:spacing w:line="240" w:lineRule="auto"/>
              <w:ind w:left="-79" w:right="-79"/>
              <w:rPr>
                <w:rFonts w:cs="Times New Roman"/>
                <w:b w:val="0"/>
                <w:bCs/>
                <w:szCs w:val="22"/>
              </w:rPr>
            </w:pPr>
            <w:r>
              <w:rPr>
                <w:b w:val="0"/>
                <w:bCs/>
                <w:szCs w:val="28"/>
                <w:lang w:val="en-US" w:bidi="th-TH"/>
              </w:rPr>
              <w:t>June</w:t>
            </w:r>
          </w:p>
        </w:tc>
        <w:tc>
          <w:tcPr>
            <w:tcW w:w="240" w:type="dxa"/>
            <w:vAlign w:val="center"/>
          </w:tcPr>
          <w:p w14:paraId="59489492" w14:textId="77777777" w:rsidR="00E877C0" w:rsidRPr="002626C4" w:rsidRDefault="00E877C0" w:rsidP="007770DB">
            <w:pPr>
              <w:tabs>
                <w:tab w:val="clear" w:pos="227"/>
                <w:tab w:val="clear" w:pos="454"/>
                <w:tab w:val="clear" w:pos="680"/>
                <w:tab w:val="left" w:pos="720"/>
              </w:tabs>
              <w:spacing w:line="240" w:lineRule="auto"/>
              <w:jc w:val="right"/>
              <w:rPr>
                <w:rFonts w:ascii="Times New Roman" w:hAnsi="Times New Roman" w:cs="Times New Roman"/>
                <w:b/>
                <w:sz w:val="22"/>
                <w:szCs w:val="22"/>
              </w:rPr>
            </w:pPr>
          </w:p>
        </w:tc>
        <w:tc>
          <w:tcPr>
            <w:tcW w:w="1110" w:type="dxa"/>
            <w:vAlign w:val="center"/>
          </w:tcPr>
          <w:p w14:paraId="50788F10" w14:textId="77777777" w:rsidR="00E877C0" w:rsidRDefault="00E877C0" w:rsidP="007770DB">
            <w:pPr>
              <w:pStyle w:val="acctmergecolhdg"/>
              <w:spacing w:line="240" w:lineRule="auto"/>
              <w:ind w:left="-75" w:right="-75"/>
              <w:rPr>
                <w:rFonts w:cs="Times New Roman"/>
                <w:b w:val="0"/>
                <w:bCs/>
                <w:szCs w:val="22"/>
              </w:rPr>
            </w:pPr>
            <w:r>
              <w:rPr>
                <w:rFonts w:cs="Times New Roman"/>
                <w:b w:val="0"/>
                <w:bCs/>
                <w:szCs w:val="22"/>
              </w:rPr>
              <w:t>31 December</w:t>
            </w:r>
          </w:p>
        </w:tc>
        <w:tc>
          <w:tcPr>
            <w:tcW w:w="236" w:type="dxa"/>
            <w:vAlign w:val="center"/>
          </w:tcPr>
          <w:p w14:paraId="3C154A7B" w14:textId="77777777" w:rsidR="00E877C0" w:rsidRPr="007A4864" w:rsidRDefault="00E877C0" w:rsidP="007770DB">
            <w:pPr>
              <w:pStyle w:val="acctmergecolhdg"/>
              <w:spacing w:line="240" w:lineRule="auto"/>
              <w:ind w:firstLine="169"/>
              <w:rPr>
                <w:rFonts w:cs="Times New Roman"/>
                <w:b w:val="0"/>
                <w:bCs/>
                <w:szCs w:val="22"/>
              </w:rPr>
            </w:pPr>
          </w:p>
        </w:tc>
        <w:tc>
          <w:tcPr>
            <w:tcW w:w="1114" w:type="dxa"/>
            <w:vAlign w:val="center"/>
          </w:tcPr>
          <w:p w14:paraId="17D71938" w14:textId="77777777" w:rsidR="00E877C0" w:rsidRDefault="00E877C0" w:rsidP="007770DB">
            <w:pPr>
              <w:pStyle w:val="acctmergecolhdg"/>
              <w:spacing w:line="240" w:lineRule="auto"/>
              <w:ind w:left="-79" w:right="-79" w:firstLine="15"/>
              <w:rPr>
                <w:rFonts w:cs="Times New Roman"/>
                <w:b w:val="0"/>
                <w:bCs/>
                <w:szCs w:val="22"/>
              </w:rPr>
            </w:pPr>
            <w:r>
              <w:rPr>
                <w:rFonts w:cs="Times New Roman"/>
                <w:b w:val="0"/>
                <w:bCs/>
                <w:szCs w:val="22"/>
              </w:rPr>
              <w:t>30</w:t>
            </w:r>
          </w:p>
          <w:p w14:paraId="31EF263A" w14:textId="77777777" w:rsidR="00E877C0" w:rsidRDefault="00E877C0" w:rsidP="007770DB">
            <w:pPr>
              <w:pStyle w:val="acctmergecolhdg"/>
              <w:spacing w:line="240" w:lineRule="auto"/>
              <w:ind w:hanging="77"/>
              <w:rPr>
                <w:rFonts w:cs="Times New Roman"/>
                <w:b w:val="0"/>
                <w:bCs/>
                <w:szCs w:val="22"/>
              </w:rPr>
            </w:pPr>
            <w:r>
              <w:rPr>
                <w:b w:val="0"/>
                <w:bCs/>
                <w:szCs w:val="28"/>
                <w:lang w:val="en-US" w:bidi="th-TH"/>
              </w:rPr>
              <w:t>June</w:t>
            </w:r>
          </w:p>
        </w:tc>
        <w:tc>
          <w:tcPr>
            <w:tcW w:w="236" w:type="dxa"/>
            <w:vAlign w:val="center"/>
          </w:tcPr>
          <w:p w14:paraId="3E9A5158" w14:textId="77777777" w:rsidR="00E877C0" w:rsidRPr="007A4864" w:rsidRDefault="00E877C0" w:rsidP="007770DB">
            <w:pPr>
              <w:pStyle w:val="acctmergecolhdg"/>
              <w:spacing w:line="240" w:lineRule="auto"/>
              <w:ind w:firstLine="169"/>
              <w:rPr>
                <w:rFonts w:cs="Times New Roman"/>
                <w:b w:val="0"/>
                <w:bCs/>
                <w:szCs w:val="22"/>
              </w:rPr>
            </w:pPr>
          </w:p>
        </w:tc>
        <w:tc>
          <w:tcPr>
            <w:tcW w:w="1204" w:type="dxa"/>
            <w:vAlign w:val="center"/>
          </w:tcPr>
          <w:p w14:paraId="412F6161" w14:textId="77777777" w:rsidR="00E877C0" w:rsidRDefault="00E877C0" w:rsidP="00606B4A">
            <w:pPr>
              <w:pStyle w:val="acctmergecolhdg"/>
              <w:spacing w:line="240" w:lineRule="auto"/>
              <w:ind w:left="-195" w:right="-200" w:firstLine="215"/>
              <w:rPr>
                <w:rFonts w:cs="Times New Roman"/>
                <w:b w:val="0"/>
                <w:bCs/>
                <w:szCs w:val="22"/>
              </w:rPr>
            </w:pPr>
            <w:r>
              <w:rPr>
                <w:rFonts w:cs="Times New Roman"/>
                <w:b w:val="0"/>
                <w:bCs/>
                <w:szCs w:val="22"/>
              </w:rPr>
              <w:t>31 December</w:t>
            </w:r>
          </w:p>
        </w:tc>
      </w:tr>
      <w:tr w:rsidR="00E877C0" w:rsidRPr="007A4864" w14:paraId="56C1EAE6" w14:textId="77777777" w:rsidTr="007770DB">
        <w:tc>
          <w:tcPr>
            <w:tcW w:w="3420" w:type="dxa"/>
          </w:tcPr>
          <w:p w14:paraId="0B965BAD"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vAlign w:val="bottom"/>
            <w:hideMark/>
          </w:tcPr>
          <w:p w14:paraId="2247ABA7"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cs/>
              </w:rPr>
            </w:pPr>
            <w:r w:rsidRPr="007A4864">
              <w:rPr>
                <w:rFonts w:ascii="Times New Roman" w:hAnsi="Times New Roman" w:cs="Times New Roman"/>
                <w:i/>
                <w:iCs/>
                <w:sz w:val="22"/>
                <w:szCs w:val="22"/>
              </w:rPr>
              <w:t>Note</w:t>
            </w:r>
          </w:p>
        </w:tc>
        <w:tc>
          <w:tcPr>
            <w:tcW w:w="1170" w:type="dxa"/>
            <w:vAlign w:val="center"/>
          </w:tcPr>
          <w:p w14:paraId="3290FB2A" w14:textId="77777777" w:rsidR="00E877C0" w:rsidRPr="007A4864" w:rsidRDefault="00E877C0" w:rsidP="007770DB">
            <w:pPr>
              <w:pStyle w:val="acctmergecolhdg"/>
              <w:spacing w:line="240" w:lineRule="auto"/>
              <w:ind w:left="-79" w:right="-79"/>
              <w:rPr>
                <w:rFonts w:cs="Times New Roman"/>
                <w:b w:val="0"/>
                <w:bCs/>
                <w:szCs w:val="22"/>
              </w:rPr>
            </w:pPr>
            <w:r w:rsidRPr="007A4864">
              <w:rPr>
                <w:rFonts w:cs="Times New Roman"/>
                <w:b w:val="0"/>
                <w:bCs/>
                <w:szCs w:val="22"/>
              </w:rPr>
              <w:t>202</w:t>
            </w:r>
            <w:r>
              <w:rPr>
                <w:rFonts w:cs="Times New Roman"/>
                <w:b w:val="0"/>
                <w:bCs/>
                <w:szCs w:val="22"/>
              </w:rPr>
              <w:t>4</w:t>
            </w:r>
          </w:p>
        </w:tc>
        <w:tc>
          <w:tcPr>
            <w:tcW w:w="240" w:type="dxa"/>
            <w:vAlign w:val="center"/>
          </w:tcPr>
          <w:p w14:paraId="7F003765" w14:textId="77777777" w:rsidR="00E877C0" w:rsidRPr="002626C4" w:rsidRDefault="00E877C0" w:rsidP="007770DB">
            <w:pPr>
              <w:tabs>
                <w:tab w:val="clear" w:pos="227"/>
                <w:tab w:val="clear" w:pos="454"/>
                <w:tab w:val="clear" w:pos="680"/>
                <w:tab w:val="left" w:pos="720"/>
              </w:tabs>
              <w:spacing w:line="240" w:lineRule="auto"/>
              <w:jc w:val="right"/>
              <w:rPr>
                <w:rFonts w:ascii="Times New Roman" w:hAnsi="Times New Roman" w:cs="Times New Roman"/>
                <w:b/>
                <w:sz w:val="22"/>
                <w:szCs w:val="22"/>
              </w:rPr>
            </w:pPr>
          </w:p>
        </w:tc>
        <w:tc>
          <w:tcPr>
            <w:tcW w:w="1110" w:type="dxa"/>
            <w:vAlign w:val="center"/>
          </w:tcPr>
          <w:p w14:paraId="465A2649" w14:textId="77777777" w:rsidR="00E877C0" w:rsidRPr="007A4864" w:rsidRDefault="00E877C0" w:rsidP="007770DB">
            <w:pPr>
              <w:pStyle w:val="acctmergecolhdg"/>
              <w:spacing w:line="240" w:lineRule="auto"/>
              <w:ind w:left="-75" w:right="-75"/>
              <w:rPr>
                <w:rFonts w:cs="Times New Roman"/>
                <w:b w:val="0"/>
                <w:bCs/>
                <w:szCs w:val="22"/>
              </w:rPr>
            </w:pPr>
            <w:r w:rsidRPr="007A4864">
              <w:rPr>
                <w:rFonts w:cs="Times New Roman"/>
                <w:b w:val="0"/>
                <w:bCs/>
                <w:szCs w:val="22"/>
              </w:rPr>
              <w:t>202</w:t>
            </w:r>
            <w:r>
              <w:rPr>
                <w:rFonts w:cs="Times New Roman"/>
                <w:b w:val="0"/>
                <w:bCs/>
                <w:szCs w:val="22"/>
              </w:rPr>
              <w:t>3</w:t>
            </w:r>
          </w:p>
        </w:tc>
        <w:tc>
          <w:tcPr>
            <w:tcW w:w="236" w:type="dxa"/>
            <w:vAlign w:val="center"/>
          </w:tcPr>
          <w:p w14:paraId="0B7B9D75" w14:textId="77777777" w:rsidR="00E877C0" w:rsidRPr="007A4864" w:rsidRDefault="00E877C0" w:rsidP="007770DB">
            <w:pPr>
              <w:pStyle w:val="acctmergecolhdg"/>
              <w:spacing w:line="240" w:lineRule="auto"/>
              <w:ind w:firstLine="169"/>
              <w:rPr>
                <w:rFonts w:cs="Times New Roman"/>
                <w:b w:val="0"/>
                <w:bCs/>
                <w:szCs w:val="22"/>
              </w:rPr>
            </w:pPr>
          </w:p>
        </w:tc>
        <w:tc>
          <w:tcPr>
            <w:tcW w:w="1114" w:type="dxa"/>
            <w:vAlign w:val="center"/>
          </w:tcPr>
          <w:p w14:paraId="20544A4D" w14:textId="77777777" w:rsidR="00E877C0" w:rsidRPr="007A4864" w:rsidRDefault="00E877C0" w:rsidP="007770DB">
            <w:pPr>
              <w:pStyle w:val="acctmergecolhdg"/>
              <w:spacing w:line="240" w:lineRule="auto"/>
              <w:rPr>
                <w:rFonts w:cs="Times New Roman"/>
                <w:b w:val="0"/>
                <w:bCs/>
                <w:szCs w:val="22"/>
              </w:rPr>
            </w:pPr>
            <w:r w:rsidRPr="007A4864">
              <w:rPr>
                <w:rFonts w:cs="Times New Roman"/>
                <w:b w:val="0"/>
                <w:bCs/>
                <w:szCs w:val="22"/>
              </w:rPr>
              <w:t>202</w:t>
            </w:r>
            <w:r>
              <w:rPr>
                <w:rFonts w:cs="Times New Roman"/>
                <w:b w:val="0"/>
                <w:bCs/>
                <w:szCs w:val="22"/>
              </w:rPr>
              <w:t>4</w:t>
            </w:r>
          </w:p>
        </w:tc>
        <w:tc>
          <w:tcPr>
            <w:tcW w:w="236" w:type="dxa"/>
            <w:vAlign w:val="center"/>
          </w:tcPr>
          <w:p w14:paraId="5CB339AC" w14:textId="77777777" w:rsidR="00E877C0" w:rsidRPr="007A4864" w:rsidRDefault="00E877C0" w:rsidP="007770DB">
            <w:pPr>
              <w:pStyle w:val="acctmergecolhdg"/>
              <w:spacing w:line="240" w:lineRule="auto"/>
              <w:ind w:firstLine="169"/>
              <w:rPr>
                <w:rFonts w:cs="Times New Roman"/>
                <w:b w:val="0"/>
                <w:bCs/>
                <w:szCs w:val="22"/>
              </w:rPr>
            </w:pPr>
          </w:p>
        </w:tc>
        <w:tc>
          <w:tcPr>
            <w:tcW w:w="1204" w:type="dxa"/>
            <w:vAlign w:val="center"/>
          </w:tcPr>
          <w:p w14:paraId="62B8632F" w14:textId="77777777" w:rsidR="00E877C0" w:rsidRPr="007A4864" w:rsidRDefault="00E877C0" w:rsidP="007770DB">
            <w:pPr>
              <w:pStyle w:val="acctmergecolhdg"/>
              <w:spacing w:line="240" w:lineRule="auto"/>
              <w:ind w:left="-195" w:right="-75" w:firstLine="169"/>
              <w:rPr>
                <w:rFonts w:cs="Times New Roman"/>
                <w:b w:val="0"/>
                <w:bCs/>
                <w:szCs w:val="22"/>
              </w:rPr>
            </w:pPr>
            <w:r w:rsidRPr="007A4864">
              <w:rPr>
                <w:rFonts w:cs="Times New Roman"/>
                <w:b w:val="0"/>
                <w:bCs/>
                <w:szCs w:val="22"/>
              </w:rPr>
              <w:t>202</w:t>
            </w:r>
            <w:r>
              <w:rPr>
                <w:rFonts w:cs="Times New Roman"/>
                <w:b w:val="0"/>
                <w:bCs/>
                <w:szCs w:val="22"/>
              </w:rPr>
              <w:t>3</w:t>
            </w:r>
          </w:p>
        </w:tc>
      </w:tr>
      <w:tr w:rsidR="00E877C0" w:rsidRPr="007A4864" w14:paraId="03FC408A" w14:textId="77777777" w:rsidTr="007770DB">
        <w:tc>
          <w:tcPr>
            <w:tcW w:w="3420" w:type="dxa"/>
          </w:tcPr>
          <w:p w14:paraId="685D57D0"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810" w:type="dxa"/>
            <w:vAlign w:val="bottom"/>
          </w:tcPr>
          <w:p w14:paraId="5FFEB3BB" w14:textId="77777777" w:rsidR="00E877C0" w:rsidRPr="007A4864" w:rsidRDefault="00E877C0" w:rsidP="007770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rPr>
            </w:pPr>
          </w:p>
        </w:tc>
        <w:tc>
          <w:tcPr>
            <w:tcW w:w="5310" w:type="dxa"/>
            <w:gridSpan w:val="7"/>
            <w:vAlign w:val="center"/>
          </w:tcPr>
          <w:p w14:paraId="4941FFB9" w14:textId="77777777" w:rsidR="00E877C0" w:rsidRPr="00A04636" w:rsidRDefault="00E877C0" w:rsidP="007770DB">
            <w:pPr>
              <w:pStyle w:val="acctmergecolhdg"/>
              <w:spacing w:line="240" w:lineRule="auto"/>
              <w:ind w:left="-195" w:right="-75" w:firstLine="169"/>
              <w:rPr>
                <w:rFonts w:cs="Times New Roman"/>
                <w:b w:val="0"/>
                <w:bCs/>
                <w:szCs w:val="22"/>
                <w:lang w:val="en-US"/>
              </w:rPr>
            </w:pPr>
            <w:r w:rsidRPr="002626C4">
              <w:rPr>
                <w:rFonts w:cs="Times New Roman"/>
                <w:b w:val="0"/>
                <w:bCs/>
                <w:i/>
                <w:iCs/>
                <w:szCs w:val="22"/>
              </w:rPr>
              <w:t>(in thousand Baht)</w:t>
            </w:r>
          </w:p>
        </w:tc>
      </w:tr>
      <w:tr w:rsidR="000C156A" w:rsidRPr="009D4F1E" w14:paraId="2A18E05A" w14:textId="77777777" w:rsidTr="00B2722E">
        <w:tc>
          <w:tcPr>
            <w:tcW w:w="3420" w:type="dxa"/>
          </w:tcPr>
          <w:p w14:paraId="6123BEFC"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Accrued income</w:t>
            </w:r>
          </w:p>
        </w:tc>
        <w:tc>
          <w:tcPr>
            <w:tcW w:w="810" w:type="dxa"/>
          </w:tcPr>
          <w:p w14:paraId="3362BF69"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Pr>
          <w:p w14:paraId="6E55EE44" w14:textId="05A7FF31" w:rsidR="000C156A" w:rsidRPr="00386EFA" w:rsidRDefault="000C156A" w:rsidP="000C156A">
            <w:pPr>
              <w:pStyle w:val="acctfourfigures"/>
              <w:tabs>
                <w:tab w:val="clear" w:pos="765"/>
                <w:tab w:val="decimal" w:pos="897"/>
              </w:tabs>
              <w:spacing w:line="240" w:lineRule="auto"/>
              <w:ind w:left="-3" w:right="-105" w:firstLine="3"/>
              <w:rPr>
                <w:rFonts w:cs="Times New Roman"/>
                <w:szCs w:val="22"/>
              </w:rPr>
            </w:pPr>
          </w:p>
        </w:tc>
        <w:tc>
          <w:tcPr>
            <w:tcW w:w="240" w:type="dxa"/>
          </w:tcPr>
          <w:p w14:paraId="71A29FB6"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tcPr>
          <w:p w14:paraId="06D5F072" w14:textId="77777777" w:rsidR="000C156A" w:rsidRPr="009D4F1E" w:rsidRDefault="000C156A" w:rsidP="000C156A">
            <w:pPr>
              <w:pStyle w:val="acctfourfigures"/>
              <w:tabs>
                <w:tab w:val="clear" w:pos="765"/>
                <w:tab w:val="decimal" w:pos="897"/>
              </w:tabs>
              <w:spacing w:line="240" w:lineRule="auto"/>
              <w:ind w:left="-3" w:right="-105" w:firstLine="3"/>
              <w:rPr>
                <w:rFonts w:cs="Times New Roman"/>
                <w:szCs w:val="22"/>
              </w:rPr>
            </w:pPr>
          </w:p>
        </w:tc>
        <w:tc>
          <w:tcPr>
            <w:tcW w:w="236" w:type="dxa"/>
          </w:tcPr>
          <w:p w14:paraId="58760B79"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1114" w:type="dxa"/>
          </w:tcPr>
          <w:p w14:paraId="43A2F46D"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236" w:type="dxa"/>
          </w:tcPr>
          <w:p w14:paraId="5D87E0C6"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1204" w:type="dxa"/>
          </w:tcPr>
          <w:p w14:paraId="40C6EA57"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3" w:right="-105" w:firstLine="3"/>
              <w:rPr>
                <w:rFonts w:ascii="Times New Roman" w:hAnsi="Times New Roman" w:cs="Times New Roman"/>
                <w:b/>
                <w:bCs/>
                <w:sz w:val="22"/>
                <w:szCs w:val="22"/>
              </w:rPr>
            </w:pPr>
          </w:p>
        </w:tc>
      </w:tr>
      <w:tr w:rsidR="00286C14" w:rsidRPr="009D4F1E" w14:paraId="177CD4D5" w14:textId="77777777" w:rsidTr="00B2722E">
        <w:tc>
          <w:tcPr>
            <w:tcW w:w="3420" w:type="dxa"/>
          </w:tcPr>
          <w:p w14:paraId="5F841177" w14:textId="04A77A3B"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sz w:val="22"/>
                <w:szCs w:val="22"/>
              </w:rPr>
            </w:pPr>
            <w:r w:rsidRPr="007A4864">
              <w:rPr>
                <w:rFonts w:ascii="Times New Roman" w:hAnsi="Times New Roman" w:cs="Times New Roman"/>
                <w:sz w:val="22"/>
                <w:szCs w:val="22"/>
              </w:rPr>
              <w:t>Related part</w:t>
            </w:r>
            <w:r w:rsidR="00711BB9">
              <w:rPr>
                <w:rFonts w:ascii="Times New Roman" w:hAnsi="Times New Roman" w:cs="Times New Roman"/>
                <w:sz w:val="22"/>
                <w:szCs w:val="22"/>
              </w:rPr>
              <w:t>y</w:t>
            </w:r>
          </w:p>
        </w:tc>
        <w:tc>
          <w:tcPr>
            <w:tcW w:w="810" w:type="dxa"/>
          </w:tcPr>
          <w:p w14:paraId="689EE01D" w14:textId="42CBD28E" w:rsidR="00286C14" w:rsidRPr="00711BB9" w:rsidRDefault="00711BB9" w:rsidP="00711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rPr>
            </w:pPr>
            <w:r w:rsidRPr="00711BB9">
              <w:rPr>
                <w:rFonts w:ascii="Times New Roman" w:hAnsi="Times New Roman" w:cs="Times New Roman"/>
                <w:i/>
                <w:iCs/>
                <w:sz w:val="22"/>
                <w:szCs w:val="22"/>
              </w:rPr>
              <w:t>2</w:t>
            </w:r>
          </w:p>
        </w:tc>
        <w:tc>
          <w:tcPr>
            <w:tcW w:w="1170" w:type="dxa"/>
            <w:shd w:val="clear" w:color="auto" w:fill="auto"/>
          </w:tcPr>
          <w:p w14:paraId="3208A93A" w14:textId="1CA53912" w:rsidR="00286C14" w:rsidRPr="009D4F1E" w:rsidRDefault="00286C14" w:rsidP="00606B4A">
            <w:pPr>
              <w:pStyle w:val="acctfourfigures"/>
              <w:tabs>
                <w:tab w:val="clear" w:pos="765"/>
                <w:tab w:val="decimal" w:pos="880"/>
              </w:tabs>
              <w:spacing w:line="240" w:lineRule="auto"/>
              <w:ind w:left="-3" w:right="-105" w:firstLine="3"/>
              <w:rPr>
                <w:rFonts w:cs="Times New Roman"/>
                <w:szCs w:val="22"/>
              </w:rPr>
            </w:pPr>
            <w:r w:rsidRPr="00691402">
              <w:t>791</w:t>
            </w:r>
          </w:p>
        </w:tc>
        <w:tc>
          <w:tcPr>
            <w:tcW w:w="240" w:type="dxa"/>
            <w:shd w:val="clear" w:color="auto" w:fill="auto"/>
            <w:vAlign w:val="center"/>
          </w:tcPr>
          <w:p w14:paraId="1150F71B"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shd w:val="clear" w:color="auto" w:fill="auto"/>
            <w:vAlign w:val="center"/>
          </w:tcPr>
          <w:p w14:paraId="6A2482E6" w14:textId="75C16734" w:rsidR="00286C14" w:rsidRDefault="00286C14" w:rsidP="00F81852">
            <w:pPr>
              <w:pStyle w:val="acctfourfigures"/>
              <w:tabs>
                <w:tab w:val="clear" w:pos="765"/>
                <w:tab w:val="decimal" w:pos="650"/>
              </w:tabs>
              <w:spacing w:line="240" w:lineRule="auto"/>
              <w:rPr>
                <w:rFonts w:cs="Times New Roman"/>
                <w:szCs w:val="22"/>
              </w:rPr>
            </w:pPr>
            <w:r>
              <w:rPr>
                <w:rFonts w:cs="Times New Roman"/>
                <w:szCs w:val="22"/>
              </w:rPr>
              <w:t>-</w:t>
            </w:r>
          </w:p>
        </w:tc>
        <w:tc>
          <w:tcPr>
            <w:tcW w:w="236" w:type="dxa"/>
            <w:shd w:val="clear" w:color="auto" w:fill="auto"/>
            <w:vAlign w:val="center"/>
          </w:tcPr>
          <w:p w14:paraId="15BEA552"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sz w:val="22"/>
                <w:szCs w:val="22"/>
              </w:rPr>
            </w:pPr>
          </w:p>
        </w:tc>
        <w:tc>
          <w:tcPr>
            <w:tcW w:w="1114" w:type="dxa"/>
            <w:shd w:val="clear" w:color="auto" w:fill="auto"/>
          </w:tcPr>
          <w:p w14:paraId="4DD9069E" w14:textId="35236103" w:rsidR="00286C14" w:rsidRPr="009D4F1E" w:rsidRDefault="00286C14" w:rsidP="00286C14">
            <w:pPr>
              <w:pStyle w:val="acctfourfigures"/>
              <w:tabs>
                <w:tab w:val="clear" w:pos="765"/>
                <w:tab w:val="decimal" w:pos="897"/>
              </w:tabs>
              <w:spacing w:line="240" w:lineRule="auto"/>
              <w:ind w:left="-3" w:right="-105" w:firstLine="3"/>
              <w:rPr>
                <w:rFonts w:cs="Times New Roman"/>
                <w:szCs w:val="22"/>
              </w:rPr>
            </w:pPr>
            <w:r w:rsidRPr="00F12A6D">
              <w:t>791</w:t>
            </w:r>
          </w:p>
        </w:tc>
        <w:tc>
          <w:tcPr>
            <w:tcW w:w="236" w:type="dxa"/>
            <w:vAlign w:val="center"/>
          </w:tcPr>
          <w:p w14:paraId="19DFAE59"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sz w:val="22"/>
                <w:szCs w:val="22"/>
              </w:rPr>
            </w:pPr>
          </w:p>
        </w:tc>
        <w:tc>
          <w:tcPr>
            <w:tcW w:w="1204" w:type="dxa"/>
            <w:vAlign w:val="center"/>
          </w:tcPr>
          <w:p w14:paraId="353042BB" w14:textId="17A12623" w:rsidR="00286C14" w:rsidRDefault="00286C14" w:rsidP="00F81852">
            <w:pPr>
              <w:pStyle w:val="acctfourfigures"/>
              <w:tabs>
                <w:tab w:val="clear" w:pos="765"/>
                <w:tab w:val="decimal" w:pos="730"/>
              </w:tabs>
              <w:ind w:right="-170"/>
              <w:rPr>
                <w:rFonts w:cs="Times New Roman"/>
                <w:szCs w:val="22"/>
              </w:rPr>
            </w:pPr>
            <w:r>
              <w:rPr>
                <w:rFonts w:cs="Times New Roman"/>
                <w:szCs w:val="22"/>
              </w:rPr>
              <w:t>-</w:t>
            </w:r>
          </w:p>
        </w:tc>
      </w:tr>
      <w:tr w:rsidR="00286C14" w:rsidRPr="009D4F1E" w14:paraId="2EDD015A" w14:textId="77777777" w:rsidTr="00B2722E">
        <w:tc>
          <w:tcPr>
            <w:tcW w:w="3420" w:type="dxa"/>
          </w:tcPr>
          <w:p w14:paraId="2A2DD042"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sz w:val="22"/>
                <w:szCs w:val="22"/>
              </w:rPr>
              <w:t>Other parties</w:t>
            </w:r>
          </w:p>
        </w:tc>
        <w:tc>
          <w:tcPr>
            <w:tcW w:w="810" w:type="dxa"/>
          </w:tcPr>
          <w:p w14:paraId="3A9B3BC2"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rPr>
            </w:pPr>
          </w:p>
        </w:tc>
        <w:tc>
          <w:tcPr>
            <w:tcW w:w="1170" w:type="dxa"/>
            <w:shd w:val="clear" w:color="auto" w:fill="auto"/>
          </w:tcPr>
          <w:p w14:paraId="70505BC3" w14:textId="098B2030" w:rsidR="00286C14" w:rsidRPr="009D4F1E" w:rsidRDefault="00286C14" w:rsidP="00606B4A">
            <w:pPr>
              <w:pStyle w:val="acctfourfigures"/>
              <w:tabs>
                <w:tab w:val="clear" w:pos="765"/>
                <w:tab w:val="decimal" w:pos="880"/>
              </w:tabs>
              <w:spacing w:line="240" w:lineRule="auto"/>
              <w:ind w:left="-3" w:right="-105" w:firstLine="3"/>
              <w:rPr>
                <w:rFonts w:cs="Times New Roman"/>
                <w:szCs w:val="22"/>
              </w:rPr>
            </w:pPr>
            <w:r w:rsidRPr="00691402">
              <w:t>30,256</w:t>
            </w:r>
          </w:p>
        </w:tc>
        <w:tc>
          <w:tcPr>
            <w:tcW w:w="240" w:type="dxa"/>
            <w:shd w:val="clear" w:color="auto" w:fill="auto"/>
            <w:vAlign w:val="center"/>
          </w:tcPr>
          <w:p w14:paraId="55DD4352"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shd w:val="clear" w:color="auto" w:fill="auto"/>
            <w:vAlign w:val="center"/>
          </w:tcPr>
          <w:p w14:paraId="246C87D1" w14:textId="252052DD" w:rsidR="00286C14" w:rsidRPr="009D4F1E" w:rsidRDefault="00286C14" w:rsidP="00286C14">
            <w:pPr>
              <w:pStyle w:val="acctfourfigures"/>
              <w:tabs>
                <w:tab w:val="clear" w:pos="765"/>
                <w:tab w:val="decimal" w:pos="897"/>
              </w:tabs>
              <w:spacing w:line="240" w:lineRule="auto"/>
              <w:ind w:left="-3" w:right="-105" w:firstLine="3"/>
              <w:rPr>
                <w:rFonts w:cs="Times New Roman"/>
                <w:szCs w:val="22"/>
              </w:rPr>
            </w:pPr>
            <w:r>
              <w:rPr>
                <w:rFonts w:cs="Times New Roman"/>
                <w:szCs w:val="22"/>
              </w:rPr>
              <w:t>31,456</w:t>
            </w:r>
          </w:p>
        </w:tc>
        <w:tc>
          <w:tcPr>
            <w:tcW w:w="236" w:type="dxa"/>
            <w:shd w:val="clear" w:color="auto" w:fill="auto"/>
            <w:vAlign w:val="center"/>
          </w:tcPr>
          <w:p w14:paraId="72A32D65"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sz w:val="22"/>
                <w:szCs w:val="22"/>
              </w:rPr>
            </w:pPr>
          </w:p>
        </w:tc>
        <w:tc>
          <w:tcPr>
            <w:tcW w:w="1114" w:type="dxa"/>
            <w:shd w:val="clear" w:color="auto" w:fill="auto"/>
          </w:tcPr>
          <w:p w14:paraId="79117F0A" w14:textId="294D8164" w:rsidR="00286C14" w:rsidRPr="009D4F1E" w:rsidRDefault="00286C14" w:rsidP="00286C14">
            <w:pPr>
              <w:pStyle w:val="acctfourfigures"/>
              <w:tabs>
                <w:tab w:val="clear" w:pos="765"/>
                <w:tab w:val="decimal" w:pos="897"/>
              </w:tabs>
              <w:spacing w:line="240" w:lineRule="auto"/>
              <w:ind w:left="-3" w:right="-105" w:firstLine="3"/>
              <w:rPr>
                <w:rFonts w:cs="Times New Roman"/>
                <w:szCs w:val="22"/>
              </w:rPr>
            </w:pPr>
            <w:r w:rsidRPr="00F12A6D">
              <w:t>30,256</w:t>
            </w:r>
          </w:p>
        </w:tc>
        <w:tc>
          <w:tcPr>
            <w:tcW w:w="236" w:type="dxa"/>
            <w:vAlign w:val="center"/>
          </w:tcPr>
          <w:p w14:paraId="2F438C82"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sz w:val="22"/>
                <w:szCs w:val="22"/>
              </w:rPr>
            </w:pPr>
          </w:p>
        </w:tc>
        <w:tc>
          <w:tcPr>
            <w:tcW w:w="1204" w:type="dxa"/>
            <w:vAlign w:val="center"/>
          </w:tcPr>
          <w:p w14:paraId="4D722407" w14:textId="0C21A1E3" w:rsidR="00286C14" w:rsidRPr="009D4F1E" w:rsidRDefault="00286C14" w:rsidP="00606B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3" w:right="-105" w:firstLine="3"/>
              <w:rPr>
                <w:rFonts w:ascii="Times New Roman" w:hAnsi="Times New Roman" w:cs="Times New Roman"/>
                <w:sz w:val="22"/>
                <w:szCs w:val="22"/>
              </w:rPr>
            </w:pPr>
            <w:r>
              <w:rPr>
                <w:rFonts w:ascii="Times New Roman" w:hAnsi="Times New Roman" w:cs="Times New Roman"/>
                <w:sz w:val="22"/>
                <w:szCs w:val="22"/>
              </w:rPr>
              <w:t>31,456</w:t>
            </w:r>
          </w:p>
        </w:tc>
      </w:tr>
      <w:tr w:rsidR="00286C14" w:rsidRPr="009D4F1E" w14:paraId="62E7B273" w14:textId="77777777" w:rsidTr="00B2722E">
        <w:tc>
          <w:tcPr>
            <w:tcW w:w="3420" w:type="dxa"/>
          </w:tcPr>
          <w:p w14:paraId="6F89A73E"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Total</w:t>
            </w:r>
          </w:p>
        </w:tc>
        <w:tc>
          <w:tcPr>
            <w:tcW w:w="810" w:type="dxa"/>
          </w:tcPr>
          <w:p w14:paraId="0EE1F5A7"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top w:val="single" w:sz="4" w:space="0" w:color="auto"/>
            </w:tcBorders>
            <w:shd w:val="clear" w:color="auto" w:fill="auto"/>
          </w:tcPr>
          <w:p w14:paraId="0D99D286" w14:textId="097726F7" w:rsidR="00286C14" w:rsidRPr="00286C14" w:rsidRDefault="00286C14" w:rsidP="00606B4A">
            <w:pPr>
              <w:pStyle w:val="acctfourfigures"/>
              <w:tabs>
                <w:tab w:val="clear" w:pos="765"/>
                <w:tab w:val="decimal" w:pos="880"/>
              </w:tabs>
              <w:spacing w:line="240" w:lineRule="auto"/>
              <w:ind w:left="-3" w:right="-105" w:firstLine="3"/>
              <w:rPr>
                <w:rFonts w:cs="Times New Roman"/>
                <w:b/>
                <w:bCs/>
                <w:szCs w:val="22"/>
              </w:rPr>
            </w:pPr>
            <w:r w:rsidRPr="00286C14">
              <w:rPr>
                <w:b/>
                <w:bCs/>
              </w:rPr>
              <w:t>3</w:t>
            </w:r>
            <w:r>
              <w:rPr>
                <w:rFonts w:cs="Times New Roman"/>
                <w:b/>
                <w:bCs/>
                <w:szCs w:val="22"/>
              </w:rPr>
              <w:t>1,047</w:t>
            </w:r>
          </w:p>
        </w:tc>
        <w:tc>
          <w:tcPr>
            <w:tcW w:w="240" w:type="dxa"/>
            <w:shd w:val="clear" w:color="auto" w:fill="auto"/>
          </w:tcPr>
          <w:p w14:paraId="612E23C3" w14:textId="77777777" w:rsidR="00286C14" w:rsidRPr="00286C14"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0" w:type="dxa"/>
            <w:tcBorders>
              <w:top w:val="single" w:sz="4" w:space="0" w:color="auto"/>
            </w:tcBorders>
            <w:shd w:val="clear" w:color="auto" w:fill="auto"/>
          </w:tcPr>
          <w:p w14:paraId="421EDBD0" w14:textId="64179EAE" w:rsidR="00286C14" w:rsidRPr="00286C14" w:rsidRDefault="00286C14" w:rsidP="00286C14">
            <w:pPr>
              <w:pStyle w:val="acctfourfigures"/>
              <w:tabs>
                <w:tab w:val="clear" w:pos="765"/>
                <w:tab w:val="decimal" w:pos="897"/>
              </w:tabs>
              <w:spacing w:line="240" w:lineRule="auto"/>
              <w:ind w:left="-3" w:right="-105" w:firstLine="3"/>
              <w:rPr>
                <w:rFonts w:cs="Times New Roman"/>
                <w:b/>
                <w:bCs/>
                <w:szCs w:val="22"/>
              </w:rPr>
            </w:pPr>
            <w:r w:rsidRPr="00286C14">
              <w:rPr>
                <w:rFonts w:cs="Times New Roman"/>
                <w:b/>
                <w:bCs/>
                <w:szCs w:val="22"/>
                <w:lang w:val="en-US" w:bidi="th-TH"/>
              </w:rPr>
              <w:t>31,456</w:t>
            </w:r>
          </w:p>
        </w:tc>
        <w:tc>
          <w:tcPr>
            <w:tcW w:w="236" w:type="dxa"/>
            <w:shd w:val="clear" w:color="auto" w:fill="auto"/>
          </w:tcPr>
          <w:p w14:paraId="34E38A96" w14:textId="77777777" w:rsidR="00286C14" w:rsidRPr="00286C14"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4" w:type="dxa"/>
            <w:tcBorders>
              <w:top w:val="single" w:sz="4" w:space="0" w:color="auto"/>
            </w:tcBorders>
            <w:shd w:val="clear" w:color="auto" w:fill="auto"/>
          </w:tcPr>
          <w:p w14:paraId="18487609" w14:textId="6B9248D2" w:rsidR="00286C14" w:rsidRPr="00286C14" w:rsidRDefault="00286C14" w:rsidP="00286C14">
            <w:pPr>
              <w:pStyle w:val="acctfourfigures"/>
              <w:tabs>
                <w:tab w:val="clear" w:pos="765"/>
                <w:tab w:val="decimal" w:pos="897"/>
              </w:tabs>
              <w:spacing w:line="240" w:lineRule="auto"/>
              <w:ind w:left="-3" w:right="-105" w:firstLine="3"/>
              <w:rPr>
                <w:rFonts w:cs="Times New Roman"/>
                <w:b/>
                <w:bCs/>
                <w:szCs w:val="22"/>
              </w:rPr>
            </w:pPr>
            <w:r>
              <w:rPr>
                <w:b/>
                <w:bCs/>
              </w:rPr>
              <w:t>31,047</w:t>
            </w:r>
          </w:p>
        </w:tc>
        <w:tc>
          <w:tcPr>
            <w:tcW w:w="236" w:type="dxa"/>
          </w:tcPr>
          <w:p w14:paraId="2EE4ED12" w14:textId="77777777" w:rsidR="00286C14" w:rsidRPr="009D4F1E" w:rsidRDefault="00286C14" w:rsidP="00286C14">
            <w:pPr>
              <w:pStyle w:val="acctfourfigures"/>
              <w:tabs>
                <w:tab w:val="clear" w:pos="765"/>
                <w:tab w:val="decimal" w:pos="897"/>
              </w:tabs>
              <w:spacing w:line="240" w:lineRule="auto"/>
              <w:ind w:left="-3" w:right="-105" w:firstLine="3"/>
              <w:rPr>
                <w:rFonts w:cs="Times New Roman"/>
                <w:b/>
                <w:bCs/>
                <w:szCs w:val="22"/>
                <w:lang w:val="en-US" w:bidi="th-TH"/>
              </w:rPr>
            </w:pPr>
          </w:p>
        </w:tc>
        <w:tc>
          <w:tcPr>
            <w:tcW w:w="1204" w:type="dxa"/>
            <w:tcBorders>
              <w:top w:val="single" w:sz="4" w:space="0" w:color="auto"/>
            </w:tcBorders>
          </w:tcPr>
          <w:p w14:paraId="1F678F0D" w14:textId="014C4820" w:rsidR="00286C14" w:rsidRPr="009D4F1E" w:rsidRDefault="00286C14" w:rsidP="00286C14">
            <w:pPr>
              <w:pStyle w:val="acctfourfigures"/>
              <w:tabs>
                <w:tab w:val="clear" w:pos="765"/>
                <w:tab w:val="decimal" w:pos="990"/>
              </w:tabs>
              <w:spacing w:line="240" w:lineRule="auto"/>
              <w:ind w:left="-3" w:right="-105" w:firstLine="3"/>
              <w:rPr>
                <w:rFonts w:cs="Times New Roman"/>
                <w:b/>
                <w:bCs/>
                <w:szCs w:val="22"/>
              </w:rPr>
            </w:pPr>
            <w:r>
              <w:rPr>
                <w:rFonts w:cs="Times New Roman"/>
                <w:b/>
                <w:bCs/>
                <w:szCs w:val="22"/>
                <w:lang w:val="en-US" w:bidi="th-TH"/>
              </w:rPr>
              <w:t>31,456</w:t>
            </w:r>
          </w:p>
        </w:tc>
      </w:tr>
      <w:tr w:rsidR="000C156A" w:rsidRPr="009D4F1E" w14:paraId="5B20CED3" w14:textId="77777777" w:rsidTr="00B2722E">
        <w:tc>
          <w:tcPr>
            <w:tcW w:w="3420" w:type="dxa"/>
          </w:tcPr>
          <w:p w14:paraId="6DB5BF9D"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140" w:lineRule="atLeast"/>
              <w:ind w:left="720" w:hanging="636"/>
              <w:jc w:val="both"/>
              <w:rPr>
                <w:rFonts w:ascii="Times New Roman" w:hAnsi="Times New Roman" w:cs="Times New Roman"/>
                <w:sz w:val="22"/>
                <w:szCs w:val="22"/>
              </w:rPr>
            </w:pPr>
          </w:p>
        </w:tc>
        <w:tc>
          <w:tcPr>
            <w:tcW w:w="810" w:type="dxa"/>
          </w:tcPr>
          <w:p w14:paraId="7084E211"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140" w:lineRule="atLeast"/>
              <w:ind w:left="720" w:hanging="720"/>
              <w:jc w:val="both"/>
              <w:rPr>
                <w:rFonts w:ascii="Times New Roman" w:hAnsi="Times New Roman" w:cs="Times New Roman"/>
                <w:i/>
                <w:iCs/>
                <w:sz w:val="22"/>
                <w:szCs w:val="22"/>
                <w:cs/>
              </w:rPr>
            </w:pPr>
          </w:p>
        </w:tc>
        <w:tc>
          <w:tcPr>
            <w:tcW w:w="1170" w:type="dxa"/>
            <w:tcBorders>
              <w:top w:val="single" w:sz="4" w:space="0" w:color="auto"/>
            </w:tcBorders>
            <w:shd w:val="clear" w:color="auto" w:fill="auto"/>
          </w:tcPr>
          <w:p w14:paraId="34E1A614" w14:textId="18F5AE0E" w:rsidR="000C156A" w:rsidRPr="009D4F1E" w:rsidRDefault="000C156A" w:rsidP="000C156A">
            <w:pPr>
              <w:pStyle w:val="acctfourfigures"/>
              <w:tabs>
                <w:tab w:val="clear" w:pos="765"/>
                <w:tab w:val="decimal" w:pos="897"/>
              </w:tabs>
              <w:spacing w:line="240" w:lineRule="auto"/>
              <w:ind w:left="-3" w:right="-105" w:firstLine="3"/>
              <w:rPr>
                <w:rFonts w:cs="Times New Roman"/>
                <w:szCs w:val="22"/>
              </w:rPr>
            </w:pPr>
          </w:p>
        </w:tc>
        <w:tc>
          <w:tcPr>
            <w:tcW w:w="240" w:type="dxa"/>
            <w:shd w:val="clear" w:color="auto" w:fill="auto"/>
          </w:tcPr>
          <w:p w14:paraId="4FAD2980"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tcBorders>
              <w:top w:val="single" w:sz="4" w:space="0" w:color="auto"/>
            </w:tcBorders>
            <w:shd w:val="clear" w:color="auto" w:fill="auto"/>
          </w:tcPr>
          <w:p w14:paraId="411E0458" w14:textId="77777777" w:rsidR="000C156A" w:rsidRPr="009D4F1E" w:rsidRDefault="000C156A" w:rsidP="000C156A">
            <w:pPr>
              <w:pStyle w:val="acctfourfigures"/>
              <w:tabs>
                <w:tab w:val="clear" w:pos="765"/>
                <w:tab w:val="decimal" w:pos="897"/>
              </w:tabs>
              <w:spacing w:line="240" w:lineRule="auto"/>
              <w:ind w:left="-3" w:right="-105" w:firstLine="3"/>
              <w:rPr>
                <w:rFonts w:cs="Times New Roman"/>
                <w:szCs w:val="22"/>
              </w:rPr>
            </w:pPr>
          </w:p>
        </w:tc>
        <w:tc>
          <w:tcPr>
            <w:tcW w:w="236" w:type="dxa"/>
            <w:shd w:val="clear" w:color="auto" w:fill="auto"/>
          </w:tcPr>
          <w:p w14:paraId="37996C93"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140" w:lineRule="atLeast"/>
              <w:ind w:left="-3" w:right="-105" w:firstLine="3"/>
              <w:rPr>
                <w:rFonts w:ascii="Times New Roman" w:hAnsi="Times New Roman" w:cs="Times New Roman"/>
                <w:sz w:val="22"/>
                <w:szCs w:val="22"/>
              </w:rPr>
            </w:pPr>
          </w:p>
        </w:tc>
        <w:tc>
          <w:tcPr>
            <w:tcW w:w="1114" w:type="dxa"/>
            <w:tcBorders>
              <w:top w:val="single" w:sz="4" w:space="0" w:color="auto"/>
            </w:tcBorders>
            <w:shd w:val="clear" w:color="auto" w:fill="auto"/>
          </w:tcPr>
          <w:p w14:paraId="13E71D9E"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140" w:lineRule="atLeast"/>
              <w:ind w:left="-3" w:right="-105" w:firstLine="3"/>
              <w:rPr>
                <w:rFonts w:ascii="Times New Roman" w:hAnsi="Times New Roman" w:cs="Times New Roman"/>
                <w:sz w:val="22"/>
                <w:szCs w:val="22"/>
              </w:rPr>
            </w:pPr>
          </w:p>
        </w:tc>
        <w:tc>
          <w:tcPr>
            <w:tcW w:w="236" w:type="dxa"/>
          </w:tcPr>
          <w:p w14:paraId="2468048D"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140" w:lineRule="atLeast"/>
              <w:ind w:left="-3" w:right="-105" w:firstLine="3"/>
              <w:rPr>
                <w:rFonts w:ascii="Times New Roman" w:hAnsi="Times New Roman" w:cs="Times New Roman"/>
                <w:sz w:val="22"/>
                <w:szCs w:val="22"/>
              </w:rPr>
            </w:pPr>
          </w:p>
        </w:tc>
        <w:tc>
          <w:tcPr>
            <w:tcW w:w="1204" w:type="dxa"/>
            <w:tcBorders>
              <w:top w:val="single" w:sz="4" w:space="0" w:color="auto"/>
            </w:tcBorders>
          </w:tcPr>
          <w:p w14:paraId="45835A02"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line="140" w:lineRule="atLeast"/>
              <w:ind w:left="-3" w:right="-105" w:firstLine="3"/>
              <w:rPr>
                <w:rFonts w:ascii="Times New Roman" w:hAnsi="Times New Roman" w:cs="Times New Roman"/>
                <w:sz w:val="22"/>
                <w:szCs w:val="22"/>
              </w:rPr>
            </w:pPr>
          </w:p>
        </w:tc>
      </w:tr>
      <w:tr w:rsidR="000C156A" w:rsidRPr="009D4F1E" w14:paraId="7100C83F" w14:textId="77777777" w:rsidTr="00B2722E">
        <w:tc>
          <w:tcPr>
            <w:tcW w:w="3420" w:type="dxa"/>
            <w:hideMark/>
          </w:tcPr>
          <w:p w14:paraId="62FB701B"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Other current receivables</w:t>
            </w:r>
          </w:p>
        </w:tc>
        <w:tc>
          <w:tcPr>
            <w:tcW w:w="810" w:type="dxa"/>
          </w:tcPr>
          <w:p w14:paraId="6308B56A"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shd w:val="clear" w:color="auto" w:fill="auto"/>
          </w:tcPr>
          <w:p w14:paraId="60249C24" w14:textId="24230BDB" w:rsidR="000C156A" w:rsidRPr="00386EFA" w:rsidRDefault="000C156A" w:rsidP="000C156A">
            <w:pPr>
              <w:pStyle w:val="acctfourfigures"/>
              <w:tabs>
                <w:tab w:val="clear" w:pos="765"/>
                <w:tab w:val="decimal" w:pos="897"/>
              </w:tabs>
              <w:spacing w:line="240" w:lineRule="auto"/>
              <w:ind w:left="-3" w:right="-105" w:firstLine="3"/>
              <w:rPr>
                <w:rFonts w:cs="Times New Roman"/>
                <w:szCs w:val="22"/>
              </w:rPr>
            </w:pPr>
          </w:p>
        </w:tc>
        <w:tc>
          <w:tcPr>
            <w:tcW w:w="240" w:type="dxa"/>
            <w:shd w:val="clear" w:color="auto" w:fill="auto"/>
          </w:tcPr>
          <w:p w14:paraId="7786FBD9"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shd w:val="clear" w:color="auto" w:fill="auto"/>
          </w:tcPr>
          <w:p w14:paraId="1078ADD2" w14:textId="77777777" w:rsidR="000C156A" w:rsidRPr="009D4F1E" w:rsidRDefault="000C156A" w:rsidP="000C156A">
            <w:pPr>
              <w:pStyle w:val="acctfourfigures"/>
              <w:tabs>
                <w:tab w:val="clear" w:pos="765"/>
                <w:tab w:val="decimal" w:pos="897"/>
              </w:tabs>
              <w:spacing w:line="240" w:lineRule="auto"/>
              <w:ind w:left="-3" w:right="-105" w:firstLine="3"/>
              <w:rPr>
                <w:rFonts w:cs="Times New Roman"/>
                <w:szCs w:val="22"/>
              </w:rPr>
            </w:pPr>
          </w:p>
        </w:tc>
        <w:tc>
          <w:tcPr>
            <w:tcW w:w="236" w:type="dxa"/>
            <w:shd w:val="clear" w:color="auto" w:fill="auto"/>
          </w:tcPr>
          <w:p w14:paraId="00B0F9AE"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1114" w:type="dxa"/>
            <w:shd w:val="clear" w:color="auto" w:fill="auto"/>
          </w:tcPr>
          <w:p w14:paraId="20673804"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236" w:type="dxa"/>
          </w:tcPr>
          <w:p w14:paraId="32DCC6F3"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1204" w:type="dxa"/>
          </w:tcPr>
          <w:p w14:paraId="5AC920EB"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3" w:right="-105" w:firstLine="3"/>
              <w:rPr>
                <w:rFonts w:ascii="Times New Roman" w:hAnsi="Times New Roman" w:cs="Times New Roman"/>
                <w:b/>
                <w:bCs/>
                <w:sz w:val="22"/>
                <w:szCs w:val="22"/>
              </w:rPr>
            </w:pPr>
          </w:p>
        </w:tc>
      </w:tr>
      <w:tr w:rsidR="00286C14" w:rsidRPr="009D4F1E" w14:paraId="6025DFFA" w14:textId="77777777" w:rsidTr="00B2722E">
        <w:tc>
          <w:tcPr>
            <w:tcW w:w="3420" w:type="dxa"/>
            <w:hideMark/>
          </w:tcPr>
          <w:p w14:paraId="71F1CBB7"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sz w:val="22"/>
                <w:szCs w:val="22"/>
              </w:rPr>
              <w:t>Other parties</w:t>
            </w:r>
          </w:p>
        </w:tc>
        <w:tc>
          <w:tcPr>
            <w:tcW w:w="810" w:type="dxa"/>
          </w:tcPr>
          <w:p w14:paraId="642128D5"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rPr>
            </w:pPr>
          </w:p>
        </w:tc>
        <w:tc>
          <w:tcPr>
            <w:tcW w:w="1170" w:type="dxa"/>
            <w:tcBorders>
              <w:top w:val="nil"/>
              <w:left w:val="nil"/>
              <w:bottom w:val="single" w:sz="4" w:space="0" w:color="auto"/>
              <w:right w:val="nil"/>
            </w:tcBorders>
            <w:shd w:val="clear" w:color="auto" w:fill="auto"/>
          </w:tcPr>
          <w:p w14:paraId="67286F3C" w14:textId="2D1047C4" w:rsidR="00286C14" w:rsidRPr="00386EFA" w:rsidRDefault="00286C14" w:rsidP="00606B4A">
            <w:pPr>
              <w:pStyle w:val="acctfourfigures"/>
              <w:tabs>
                <w:tab w:val="clear" w:pos="765"/>
                <w:tab w:val="decimal" w:pos="880"/>
              </w:tabs>
              <w:spacing w:line="240" w:lineRule="auto"/>
              <w:ind w:left="-3" w:right="-105" w:firstLine="3"/>
              <w:rPr>
                <w:rFonts w:cs="Times New Roman"/>
                <w:szCs w:val="22"/>
              </w:rPr>
            </w:pPr>
            <w:r w:rsidRPr="009B3E85">
              <w:t>180</w:t>
            </w:r>
          </w:p>
        </w:tc>
        <w:tc>
          <w:tcPr>
            <w:tcW w:w="240" w:type="dxa"/>
            <w:shd w:val="clear" w:color="auto" w:fill="auto"/>
            <w:vAlign w:val="center"/>
          </w:tcPr>
          <w:p w14:paraId="1540344E"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tcBorders>
              <w:top w:val="nil"/>
              <w:left w:val="nil"/>
              <w:bottom w:val="single" w:sz="4" w:space="0" w:color="auto"/>
              <w:right w:val="nil"/>
            </w:tcBorders>
            <w:shd w:val="clear" w:color="auto" w:fill="auto"/>
            <w:vAlign w:val="center"/>
          </w:tcPr>
          <w:p w14:paraId="5B235034" w14:textId="38B985B6" w:rsidR="00286C14" w:rsidRPr="009D4F1E" w:rsidRDefault="00286C14" w:rsidP="00286C14">
            <w:pPr>
              <w:pStyle w:val="acctfourfigures"/>
              <w:tabs>
                <w:tab w:val="clear" w:pos="765"/>
                <w:tab w:val="decimal" w:pos="897"/>
              </w:tabs>
              <w:spacing w:line="240" w:lineRule="auto"/>
              <w:ind w:left="-3" w:right="-105" w:firstLine="3"/>
              <w:rPr>
                <w:rFonts w:cs="Times New Roman"/>
                <w:szCs w:val="22"/>
              </w:rPr>
            </w:pPr>
            <w:r>
              <w:rPr>
                <w:rFonts w:cs="Times New Roman"/>
                <w:szCs w:val="22"/>
              </w:rPr>
              <w:t>434</w:t>
            </w:r>
          </w:p>
        </w:tc>
        <w:tc>
          <w:tcPr>
            <w:tcW w:w="236" w:type="dxa"/>
            <w:shd w:val="clear" w:color="auto" w:fill="auto"/>
            <w:vAlign w:val="center"/>
          </w:tcPr>
          <w:p w14:paraId="74C8B9BF"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sz w:val="22"/>
                <w:szCs w:val="22"/>
              </w:rPr>
            </w:pPr>
          </w:p>
        </w:tc>
        <w:tc>
          <w:tcPr>
            <w:tcW w:w="1114" w:type="dxa"/>
            <w:tcBorders>
              <w:top w:val="nil"/>
              <w:left w:val="nil"/>
              <w:bottom w:val="single" w:sz="4" w:space="0" w:color="auto"/>
              <w:right w:val="nil"/>
            </w:tcBorders>
            <w:shd w:val="clear" w:color="auto" w:fill="auto"/>
          </w:tcPr>
          <w:p w14:paraId="538AD2F1" w14:textId="4AE20A5D" w:rsidR="00286C14" w:rsidRPr="009D4F1E" w:rsidRDefault="00286C14" w:rsidP="00286C14">
            <w:pPr>
              <w:pStyle w:val="acctfourfigures"/>
              <w:tabs>
                <w:tab w:val="clear" w:pos="765"/>
                <w:tab w:val="decimal" w:pos="897"/>
              </w:tabs>
              <w:spacing w:line="240" w:lineRule="auto"/>
              <w:ind w:left="-3" w:right="-105" w:firstLine="3"/>
              <w:rPr>
                <w:rFonts w:cs="Times New Roman"/>
                <w:szCs w:val="22"/>
              </w:rPr>
            </w:pPr>
            <w:r w:rsidRPr="008C2794">
              <w:t>180</w:t>
            </w:r>
          </w:p>
        </w:tc>
        <w:tc>
          <w:tcPr>
            <w:tcW w:w="236" w:type="dxa"/>
            <w:vAlign w:val="center"/>
          </w:tcPr>
          <w:p w14:paraId="0FCB3973"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sz w:val="22"/>
                <w:szCs w:val="22"/>
              </w:rPr>
            </w:pPr>
          </w:p>
        </w:tc>
        <w:tc>
          <w:tcPr>
            <w:tcW w:w="1204" w:type="dxa"/>
            <w:tcBorders>
              <w:top w:val="nil"/>
              <w:left w:val="nil"/>
              <w:bottom w:val="single" w:sz="4" w:space="0" w:color="auto"/>
              <w:right w:val="nil"/>
            </w:tcBorders>
            <w:vAlign w:val="center"/>
          </w:tcPr>
          <w:p w14:paraId="0267B8B6" w14:textId="0B607504"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3" w:right="-105" w:firstLine="3"/>
              <w:rPr>
                <w:rFonts w:ascii="Times New Roman" w:hAnsi="Times New Roman" w:cs="Times New Roman"/>
                <w:sz w:val="22"/>
                <w:szCs w:val="22"/>
              </w:rPr>
            </w:pPr>
            <w:r>
              <w:rPr>
                <w:rFonts w:ascii="Times New Roman" w:hAnsi="Times New Roman" w:cs="Times New Roman"/>
                <w:sz w:val="22"/>
                <w:szCs w:val="22"/>
              </w:rPr>
              <w:t>434</w:t>
            </w:r>
          </w:p>
        </w:tc>
      </w:tr>
      <w:tr w:rsidR="00286C14" w:rsidRPr="009D4F1E" w14:paraId="6A43DF5E" w14:textId="77777777" w:rsidTr="00B2722E">
        <w:tc>
          <w:tcPr>
            <w:tcW w:w="3420" w:type="dxa"/>
            <w:hideMark/>
          </w:tcPr>
          <w:p w14:paraId="280E6D10"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Total</w:t>
            </w:r>
          </w:p>
        </w:tc>
        <w:tc>
          <w:tcPr>
            <w:tcW w:w="810" w:type="dxa"/>
          </w:tcPr>
          <w:p w14:paraId="4C7AD73A"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top w:val="single" w:sz="4" w:space="0" w:color="auto"/>
              <w:left w:val="nil"/>
              <w:bottom w:val="single" w:sz="4" w:space="0" w:color="auto"/>
              <w:right w:val="nil"/>
            </w:tcBorders>
            <w:shd w:val="clear" w:color="auto" w:fill="auto"/>
          </w:tcPr>
          <w:p w14:paraId="1F9FB2CD" w14:textId="649DFAFA" w:rsidR="00286C14" w:rsidRPr="00711BB9" w:rsidRDefault="00286C14" w:rsidP="00606B4A">
            <w:pPr>
              <w:pStyle w:val="acctfourfigures"/>
              <w:tabs>
                <w:tab w:val="clear" w:pos="765"/>
                <w:tab w:val="decimal" w:pos="880"/>
              </w:tabs>
              <w:spacing w:line="240" w:lineRule="auto"/>
              <w:ind w:left="-3" w:right="-105" w:firstLine="3"/>
              <w:rPr>
                <w:rFonts w:cs="Times New Roman"/>
                <w:b/>
                <w:bCs/>
                <w:szCs w:val="22"/>
              </w:rPr>
            </w:pPr>
            <w:r w:rsidRPr="00711BB9">
              <w:rPr>
                <w:b/>
                <w:bCs/>
              </w:rPr>
              <w:t>180</w:t>
            </w:r>
          </w:p>
        </w:tc>
        <w:tc>
          <w:tcPr>
            <w:tcW w:w="240" w:type="dxa"/>
            <w:shd w:val="clear" w:color="auto" w:fill="auto"/>
            <w:vAlign w:val="center"/>
          </w:tcPr>
          <w:p w14:paraId="4C9B1712" w14:textId="77777777" w:rsidR="00286C14" w:rsidRPr="00807C76"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0" w:type="dxa"/>
            <w:tcBorders>
              <w:top w:val="single" w:sz="4" w:space="0" w:color="auto"/>
              <w:left w:val="nil"/>
              <w:bottom w:val="single" w:sz="4" w:space="0" w:color="auto"/>
              <w:right w:val="nil"/>
            </w:tcBorders>
            <w:shd w:val="clear" w:color="auto" w:fill="auto"/>
            <w:vAlign w:val="center"/>
          </w:tcPr>
          <w:p w14:paraId="74D0FB02" w14:textId="404B6259" w:rsidR="00286C14" w:rsidRPr="00807C76" w:rsidRDefault="00286C14" w:rsidP="00286C14">
            <w:pPr>
              <w:pStyle w:val="acctfourfigures"/>
              <w:tabs>
                <w:tab w:val="clear" w:pos="765"/>
                <w:tab w:val="decimal" w:pos="897"/>
              </w:tabs>
              <w:spacing w:line="240" w:lineRule="auto"/>
              <w:ind w:left="-3" w:right="-105" w:firstLine="3"/>
              <w:rPr>
                <w:rFonts w:cs="Times New Roman"/>
                <w:b/>
                <w:bCs/>
                <w:szCs w:val="22"/>
              </w:rPr>
            </w:pPr>
            <w:r w:rsidRPr="00807C76">
              <w:rPr>
                <w:rFonts w:cs="Times New Roman"/>
                <w:b/>
                <w:bCs/>
                <w:szCs w:val="22"/>
              </w:rPr>
              <w:t>434</w:t>
            </w:r>
          </w:p>
        </w:tc>
        <w:tc>
          <w:tcPr>
            <w:tcW w:w="236" w:type="dxa"/>
            <w:shd w:val="clear" w:color="auto" w:fill="auto"/>
            <w:vAlign w:val="center"/>
          </w:tcPr>
          <w:p w14:paraId="103A6408" w14:textId="77777777" w:rsidR="00286C14" w:rsidRPr="00807C76"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ind w:left="-3" w:right="-105" w:firstLine="3"/>
              <w:rPr>
                <w:rFonts w:ascii="Times New Roman" w:hAnsi="Times New Roman" w:cs="Times New Roman"/>
                <w:b/>
                <w:bCs/>
                <w:sz w:val="22"/>
                <w:szCs w:val="22"/>
              </w:rPr>
            </w:pPr>
          </w:p>
        </w:tc>
        <w:tc>
          <w:tcPr>
            <w:tcW w:w="1114" w:type="dxa"/>
            <w:tcBorders>
              <w:top w:val="single" w:sz="4" w:space="0" w:color="auto"/>
              <w:left w:val="nil"/>
              <w:bottom w:val="single" w:sz="4" w:space="0" w:color="auto"/>
              <w:right w:val="nil"/>
            </w:tcBorders>
            <w:shd w:val="clear" w:color="auto" w:fill="auto"/>
          </w:tcPr>
          <w:p w14:paraId="2B1C3464" w14:textId="5CB463AE" w:rsidR="00286C14" w:rsidRPr="00711BB9" w:rsidRDefault="00286C14" w:rsidP="00286C14">
            <w:pPr>
              <w:pStyle w:val="acctfourfigures"/>
              <w:tabs>
                <w:tab w:val="clear" w:pos="765"/>
                <w:tab w:val="decimal" w:pos="897"/>
              </w:tabs>
              <w:spacing w:line="240" w:lineRule="auto"/>
              <w:ind w:left="-3" w:right="-105" w:firstLine="3"/>
              <w:rPr>
                <w:rFonts w:cs="Times New Roman"/>
                <w:b/>
                <w:bCs/>
                <w:szCs w:val="22"/>
              </w:rPr>
            </w:pPr>
            <w:r w:rsidRPr="00711BB9">
              <w:rPr>
                <w:b/>
                <w:bCs/>
              </w:rPr>
              <w:t>180</w:t>
            </w:r>
          </w:p>
        </w:tc>
        <w:tc>
          <w:tcPr>
            <w:tcW w:w="236" w:type="dxa"/>
            <w:vAlign w:val="center"/>
          </w:tcPr>
          <w:p w14:paraId="74129D9E" w14:textId="77777777" w:rsidR="00286C14" w:rsidRPr="009D4F1E" w:rsidRDefault="00286C14" w:rsidP="00286C14">
            <w:pPr>
              <w:pStyle w:val="acctfourfigures"/>
              <w:tabs>
                <w:tab w:val="clear" w:pos="765"/>
                <w:tab w:val="decimal" w:pos="897"/>
              </w:tabs>
              <w:spacing w:line="240" w:lineRule="auto"/>
              <w:ind w:left="-3" w:right="-105" w:firstLine="3"/>
              <w:rPr>
                <w:rFonts w:cs="Times New Roman"/>
                <w:b/>
                <w:bCs/>
                <w:szCs w:val="22"/>
              </w:rPr>
            </w:pPr>
          </w:p>
        </w:tc>
        <w:tc>
          <w:tcPr>
            <w:tcW w:w="1204" w:type="dxa"/>
            <w:tcBorders>
              <w:top w:val="single" w:sz="4" w:space="0" w:color="auto"/>
              <w:left w:val="nil"/>
              <w:bottom w:val="single" w:sz="4" w:space="0" w:color="auto"/>
              <w:right w:val="nil"/>
            </w:tcBorders>
            <w:vAlign w:val="center"/>
          </w:tcPr>
          <w:p w14:paraId="0935A692" w14:textId="0E75DF8A"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3" w:right="-105" w:firstLine="3"/>
              <w:rPr>
                <w:rFonts w:ascii="Times New Roman" w:hAnsi="Times New Roman" w:cs="Times New Roman"/>
                <w:b/>
                <w:bCs/>
                <w:sz w:val="22"/>
                <w:szCs w:val="22"/>
              </w:rPr>
            </w:pPr>
            <w:r>
              <w:rPr>
                <w:rFonts w:ascii="Times New Roman" w:hAnsi="Times New Roman" w:cs="Times New Roman"/>
                <w:b/>
                <w:bCs/>
                <w:sz w:val="22"/>
                <w:szCs w:val="22"/>
              </w:rPr>
              <w:t>434</w:t>
            </w:r>
          </w:p>
        </w:tc>
      </w:tr>
      <w:tr w:rsidR="000C156A" w:rsidRPr="009D4F1E" w14:paraId="4E71E4B8" w14:textId="77777777" w:rsidTr="00B2722E">
        <w:tc>
          <w:tcPr>
            <w:tcW w:w="3420" w:type="dxa"/>
          </w:tcPr>
          <w:p w14:paraId="48DCF90E"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140" w:lineRule="atLeast"/>
              <w:ind w:left="720" w:hanging="636"/>
              <w:jc w:val="both"/>
              <w:rPr>
                <w:rFonts w:ascii="Times New Roman" w:hAnsi="Times New Roman" w:cs="Times New Roman"/>
                <w:sz w:val="22"/>
                <w:szCs w:val="22"/>
              </w:rPr>
            </w:pPr>
          </w:p>
        </w:tc>
        <w:tc>
          <w:tcPr>
            <w:tcW w:w="810" w:type="dxa"/>
          </w:tcPr>
          <w:p w14:paraId="604B7B1B"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140" w:lineRule="atLeast"/>
              <w:ind w:left="720" w:hanging="720"/>
              <w:jc w:val="both"/>
              <w:rPr>
                <w:rFonts w:ascii="Times New Roman" w:hAnsi="Times New Roman" w:cs="Times New Roman"/>
                <w:i/>
                <w:iCs/>
                <w:sz w:val="22"/>
                <w:szCs w:val="22"/>
                <w:cs/>
              </w:rPr>
            </w:pPr>
          </w:p>
        </w:tc>
        <w:tc>
          <w:tcPr>
            <w:tcW w:w="1170" w:type="dxa"/>
            <w:tcBorders>
              <w:top w:val="single" w:sz="4" w:space="0" w:color="auto"/>
              <w:left w:val="nil"/>
              <w:right w:val="nil"/>
            </w:tcBorders>
            <w:shd w:val="clear" w:color="auto" w:fill="auto"/>
          </w:tcPr>
          <w:p w14:paraId="4ABE9FA9" w14:textId="77777777" w:rsidR="000C156A" w:rsidRPr="00386EFA" w:rsidRDefault="000C156A" w:rsidP="000C156A">
            <w:pPr>
              <w:pStyle w:val="acctfourfigures"/>
              <w:tabs>
                <w:tab w:val="clear" w:pos="765"/>
                <w:tab w:val="decimal" w:pos="897"/>
              </w:tabs>
              <w:spacing w:line="240" w:lineRule="auto"/>
              <w:ind w:left="-3" w:right="-105" w:firstLine="3"/>
              <w:rPr>
                <w:rFonts w:cs="Times New Roman"/>
                <w:b/>
                <w:bCs/>
                <w:szCs w:val="22"/>
              </w:rPr>
            </w:pPr>
          </w:p>
        </w:tc>
        <w:tc>
          <w:tcPr>
            <w:tcW w:w="240" w:type="dxa"/>
            <w:shd w:val="clear" w:color="auto" w:fill="auto"/>
          </w:tcPr>
          <w:p w14:paraId="0E0002F8"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sz w:val="22"/>
                <w:szCs w:val="22"/>
              </w:rPr>
            </w:pPr>
          </w:p>
        </w:tc>
        <w:tc>
          <w:tcPr>
            <w:tcW w:w="1110" w:type="dxa"/>
            <w:tcBorders>
              <w:top w:val="single" w:sz="4" w:space="0" w:color="auto"/>
              <w:left w:val="nil"/>
              <w:right w:val="nil"/>
            </w:tcBorders>
            <w:shd w:val="clear" w:color="auto" w:fill="auto"/>
          </w:tcPr>
          <w:p w14:paraId="317E9F23" w14:textId="77777777" w:rsidR="000C156A" w:rsidRPr="009D4F1E" w:rsidRDefault="000C156A" w:rsidP="000C156A">
            <w:pPr>
              <w:pStyle w:val="acctfourfigures"/>
              <w:tabs>
                <w:tab w:val="clear" w:pos="765"/>
                <w:tab w:val="decimal" w:pos="897"/>
              </w:tabs>
              <w:spacing w:line="240" w:lineRule="auto"/>
              <w:ind w:left="-3" w:right="-105" w:firstLine="3"/>
              <w:rPr>
                <w:rFonts w:cs="Times New Roman"/>
                <w:szCs w:val="22"/>
              </w:rPr>
            </w:pPr>
          </w:p>
        </w:tc>
        <w:tc>
          <w:tcPr>
            <w:tcW w:w="236" w:type="dxa"/>
            <w:shd w:val="clear" w:color="auto" w:fill="auto"/>
          </w:tcPr>
          <w:p w14:paraId="61ABE0A6"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140" w:lineRule="atLeast"/>
              <w:ind w:left="-3" w:right="-105" w:firstLine="3"/>
              <w:rPr>
                <w:rFonts w:ascii="Times New Roman" w:hAnsi="Times New Roman" w:cs="Times New Roman"/>
                <w:sz w:val="22"/>
                <w:szCs w:val="22"/>
              </w:rPr>
            </w:pPr>
          </w:p>
        </w:tc>
        <w:tc>
          <w:tcPr>
            <w:tcW w:w="1114" w:type="dxa"/>
            <w:tcBorders>
              <w:top w:val="single" w:sz="4" w:space="0" w:color="auto"/>
              <w:left w:val="nil"/>
              <w:bottom w:val="nil"/>
              <w:right w:val="nil"/>
            </w:tcBorders>
            <w:shd w:val="clear" w:color="auto" w:fill="auto"/>
          </w:tcPr>
          <w:p w14:paraId="19D61F77"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140" w:lineRule="atLeast"/>
              <w:ind w:left="-3" w:right="-105" w:firstLine="3"/>
              <w:rPr>
                <w:rFonts w:ascii="Times New Roman" w:hAnsi="Times New Roman" w:cs="Times New Roman"/>
                <w:sz w:val="22"/>
                <w:szCs w:val="22"/>
              </w:rPr>
            </w:pPr>
          </w:p>
        </w:tc>
        <w:tc>
          <w:tcPr>
            <w:tcW w:w="236" w:type="dxa"/>
          </w:tcPr>
          <w:p w14:paraId="4681E5EE"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140" w:lineRule="atLeast"/>
              <w:ind w:left="-3" w:right="-105" w:firstLine="3"/>
              <w:rPr>
                <w:rFonts w:ascii="Times New Roman" w:hAnsi="Times New Roman" w:cs="Times New Roman"/>
                <w:sz w:val="22"/>
                <w:szCs w:val="22"/>
              </w:rPr>
            </w:pPr>
          </w:p>
        </w:tc>
        <w:tc>
          <w:tcPr>
            <w:tcW w:w="1204" w:type="dxa"/>
            <w:tcBorders>
              <w:top w:val="single" w:sz="4" w:space="0" w:color="auto"/>
              <w:left w:val="nil"/>
              <w:bottom w:val="nil"/>
              <w:right w:val="nil"/>
            </w:tcBorders>
          </w:tcPr>
          <w:p w14:paraId="005EC32A"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line="140" w:lineRule="atLeast"/>
              <w:ind w:left="-3" w:right="-105" w:firstLine="3"/>
              <w:rPr>
                <w:rFonts w:ascii="Times New Roman" w:hAnsi="Times New Roman" w:cs="Times New Roman"/>
                <w:sz w:val="22"/>
                <w:szCs w:val="22"/>
              </w:rPr>
            </w:pPr>
          </w:p>
        </w:tc>
      </w:tr>
      <w:tr w:rsidR="000C156A" w:rsidRPr="009D4F1E" w14:paraId="6F24A146" w14:textId="77777777" w:rsidTr="00B2722E">
        <w:tc>
          <w:tcPr>
            <w:tcW w:w="3420" w:type="dxa"/>
            <w:hideMark/>
          </w:tcPr>
          <w:p w14:paraId="0260451C"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Total trade and other</w:t>
            </w:r>
          </w:p>
          <w:p w14:paraId="4247F201"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 xml:space="preserve">   current receivables</w:t>
            </w:r>
          </w:p>
        </w:tc>
        <w:tc>
          <w:tcPr>
            <w:tcW w:w="810" w:type="dxa"/>
          </w:tcPr>
          <w:p w14:paraId="5D1BD7FF"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top w:val="nil"/>
              <w:left w:val="nil"/>
              <w:bottom w:val="double" w:sz="4" w:space="0" w:color="auto"/>
              <w:right w:val="nil"/>
            </w:tcBorders>
            <w:shd w:val="clear" w:color="auto" w:fill="auto"/>
            <w:vAlign w:val="bottom"/>
          </w:tcPr>
          <w:p w14:paraId="240FC892" w14:textId="693FE4FE" w:rsidR="000C156A" w:rsidRPr="00386EFA" w:rsidRDefault="00286C14" w:rsidP="00606B4A">
            <w:pPr>
              <w:pStyle w:val="acctfourfigures"/>
              <w:tabs>
                <w:tab w:val="clear" w:pos="765"/>
                <w:tab w:val="decimal" w:pos="880"/>
              </w:tabs>
              <w:spacing w:line="240" w:lineRule="auto"/>
              <w:ind w:left="-3" w:right="-105" w:firstLine="3"/>
              <w:rPr>
                <w:rFonts w:cs="Times New Roman"/>
                <w:b/>
                <w:bCs/>
                <w:szCs w:val="22"/>
              </w:rPr>
            </w:pPr>
            <w:r w:rsidRPr="00286C14">
              <w:rPr>
                <w:rFonts w:cs="Times New Roman"/>
                <w:b/>
                <w:bCs/>
                <w:szCs w:val="22"/>
              </w:rPr>
              <w:t>308</w:t>
            </w:r>
            <w:r w:rsidR="000B2608">
              <w:rPr>
                <w:rFonts w:cs="Times New Roman"/>
                <w:b/>
                <w:bCs/>
                <w:szCs w:val="22"/>
              </w:rPr>
              <w:t>,474</w:t>
            </w:r>
          </w:p>
        </w:tc>
        <w:tc>
          <w:tcPr>
            <w:tcW w:w="240" w:type="dxa"/>
            <w:shd w:val="clear" w:color="auto" w:fill="auto"/>
            <w:vAlign w:val="bottom"/>
          </w:tcPr>
          <w:p w14:paraId="0C8E49C8"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0" w:type="dxa"/>
            <w:tcBorders>
              <w:left w:val="nil"/>
              <w:bottom w:val="double" w:sz="4" w:space="0" w:color="auto"/>
              <w:right w:val="nil"/>
            </w:tcBorders>
            <w:shd w:val="clear" w:color="auto" w:fill="auto"/>
          </w:tcPr>
          <w:p w14:paraId="2708C8E6" w14:textId="77777777" w:rsidR="000C156A"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rPr>
                <w:rFonts w:ascii="Times New Roman" w:hAnsi="Times New Roman" w:cs="Times New Roman"/>
                <w:b/>
                <w:bCs/>
                <w:sz w:val="22"/>
                <w:szCs w:val="22"/>
                <w:lang w:val="en-GB" w:bidi="ar-SA"/>
              </w:rPr>
            </w:pPr>
          </w:p>
          <w:p w14:paraId="2D5ABB2A" w14:textId="170FEDDC" w:rsidR="000C156A" w:rsidRPr="009D4F1E" w:rsidRDefault="000C156A" w:rsidP="000C156A">
            <w:pPr>
              <w:pStyle w:val="acctfourfigures"/>
              <w:tabs>
                <w:tab w:val="clear" w:pos="765"/>
                <w:tab w:val="decimal" w:pos="897"/>
              </w:tabs>
              <w:spacing w:line="240" w:lineRule="auto"/>
              <w:ind w:left="-3" w:right="-105" w:firstLine="3"/>
              <w:rPr>
                <w:rFonts w:cs="Times New Roman"/>
                <w:b/>
                <w:bCs/>
                <w:szCs w:val="22"/>
              </w:rPr>
            </w:pPr>
            <w:r>
              <w:rPr>
                <w:rFonts w:cs="Times New Roman"/>
                <w:b/>
                <w:bCs/>
                <w:szCs w:val="22"/>
              </w:rPr>
              <w:t>314,971</w:t>
            </w:r>
          </w:p>
        </w:tc>
        <w:tc>
          <w:tcPr>
            <w:tcW w:w="236" w:type="dxa"/>
            <w:shd w:val="clear" w:color="auto" w:fill="auto"/>
            <w:vAlign w:val="bottom"/>
          </w:tcPr>
          <w:p w14:paraId="0CCAFE12" w14:textId="77777777" w:rsidR="000C156A" w:rsidRPr="009D4F1E"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rPr>
            </w:pPr>
          </w:p>
        </w:tc>
        <w:tc>
          <w:tcPr>
            <w:tcW w:w="1114" w:type="dxa"/>
            <w:tcBorders>
              <w:top w:val="nil"/>
              <w:left w:val="nil"/>
              <w:bottom w:val="double" w:sz="4" w:space="0" w:color="auto"/>
              <w:right w:val="nil"/>
            </w:tcBorders>
            <w:shd w:val="clear" w:color="auto" w:fill="auto"/>
            <w:vAlign w:val="bottom"/>
          </w:tcPr>
          <w:p w14:paraId="25E72DA6" w14:textId="4793B11F" w:rsidR="000C156A" w:rsidRPr="00C04CDE" w:rsidRDefault="00286C14"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240" w:lineRule="auto"/>
              <w:ind w:left="-3" w:right="-105" w:firstLine="3"/>
              <w:rPr>
                <w:rFonts w:ascii="Times New Roman" w:hAnsi="Times New Roman" w:cs="Times New Roman"/>
                <w:b/>
                <w:bCs/>
                <w:sz w:val="22"/>
                <w:szCs w:val="22"/>
                <w:lang w:bidi="ar-SA"/>
              </w:rPr>
            </w:pPr>
            <w:r w:rsidRPr="00286C14">
              <w:rPr>
                <w:rFonts w:ascii="Times New Roman" w:hAnsi="Times New Roman" w:cs="Times New Roman"/>
                <w:b/>
                <w:bCs/>
                <w:sz w:val="22"/>
                <w:szCs w:val="22"/>
                <w:lang w:bidi="ar-SA"/>
              </w:rPr>
              <w:t>308,</w:t>
            </w:r>
            <w:r w:rsidR="000B2608">
              <w:rPr>
                <w:rFonts w:ascii="Times New Roman" w:hAnsi="Times New Roman" w:cs="Times New Roman"/>
                <w:b/>
                <w:bCs/>
                <w:sz w:val="22"/>
                <w:szCs w:val="22"/>
                <w:lang w:bidi="ar-SA"/>
              </w:rPr>
              <w:t>474</w:t>
            </w:r>
          </w:p>
        </w:tc>
        <w:tc>
          <w:tcPr>
            <w:tcW w:w="236" w:type="dxa"/>
            <w:vAlign w:val="bottom"/>
          </w:tcPr>
          <w:p w14:paraId="30CF0C7A" w14:textId="77777777" w:rsidR="000C156A" w:rsidRPr="009D4F1E" w:rsidRDefault="000C156A" w:rsidP="000C156A">
            <w:pPr>
              <w:pStyle w:val="acctfourfigures"/>
              <w:tabs>
                <w:tab w:val="clear" w:pos="765"/>
                <w:tab w:val="decimal" w:pos="897"/>
              </w:tabs>
              <w:spacing w:line="240" w:lineRule="auto"/>
              <w:ind w:left="-3" w:right="-105" w:firstLine="3"/>
              <w:rPr>
                <w:rFonts w:cs="Times New Roman"/>
                <w:b/>
                <w:bCs/>
                <w:szCs w:val="22"/>
                <w:lang w:val="en-US" w:bidi="th-TH"/>
              </w:rPr>
            </w:pPr>
          </w:p>
        </w:tc>
        <w:tc>
          <w:tcPr>
            <w:tcW w:w="1204" w:type="dxa"/>
            <w:tcBorders>
              <w:top w:val="nil"/>
              <w:left w:val="nil"/>
              <w:bottom w:val="double" w:sz="4" w:space="0" w:color="auto"/>
              <w:right w:val="nil"/>
            </w:tcBorders>
          </w:tcPr>
          <w:p w14:paraId="5B0D76BD" w14:textId="77777777" w:rsidR="000C156A" w:rsidRDefault="000C156A" w:rsidP="000C15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240" w:lineRule="auto"/>
              <w:rPr>
                <w:rFonts w:ascii="Times New Roman" w:hAnsi="Times New Roman" w:cs="Times New Roman"/>
                <w:b/>
                <w:bCs/>
                <w:sz w:val="22"/>
                <w:szCs w:val="22"/>
                <w:lang w:val="en-GB" w:bidi="ar-SA"/>
              </w:rPr>
            </w:pPr>
          </w:p>
          <w:p w14:paraId="34AD15A8" w14:textId="2E91270C" w:rsidR="000C156A" w:rsidRPr="009D4F1E" w:rsidRDefault="000C156A" w:rsidP="000C156A">
            <w:pPr>
              <w:pStyle w:val="acctfourfigures"/>
              <w:tabs>
                <w:tab w:val="clear" w:pos="765"/>
                <w:tab w:val="decimal" w:pos="990"/>
              </w:tabs>
              <w:spacing w:line="240" w:lineRule="auto"/>
              <w:ind w:left="-3" w:right="-105" w:firstLine="3"/>
              <w:rPr>
                <w:rFonts w:cs="Times New Roman"/>
                <w:b/>
                <w:bCs/>
                <w:szCs w:val="22"/>
              </w:rPr>
            </w:pPr>
            <w:r>
              <w:rPr>
                <w:rFonts w:cs="Times New Roman"/>
                <w:b/>
                <w:bCs/>
                <w:szCs w:val="22"/>
              </w:rPr>
              <w:t>314,971</w:t>
            </w:r>
          </w:p>
        </w:tc>
      </w:tr>
    </w:tbl>
    <w:p w14:paraId="6B4BF310" w14:textId="77777777" w:rsidR="00117FAF" w:rsidRPr="0087371A" w:rsidRDefault="00117FAF" w:rsidP="00117FAF">
      <w:pPr>
        <w:rPr>
          <w:rFonts w:ascii="Times New Roman" w:hAnsi="Times New Roman" w:cs="Times New Roman"/>
          <w:sz w:val="22"/>
          <w:szCs w:val="22"/>
        </w:rPr>
      </w:pPr>
    </w:p>
    <w:tbl>
      <w:tblPr>
        <w:tblW w:w="9540" w:type="dxa"/>
        <w:tblInd w:w="360" w:type="dxa"/>
        <w:tblLayout w:type="fixed"/>
        <w:tblLook w:val="01E0" w:firstRow="1" w:lastRow="1" w:firstColumn="1" w:lastColumn="1" w:noHBand="0" w:noVBand="0"/>
      </w:tblPr>
      <w:tblGrid>
        <w:gridCol w:w="3960"/>
        <w:gridCol w:w="255"/>
        <w:gridCol w:w="1170"/>
        <w:gridCol w:w="240"/>
        <w:gridCol w:w="30"/>
        <w:gridCol w:w="1095"/>
        <w:gridCol w:w="236"/>
        <w:gridCol w:w="16"/>
        <w:gridCol w:w="1188"/>
        <w:gridCol w:w="236"/>
        <w:gridCol w:w="34"/>
        <w:gridCol w:w="1080"/>
      </w:tblGrid>
      <w:tr w:rsidR="00117FAF" w:rsidRPr="009D4F1E" w14:paraId="43D61C52" w14:textId="77777777" w:rsidTr="3FF9EB32">
        <w:trPr>
          <w:tblHeader/>
        </w:trPr>
        <w:tc>
          <w:tcPr>
            <w:tcW w:w="3960" w:type="dxa"/>
          </w:tcPr>
          <w:p w14:paraId="53A1E8ED" w14:textId="5D26BDF4" w:rsidR="00117FAF" w:rsidRPr="009D4F1E" w:rsidRDefault="00117FAF" w:rsidP="007369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255" w:type="dxa"/>
            <w:vAlign w:val="bottom"/>
            <w:hideMark/>
          </w:tcPr>
          <w:p w14:paraId="0571BFF1" w14:textId="77777777" w:rsidR="00117FAF" w:rsidRPr="009D4F1E" w:rsidRDefault="00117FAF" w:rsidP="007369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cs/>
              </w:rPr>
            </w:pPr>
          </w:p>
        </w:tc>
        <w:tc>
          <w:tcPr>
            <w:tcW w:w="2535" w:type="dxa"/>
            <w:gridSpan w:val="4"/>
            <w:vAlign w:val="center"/>
          </w:tcPr>
          <w:p w14:paraId="77DD2CFB" w14:textId="77777777" w:rsidR="00117FAF" w:rsidRPr="009D4F1E" w:rsidRDefault="00117FAF" w:rsidP="00736974">
            <w:pPr>
              <w:pStyle w:val="acctmergecolhdg"/>
              <w:spacing w:line="240" w:lineRule="auto"/>
              <w:rPr>
                <w:rFonts w:cs="Times New Roman"/>
                <w:szCs w:val="22"/>
              </w:rPr>
            </w:pPr>
            <w:r w:rsidRPr="009D4F1E">
              <w:rPr>
                <w:rFonts w:cs="Times New Roman"/>
                <w:szCs w:val="22"/>
              </w:rPr>
              <w:t xml:space="preserve">Consolidated </w:t>
            </w:r>
          </w:p>
          <w:p w14:paraId="7B138E5E" w14:textId="77777777" w:rsidR="00117FAF" w:rsidRPr="009D4F1E" w:rsidRDefault="00117FAF" w:rsidP="00736974">
            <w:pPr>
              <w:pStyle w:val="acctmergecolhdg"/>
              <w:spacing w:line="240" w:lineRule="auto"/>
              <w:ind w:left="-75" w:right="-75"/>
              <w:rPr>
                <w:rFonts w:cs="Times New Roman"/>
                <w:b w:val="0"/>
                <w:bCs/>
                <w:szCs w:val="22"/>
              </w:rPr>
            </w:pPr>
            <w:r w:rsidRPr="009D4F1E">
              <w:rPr>
                <w:rFonts w:cs="Times New Roman"/>
                <w:szCs w:val="22"/>
              </w:rPr>
              <w:t>financial statements</w:t>
            </w:r>
          </w:p>
        </w:tc>
        <w:tc>
          <w:tcPr>
            <w:tcW w:w="252" w:type="dxa"/>
            <w:gridSpan w:val="2"/>
            <w:vAlign w:val="center"/>
          </w:tcPr>
          <w:p w14:paraId="3849AFA6" w14:textId="77777777" w:rsidR="00117FAF" w:rsidRPr="009D4F1E" w:rsidRDefault="00117FAF" w:rsidP="00736974">
            <w:pPr>
              <w:pStyle w:val="acctmergecolhdg"/>
              <w:spacing w:line="240" w:lineRule="auto"/>
              <w:ind w:firstLine="169"/>
              <w:rPr>
                <w:rFonts w:cs="Times New Roman"/>
                <w:b w:val="0"/>
                <w:bCs/>
                <w:szCs w:val="22"/>
              </w:rPr>
            </w:pPr>
          </w:p>
        </w:tc>
        <w:tc>
          <w:tcPr>
            <w:tcW w:w="2538" w:type="dxa"/>
            <w:gridSpan w:val="4"/>
            <w:vAlign w:val="center"/>
          </w:tcPr>
          <w:p w14:paraId="7DE444C0" w14:textId="77777777" w:rsidR="00117FAF" w:rsidRPr="009D4F1E" w:rsidRDefault="00117FAF" w:rsidP="00736974">
            <w:pPr>
              <w:pStyle w:val="acctmergecolhdg"/>
              <w:spacing w:line="240" w:lineRule="auto"/>
              <w:rPr>
                <w:rFonts w:cs="Times New Roman"/>
                <w:szCs w:val="22"/>
              </w:rPr>
            </w:pPr>
            <w:r w:rsidRPr="009D4F1E">
              <w:rPr>
                <w:rFonts w:cs="Times New Roman"/>
                <w:szCs w:val="22"/>
              </w:rPr>
              <w:t xml:space="preserve">Separate </w:t>
            </w:r>
          </w:p>
          <w:p w14:paraId="392E6499" w14:textId="77777777" w:rsidR="00117FAF" w:rsidRPr="009D4F1E" w:rsidRDefault="00117FAF" w:rsidP="00736974">
            <w:pPr>
              <w:pStyle w:val="acctmergecolhdg"/>
              <w:spacing w:line="240" w:lineRule="auto"/>
              <w:ind w:left="-195" w:right="-75" w:firstLine="169"/>
              <w:rPr>
                <w:rFonts w:cs="Times New Roman"/>
                <w:szCs w:val="22"/>
              </w:rPr>
            </w:pPr>
            <w:r w:rsidRPr="009D4F1E">
              <w:rPr>
                <w:rFonts w:cs="Times New Roman"/>
                <w:szCs w:val="22"/>
              </w:rPr>
              <w:t>financial statements</w:t>
            </w:r>
          </w:p>
        </w:tc>
      </w:tr>
      <w:tr w:rsidR="00F959EC" w:rsidRPr="009D4F1E" w14:paraId="72082960" w14:textId="77777777" w:rsidTr="3FF9EB32">
        <w:trPr>
          <w:tblHeader/>
        </w:trPr>
        <w:tc>
          <w:tcPr>
            <w:tcW w:w="3960" w:type="dxa"/>
          </w:tcPr>
          <w:p w14:paraId="3571117D" w14:textId="77777777" w:rsidR="00F959EC" w:rsidRPr="009D4F1E"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i/>
                <w:iCs/>
                <w:sz w:val="22"/>
                <w:szCs w:val="22"/>
              </w:rPr>
            </w:pPr>
          </w:p>
        </w:tc>
        <w:tc>
          <w:tcPr>
            <w:tcW w:w="255" w:type="dxa"/>
            <w:vAlign w:val="bottom"/>
          </w:tcPr>
          <w:p w14:paraId="4DB8ADD5" w14:textId="77777777" w:rsidR="00F959EC" w:rsidRPr="009D4F1E"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cs/>
              </w:rPr>
            </w:pPr>
          </w:p>
        </w:tc>
        <w:tc>
          <w:tcPr>
            <w:tcW w:w="1170" w:type="dxa"/>
            <w:vAlign w:val="center"/>
          </w:tcPr>
          <w:p w14:paraId="71FEBB0A" w14:textId="52A84950" w:rsidR="00F959EC" w:rsidRDefault="00F959EC" w:rsidP="00F959EC">
            <w:pPr>
              <w:pStyle w:val="acctmergecolhdg"/>
              <w:spacing w:line="240" w:lineRule="auto"/>
              <w:ind w:left="-79" w:right="-79" w:firstLine="15"/>
              <w:rPr>
                <w:rFonts w:cs="Times New Roman"/>
                <w:b w:val="0"/>
                <w:bCs/>
                <w:szCs w:val="22"/>
              </w:rPr>
            </w:pPr>
            <w:r>
              <w:rPr>
                <w:rFonts w:cs="Times New Roman"/>
                <w:b w:val="0"/>
                <w:bCs/>
                <w:szCs w:val="22"/>
              </w:rPr>
              <w:t>3</w:t>
            </w:r>
            <w:r w:rsidR="00DA413C">
              <w:rPr>
                <w:rFonts w:cs="Times New Roman"/>
                <w:b w:val="0"/>
                <w:bCs/>
                <w:szCs w:val="22"/>
              </w:rPr>
              <w:t>0</w:t>
            </w:r>
          </w:p>
          <w:p w14:paraId="40F19633" w14:textId="2B110E49" w:rsidR="00F959EC" w:rsidRPr="009D4F1E" w:rsidRDefault="00DA413C" w:rsidP="00F959EC">
            <w:pPr>
              <w:pStyle w:val="acctmergecolhdg"/>
              <w:spacing w:line="240" w:lineRule="auto"/>
              <w:rPr>
                <w:rFonts w:cs="Times New Roman"/>
                <w:b w:val="0"/>
                <w:bCs/>
                <w:szCs w:val="22"/>
              </w:rPr>
            </w:pPr>
            <w:r>
              <w:rPr>
                <w:b w:val="0"/>
                <w:bCs/>
                <w:szCs w:val="28"/>
                <w:lang w:val="en-US" w:bidi="th-TH"/>
              </w:rPr>
              <w:t>June</w:t>
            </w:r>
          </w:p>
        </w:tc>
        <w:tc>
          <w:tcPr>
            <w:tcW w:w="270" w:type="dxa"/>
            <w:gridSpan w:val="2"/>
            <w:vAlign w:val="center"/>
          </w:tcPr>
          <w:p w14:paraId="0F1C09DB" w14:textId="77777777" w:rsidR="00F959EC" w:rsidRPr="009D4F1E" w:rsidRDefault="00F959EC" w:rsidP="00F959EC">
            <w:pPr>
              <w:pStyle w:val="acctmergecolhdg"/>
              <w:spacing w:line="240" w:lineRule="auto"/>
              <w:rPr>
                <w:rFonts w:cs="Times New Roman"/>
                <w:szCs w:val="22"/>
              </w:rPr>
            </w:pPr>
          </w:p>
        </w:tc>
        <w:tc>
          <w:tcPr>
            <w:tcW w:w="1095" w:type="dxa"/>
            <w:vAlign w:val="center"/>
          </w:tcPr>
          <w:p w14:paraId="41B2DC8B" w14:textId="3E77567E" w:rsidR="00F959EC" w:rsidRPr="00056978" w:rsidRDefault="00F959EC" w:rsidP="00F959EC">
            <w:pPr>
              <w:pStyle w:val="acctmergecolhdg"/>
              <w:spacing w:line="240" w:lineRule="auto"/>
              <w:ind w:left="-92" w:right="-125"/>
              <w:rPr>
                <w:rFonts w:cs="Times New Roman"/>
                <w:b w:val="0"/>
                <w:bCs/>
                <w:szCs w:val="22"/>
              </w:rPr>
            </w:pPr>
            <w:r>
              <w:rPr>
                <w:rFonts w:cs="Times New Roman"/>
                <w:b w:val="0"/>
                <w:bCs/>
                <w:szCs w:val="22"/>
              </w:rPr>
              <w:t>31 December</w:t>
            </w:r>
          </w:p>
        </w:tc>
        <w:tc>
          <w:tcPr>
            <w:tcW w:w="252" w:type="dxa"/>
            <w:gridSpan w:val="2"/>
            <w:vAlign w:val="center"/>
          </w:tcPr>
          <w:p w14:paraId="05C38D00" w14:textId="77777777" w:rsidR="00F959EC" w:rsidRPr="009D4F1E" w:rsidRDefault="00F959EC" w:rsidP="00F959EC">
            <w:pPr>
              <w:pStyle w:val="acctmergecolhdg"/>
              <w:spacing w:line="240" w:lineRule="auto"/>
              <w:ind w:firstLine="169"/>
              <w:rPr>
                <w:rFonts w:cs="Times New Roman"/>
                <w:b w:val="0"/>
                <w:bCs/>
                <w:szCs w:val="22"/>
              </w:rPr>
            </w:pPr>
          </w:p>
        </w:tc>
        <w:tc>
          <w:tcPr>
            <w:tcW w:w="1188" w:type="dxa"/>
            <w:vAlign w:val="center"/>
          </w:tcPr>
          <w:p w14:paraId="24A853FB" w14:textId="77777777" w:rsidR="00DA413C" w:rsidRDefault="00DA413C" w:rsidP="00DA413C">
            <w:pPr>
              <w:pStyle w:val="acctmergecolhdg"/>
              <w:spacing w:line="240" w:lineRule="auto"/>
              <w:ind w:left="-79" w:right="-79" w:firstLine="15"/>
              <w:rPr>
                <w:rFonts w:cs="Times New Roman"/>
                <w:b w:val="0"/>
                <w:bCs/>
                <w:szCs w:val="22"/>
              </w:rPr>
            </w:pPr>
            <w:r>
              <w:rPr>
                <w:rFonts w:cs="Times New Roman"/>
                <w:b w:val="0"/>
                <w:bCs/>
                <w:szCs w:val="22"/>
              </w:rPr>
              <w:t>30</w:t>
            </w:r>
          </w:p>
          <w:p w14:paraId="3A04FDEF" w14:textId="68AA7C14" w:rsidR="00F959EC" w:rsidRPr="009D4F1E" w:rsidRDefault="00DA413C" w:rsidP="00DA413C">
            <w:pPr>
              <w:pStyle w:val="acctmergecolhdg"/>
              <w:spacing w:line="240" w:lineRule="auto"/>
              <w:rPr>
                <w:rFonts w:cs="Times New Roman"/>
                <w:b w:val="0"/>
                <w:bCs/>
                <w:szCs w:val="22"/>
              </w:rPr>
            </w:pPr>
            <w:r>
              <w:rPr>
                <w:b w:val="0"/>
                <w:bCs/>
                <w:szCs w:val="28"/>
                <w:lang w:val="en-US" w:bidi="th-TH"/>
              </w:rPr>
              <w:t>June</w:t>
            </w:r>
          </w:p>
        </w:tc>
        <w:tc>
          <w:tcPr>
            <w:tcW w:w="270" w:type="dxa"/>
            <w:gridSpan w:val="2"/>
            <w:vAlign w:val="center"/>
          </w:tcPr>
          <w:p w14:paraId="6C8E97DB" w14:textId="77777777" w:rsidR="00F959EC" w:rsidRPr="009D4F1E" w:rsidRDefault="00F959EC" w:rsidP="00606B4A">
            <w:pPr>
              <w:pStyle w:val="acctmergecolhdg"/>
              <w:spacing w:line="240" w:lineRule="auto"/>
              <w:ind w:left="-20"/>
              <w:rPr>
                <w:rFonts w:cs="Times New Roman"/>
                <w:b w:val="0"/>
                <w:bCs/>
                <w:szCs w:val="22"/>
              </w:rPr>
            </w:pPr>
          </w:p>
        </w:tc>
        <w:tc>
          <w:tcPr>
            <w:tcW w:w="1080" w:type="dxa"/>
            <w:vAlign w:val="center"/>
          </w:tcPr>
          <w:p w14:paraId="3564AB30" w14:textId="6B8758D0" w:rsidR="00F959EC" w:rsidRPr="009D4F1E" w:rsidRDefault="00F959EC" w:rsidP="00606B4A">
            <w:pPr>
              <w:pStyle w:val="acctmergecolhdg"/>
              <w:spacing w:line="240" w:lineRule="auto"/>
              <w:ind w:left="-200" w:right="-126" w:firstLine="90"/>
              <w:rPr>
                <w:rFonts w:cs="Times New Roman"/>
                <w:b w:val="0"/>
                <w:bCs/>
                <w:szCs w:val="22"/>
              </w:rPr>
            </w:pPr>
            <w:r>
              <w:rPr>
                <w:rFonts w:cs="Times New Roman"/>
                <w:b w:val="0"/>
                <w:bCs/>
                <w:szCs w:val="22"/>
              </w:rPr>
              <w:t>31 December</w:t>
            </w:r>
          </w:p>
        </w:tc>
      </w:tr>
      <w:tr w:rsidR="00F959EC" w:rsidRPr="009D4F1E" w14:paraId="3E043A5B" w14:textId="77777777" w:rsidTr="3FF9EB32">
        <w:trPr>
          <w:tblHeader/>
        </w:trPr>
        <w:tc>
          <w:tcPr>
            <w:tcW w:w="3960" w:type="dxa"/>
          </w:tcPr>
          <w:p w14:paraId="08094E5C" w14:textId="77777777" w:rsidR="00F959EC" w:rsidRPr="009D4F1E"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i/>
                <w:iCs/>
                <w:sz w:val="22"/>
                <w:szCs w:val="22"/>
              </w:rPr>
            </w:pPr>
          </w:p>
        </w:tc>
        <w:tc>
          <w:tcPr>
            <w:tcW w:w="255" w:type="dxa"/>
            <w:vAlign w:val="bottom"/>
          </w:tcPr>
          <w:p w14:paraId="680FC75B" w14:textId="77777777" w:rsidR="00F959EC" w:rsidRPr="009D4F1E" w:rsidRDefault="00F959EC" w:rsidP="00F959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cs/>
              </w:rPr>
            </w:pPr>
          </w:p>
        </w:tc>
        <w:tc>
          <w:tcPr>
            <w:tcW w:w="1170" w:type="dxa"/>
            <w:vAlign w:val="center"/>
          </w:tcPr>
          <w:p w14:paraId="405FE725" w14:textId="7BFF894E" w:rsidR="00F959EC" w:rsidRPr="009D4F1E" w:rsidRDefault="00F959EC" w:rsidP="00F959EC">
            <w:pPr>
              <w:pStyle w:val="acctmergecolhdg"/>
              <w:spacing w:line="240" w:lineRule="auto"/>
              <w:rPr>
                <w:rFonts w:cs="Times New Roman"/>
                <w:b w:val="0"/>
                <w:bCs/>
                <w:szCs w:val="22"/>
              </w:rPr>
            </w:pPr>
            <w:r w:rsidRPr="007A4864">
              <w:rPr>
                <w:rFonts w:cs="Times New Roman"/>
                <w:b w:val="0"/>
                <w:bCs/>
                <w:szCs w:val="22"/>
              </w:rPr>
              <w:t>202</w:t>
            </w:r>
            <w:r>
              <w:rPr>
                <w:rFonts w:cs="Times New Roman"/>
                <w:b w:val="0"/>
                <w:bCs/>
                <w:szCs w:val="22"/>
              </w:rPr>
              <w:t>4</w:t>
            </w:r>
          </w:p>
        </w:tc>
        <w:tc>
          <w:tcPr>
            <w:tcW w:w="270" w:type="dxa"/>
            <w:gridSpan w:val="2"/>
            <w:vAlign w:val="center"/>
          </w:tcPr>
          <w:p w14:paraId="3A333E4C" w14:textId="77777777" w:rsidR="00F959EC" w:rsidRPr="009D4F1E" w:rsidRDefault="00F959EC" w:rsidP="00F959EC">
            <w:pPr>
              <w:pStyle w:val="acctmergecolhdg"/>
              <w:spacing w:line="240" w:lineRule="auto"/>
              <w:rPr>
                <w:rFonts w:cs="Times New Roman"/>
                <w:szCs w:val="22"/>
              </w:rPr>
            </w:pPr>
          </w:p>
        </w:tc>
        <w:tc>
          <w:tcPr>
            <w:tcW w:w="1095" w:type="dxa"/>
            <w:vAlign w:val="center"/>
          </w:tcPr>
          <w:p w14:paraId="5AE9CADD" w14:textId="59EF8190" w:rsidR="00F959EC" w:rsidRPr="00056978" w:rsidRDefault="00F959EC" w:rsidP="00F959EC">
            <w:pPr>
              <w:pStyle w:val="acctmergecolhdg"/>
              <w:spacing w:line="240" w:lineRule="auto"/>
              <w:rPr>
                <w:rFonts w:cs="Times New Roman"/>
                <w:b w:val="0"/>
                <w:bCs/>
                <w:szCs w:val="22"/>
              </w:rPr>
            </w:pPr>
            <w:r w:rsidRPr="007A4864">
              <w:rPr>
                <w:rFonts w:cs="Times New Roman"/>
                <w:b w:val="0"/>
                <w:bCs/>
                <w:szCs w:val="22"/>
              </w:rPr>
              <w:t>202</w:t>
            </w:r>
            <w:r>
              <w:rPr>
                <w:rFonts w:cs="Times New Roman"/>
                <w:b w:val="0"/>
                <w:bCs/>
                <w:szCs w:val="22"/>
              </w:rPr>
              <w:t>3</w:t>
            </w:r>
          </w:p>
        </w:tc>
        <w:tc>
          <w:tcPr>
            <w:tcW w:w="252" w:type="dxa"/>
            <w:gridSpan w:val="2"/>
            <w:vAlign w:val="center"/>
          </w:tcPr>
          <w:p w14:paraId="561877A5" w14:textId="77777777" w:rsidR="00F959EC" w:rsidRPr="009D4F1E" w:rsidRDefault="00F959EC" w:rsidP="00F959EC">
            <w:pPr>
              <w:pStyle w:val="acctmergecolhdg"/>
              <w:spacing w:line="240" w:lineRule="auto"/>
              <w:ind w:firstLine="169"/>
              <w:rPr>
                <w:rFonts w:cs="Times New Roman"/>
                <w:b w:val="0"/>
                <w:bCs/>
                <w:szCs w:val="22"/>
              </w:rPr>
            </w:pPr>
          </w:p>
        </w:tc>
        <w:tc>
          <w:tcPr>
            <w:tcW w:w="1188" w:type="dxa"/>
            <w:vAlign w:val="center"/>
          </w:tcPr>
          <w:p w14:paraId="03B2DC59" w14:textId="06F6E8DB" w:rsidR="00F959EC" w:rsidRPr="009D4F1E" w:rsidRDefault="00F959EC" w:rsidP="00F959EC">
            <w:pPr>
              <w:pStyle w:val="acctmergecolhdg"/>
              <w:spacing w:line="240" w:lineRule="auto"/>
              <w:rPr>
                <w:rFonts w:cs="Times New Roman"/>
                <w:b w:val="0"/>
                <w:bCs/>
                <w:szCs w:val="22"/>
              </w:rPr>
            </w:pPr>
            <w:r w:rsidRPr="007A4864">
              <w:rPr>
                <w:rFonts w:cs="Times New Roman"/>
                <w:b w:val="0"/>
                <w:bCs/>
                <w:szCs w:val="22"/>
              </w:rPr>
              <w:t>202</w:t>
            </w:r>
            <w:r>
              <w:rPr>
                <w:rFonts w:cs="Times New Roman"/>
                <w:b w:val="0"/>
                <w:bCs/>
                <w:szCs w:val="22"/>
              </w:rPr>
              <w:t>4</w:t>
            </w:r>
          </w:p>
        </w:tc>
        <w:tc>
          <w:tcPr>
            <w:tcW w:w="270" w:type="dxa"/>
            <w:gridSpan w:val="2"/>
            <w:vAlign w:val="center"/>
          </w:tcPr>
          <w:p w14:paraId="7FBBE8EB" w14:textId="77777777" w:rsidR="00F959EC" w:rsidRPr="009D4F1E" w:rsidRDefault="00F959EC" w:rsidP="00F959EC">
            <w:pPr>
              <w:pStyle w:val="acctmergecolhdg"/>
              <w:spacing w:line="240" w:lineRule="auto"/>
              <w:rPr>
                <w:rFonts w:cs="Times New Roman"/>
                <w:b w:val="0"/>
                <w:bCs/>
                <w:szCs w:val="22"/>
              </w:rPr>
            </w:pPr>
          </w:p>
        </w:tc>
        <w:tc>
          <w:tcPr>
            <w:tcW w:w="1080" w:type="dxa"/>
            <w:vAlign w:val="center"/>
          </w:tcPr>
          <w:p w14:paraId="66E36E1D" w14:textId="17AA2ABA" w:rsidR="00F959EC" w:rsidRPr="009D4F1E" w:rsidRDefault="00F959EC" w:rsidP="00F959EC">
            <w:pPr>
              <w:pStyle w:val="acctmergecolhdg"/>
              <w:spacing w:line="240" w:lineRule="auto"/>
              <w:rPr>
                <w:rFonts w:cs="Times New Roman"/>
                <w:b w:val="0"/>
                <w:bCs/>
                <w:szCs w:val="22"/>
              </w:rPr>
            </w:pPr>
            <w:r w:rsidRPr="007A4864">
              <w:rPr>
                <w:rFonts w:cs="Times New Roman"/>
                <w:b w:val="0"/>
                <w:bCs/>
                <w:szCs w:val="22"/>
              </w:rPr>
              <w:t>202</w:t>
            </w:r>
            <w:r>
              <w:rPr>
                <w:rFonts w:cs="Times New Roman"/>
                <w:b w:val="0"/>
                <w:bCs/>
                <w:szCs w:val="22"/>
              </w:rPr>
              <w:t>3</w:t>
            </w:r>
          </w:p>
        </w:tc>
      </w:tr>
      <w:tr w:rsidR="00064426" w:rsidRPr="009D4F1E" w14:paraId="60C1CDA1" w14:textId="77777777" w:rsidTr="3FF9EB32">
        <w:trPr>
          <w:tblHeader/>
        </w:trPr>
        <w:tc>
          <w:tcPr>
            <w:tcW w:w="3960" w:type="dxa"/>
          </w:tcPr>
          <w:p w14:paraId="433F9D82" w14:textId="77777777" w:rsidR="00064426" w:rsidRPr="009D4F1E"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p>
        </w:tc>
        <w:tc>
          <w:tcPr>
            <w:tcW w:w="255" w:type="dxa"/>
          </w:tcPr>
          <w:p w14:paraId="7A8A6601" w14:textId="77777777" w:rsidR="00064426" w:rsidRPr="009D4F1E"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sz w:val="22"/>
                <w:szCs w:val="22"/>
                <w:cs/>
              </w:rPr>
            </w:pPr>
          </w:p>
        </w:tc>
        <w:tc>
          <w:tcPr>
            <w:tcW w:w="5325" w:type="dxa"/>
            <w:gridSpan w:val="10"/>
            <w:vAlign w:val="bottom"/>
            <w:hideMark/>
          </w:tcPr>
          <w:p w14:paraId="2A783624" w14:textId="77777777" w:rsidR="00064426" w:rsidRPr="009D4F1E"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firstLine="15"/>
              <w:jc w:val="center"/>
              <w:rPr>
                <w:rFonts w:ascii="Times New Roman" w:hAnsi="Times New Roman" w:cs="Times New Roman"/>
                <w:i/>
                <w:iCs/>
                <w:sz w:val="22"/>
                <w:szCs w:val="22"/>
                <w:cs/>
              </w:rPr>
            </w:pPr>
            <w:r w:rsidRPr="009D4F1E">
              <w:rPr>
                <w:rFonts w:ascii="Times New Roman" w:hAnsi="Times New Roman" w:cs="Times New Roman"/>
                <w:i/>
                <w:iCs/>
                <w:sz w:val="22"/>
                <w:szCs w:val="22"/>
              </w:rPr>
              <w:t>(in thousand Baht)</w:t>
            </w:r>
          </w:p>
        </w:tc>
      </w:tr>
      <w:tr w:rsidR="00064426" w:rsidRPr="009D4F1E" w14:paraId="0D0509EA" w14:textId="77777777" w:rsidTr="3FF9EB32">
        <w:trPr>
          <w:tblHeader/>
        </w:trPr>
        <w:tc>
          <w:tcPr>
            <w:tcW w:w="3960" w:type="dxa"/>
          </w:tcPr>
          <w:p w14:paraId="05FA8F6E" w14:textId="77777777" w:rsidR="00064426" w:rsidRPr="009D4F1E"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140" w:lineRule="atLeast"/>
              <w:ind w:left="720" w:hanging="636"/>
              <w:rPr>
                <w:rFonts w:ascii="Times New Roman" w:hAnsi="Times New Roman" w:cs="Times New Roman"/>
                <w:b/>
                <w:bCs/>
                <w:sz w:val="22"/>
                <w:szCs w:val="22"/>
              </w:rPr>
            </w:pPr>
            <w:r w:rsidRPr="009D4F1E">
              <w:rPr>
                <w:rFonts w:ascii="Times New Roman" w:hAnsi="Times New Roman" w:cs="Times New Roman"/>
                <w:b/>
                <w:bCs/>
                <w:sz w:val="22"/>
                <w:szCs w:val="22"/>
              </w:rPr>
              <w:t>Trade accounts receivable</w:t>
            </w:r>
          </w:p>
        </w:tc>
        <w:tc>
          <w:tcPr>
            <w:tcW w:w="255" w:type="dxa"/>
          </w:tcPr>
          <w:p w14:paraId="785D1EB0" w14:textId="77777777" w:rsidR="00064426" w:rsidRPr="009D4F1E" w:rsidRDefault="00064426" w:rsidP="000644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140" w:lineRule="atLeast"/>
              <w:ind w:left="720" w:hanging="720"/>
              <w:jc w:val="both"/>
              <w:rPr>
                <w:rFonts w:ascii="Times New Roman" w:hAnsi="Times New Roman" w:cs="Times New Roman"/>
                <w:b/>
                <w:bCs/>
                <w:i/>
                <w:iCs/>
                <w:sz w:val="22"/>
                <w:szCs w:val="22"/>
                <w:cs/>
              </w:rPr>
            </w:pPr>
          </w:p>
        </w:tc>
        <w:tc>
          <w:tcPr>
            <w:tcW w:w="1170" w:type="dxa"/>
            <w:tcBorders>
              <w:left w:val="nil"/>
              <w:right w:val="nil"/>
            </w:tcBorders>
          </w:tcPr>
          <w:p w14:paraId="276F3AD4" w14:textId="77777777" w:rsidR="00064426" w:rsidRPr="009D4F1E" w:rsidRDefault="00064426" w:rsidP="0006442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140" w:lineRule="atLeast"/>
              <w:ind w:left="-2" w:firstLine="2"/>
              <w:rPr>
                <w:rFonts w:ascii="Times New Roman" w:hAnsi="Times New Roman" w:cs="Times New Roman"/>
                <w:b/>
                <w:bCs/>
                <w:sz w:val="22"/>
                <w:szCs w:val="22"/>
              </w:rPr>
            </w:pPr>
          </w:p>
        </w:tc>
        <w:tc>
          <w:tcPr>
            <w:tcW w:w="240" w:type="dxa"/>
          </w:tcPr>
          <w:p w14:paraId="71309847" w14:textId="77777777" w:rsidR="00064426" w:rsidRPr="009D4F1E" w:rsidRDefault="00064426" w:rsidP="0006442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sz w:val="22"/>
                <w:szCs w:val="22"/>
              </w:rPr>
            </w:pPr>
          </w:p>
        </w:tc>
        <w:tc>
          <w:tcPr>
            <w:tcW w:w="1125" w:type="dxa"/>
            <w:gridSpan w:val="2"/>
            <w:tcBorders>
              <w:left w:val="nil"/>
              <w:right w:val="nil"/>
            </w:tcBorders>
          </w:tcPr>
          <w:p w14:paraId="704EBDA6" w14:textId="77777777" w:rsidR="00064426" w:rsidRPr="009D4F1E" w:rsidRDefault="00064426" w:rsidP="00064426">
            <w:pPr>
              <w:pStyle w:val="acctfourfigures"/>
              <w:tabs>
                <w:tab w:val="clear" w:pos="765"/>
                <w:tab w:val="decimal" w:pos="907"/>
              </w:tabs>
              <w:spacing w:line="240" w:lineRule="auto"/>
              <w:ind w:left="-2" w:firstLine="2"/>
              <w:rPr>
                <w:rFonts w:cs="Times New Roman"/>
                <w:szCs w:val="22"/>
              </w:rPr>
            </w:pPr>
          </w:p>
        </w:tc>
        <w:tc>
          <w:tcPr>
            <w:tcW w:w="236" w:type="dxa"/>
          </w:tcPr>
          <w:p w14:paraId="17CE6BD7" w14:textId="77777777" w:rsidR="00064426" w:rsidRPr="009D4F1E" w:rsidRDefault="00064426" w:rsidP="0006442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140" w:lineRule="atLeast"/>
              <w:ind w:left="-2" w:firstLine="2"/>
              <w:rPr>
                <w:rFonts w:ascii="Times New Roman" w:hAnsi="Times New Roman" w:cs="Times New Roman"/>
                <w:b/>
                <w:bCs/>
                <w:sz w:val="22"/>
                <w:szCs w:val="22"/>
              </w:rPr>
            </w:pPr>
          </w:p>
        </w:tc>
        <w:tc>
          <w:tcPr>
            <w:tcW w:w="1204" w:type="dxa"/>
            <w:gridSpan w:val="2"/>
            <w:tcBorders>
              <w:left w:val="nil"/>
              <w:right w:val="nil"/>
            </w:tcBorders>
          </w:tcPr>
          <w:p w14:paraId="650BC52F" w14:textId="77777777" w:rsidR="00064426" w:rsidRPr="009D4F1E" w:rsidRDefault="00064426" w:rsidP="0006442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140" w:lineRule="atLeast"/>
              <w:ind w:left="-2" w:firstLine="2"/>
              <w:rPr>
                <w:rFonts w:ascii="Times New Roman" w:hAnsi="Times New Roman" w:cs="Times New Roman"/>
                <w:b/>
                <w:bCs/>
                <w:sz w:val="22"/>
                <w:szCs w:val="22"/>
              </w:rPr>
            </w:pPr>
          </w:p>
        </w:tc>
        <w:tc>
          <w:tcPr>
            <w:tcW w:w="236" w:type="dxa"/>
          </w:tcPr>
          <w:p w14:paraId="0F98911E" w14:textId="77777777" w:rsidR="00064426" w:rsidRPr="009D4F1E" w:rsidRDefault="00064426" w:rsidP="0006442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140" w:lineRule="atLeast"/>
              <w:ind w:left="-2" w:firstLine="2"/>
              <w:rPr>
                <w:rFonts w:ascii="Times New Roman" w:hAnsi="Times New Roman" w:cs="Times New Roman"/>
                <w:b/>
                <w:bCs/>
                <w:sz w:val="22"/>
                <w:szCs w:val="22"/>
              </w:rPr>
            </w:pPr>
          </w:p>
        </w:tc>
        <w:tc>
          <w:tcPr>
            <w:tcW w:w="1114" w:type="dxa"/>
            <w:gridSpan w:val="2"/>
            <w:tcBorders>
              <w:left w:val="nil"/>
              <w:right w:val="nil"/>
            </w:tcBorders>
          </w:tcPr>
          <w:p w14:paraId="6B03D4BB" w14:textId="77777777" w:rsidR="00064426" w:rsidRPr="009D4F1E" w:rsidRDefault="00064426" w:rsidP="0006442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140" w:lineRule="atLeast"/>
              <w:ind w:left="-2" w:firstLine="2"/>
              <w:rPr>
                <w:rFonts w:ascii="Times New Roman" w:hAnsi="Times New Roman" w:cs="Times New Roman"/>
                <w:b/>
                <w:bCs/>
                <w:sz w:val="22"/>
                <w:szCs w:val="22"/>
                <w:lang w:val="en-GB"/>
              </w:rPr>
            </w:pPr>
          </w:p>
        </w:tc>
      </w:tr>
      <w:tr w:rsidR="00807C76" w:rsidRPr="009D4F1E" w14:paraId="1081A12D" w14:textId="77777777" w:rsidTr="3FF9EB32">
        <w:trPr>
          <w:tblHeader/>
        </w:trPr>
        <w:tc>
          <w:tcPr>
            <w:tcW w:w="3960" w:type="dxa"/>
            <w:hideMark/>
          </w:tcPr>
          <w:p w14:paraId="155A12C7" w14:textId="77777777" w:rsidR="00807C76" w:rsidRPr="009D4F1E" w:rsidRDefault="00807C76" w:rsidP="00807C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rPr>
                <w:rFonts w:ascii="Times New Roman" w:hAnsi="Times New Roman" w:cs="Times New Roman"/>
                <w:sz w:val="22"/>
                <w:szCs w:val="22"/>
              </w:rPr>
            </w:pPr>
            <w:r w:rsidRPr="009D4F1E">
              <w:rPr>
                <w:rFonts w:ascii="Times New Roman" w:hAnsi="Times New Roman" w:cs="Times New Roman"/>
                <w:sz w:val="22"/>
                <w:szCs w:val="22"/>
              </w:rPr>
              <w:t>Within credit terms</w:t>
            </w:r>
          </w:p>
        </w:tc>
        <w:tc>
          <w:tcPr>
            <w:tcW w:w="255" w:type="dxa"/>
          </w:tcPr>
          <w:p w14:paraId="3B8F1BAF" w14:textId="77777777" w:rsidR="00807C76" w:rsidRPr="009D4F1E" w:rsidRDefault="00807C76" w:rsidP="00807C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Pr>
          <w:p w14:paraId="7C25D5AC" w14:textId="3CB59E06" w:rsidR="00807C76" w:rsidRPr="009D4F1E" w:rsidRDefault="00286C14" w:rsidP="00606B4A">
            <w:pPr>
              <w:pStyle w:val="acctfourfigures"/>
              <w:tabs>
                <w:tab w:val="clear" w:pos="765"/>
                <w:tab w:val="decimal" w:pos="907"/>
              </w:tabs>
              <w:spacing w:line="240" w:lineRule="auto"/>
              <w:ind w:left="-2" w:firstLine="2"/>
              <w:rPr>
                <w:rFonts w:cs="Times New Roman"/>
                <w:szCs w:val="22"/>
              </w:rPr>
            </w:pPr>
            <w:r w:rsidRPr="00286C14">
              <w:rPr>
                <w:rFonts w:cs="Times New Roman"/>
                <w:szCs w:val="22"/>
              </w:rPr>
              <w:t>210,007</w:t>
            </w:r>
          </w:p>
        </w:tc>
        <w:tc>
          <w:tcPr>
            <w:tcW w:w="240" w:type="dxa"/>
          </w:tcPr>
          <w:p w14:paraId="5283242A" w14:textId="77777777" w:rsidR="00807C76" w:rsidRPr="009D4F1E" w:rsidRDefault="00807C76" w:rsidP="00807C7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sz w:val="22"/>
                <w:szCs w:val="22"/>
              </w:rPr>
            </w:pPr>
          </w:p>
        </w:tc>
        <w:tc>
          <w:tcPr>
            <w:tcW w:w="1125" w:type="dxa"/>
            <w:gridSpan w:val="2"/>
          </w:tcPr>
          <w:p w14:paraId="0C0F42B1" w14:textId="261171DC" w:rsidR="00807C76" w:rsidRPr="009D4F1E" w:rsidRDefault="00807C76" w:rsidP="00807C76">
            <w:pPr>
              <w:pStyle w:val="acctfourfigures"/>
              <w:tabs>
                <w:tab w:val="clear" w:pos="765"/>
                <w:tab w:val="decimal" w:pos="907"/>
              </w:tabs>
              <w:spacing w:line="240" w:lineRule="auto"/>
              <w:ind w:left="-2" w:firstLine="2"/>
              <w:rPr>
                <w:rFonts w:cs="Times New Roman"/>
                <w:szCs w:val="22"/>
              </w:rPr>
            </w:pPr>
            <w:r>
              <w:rPr>
                <w:rFonts w:cs="Times New Roman"/>
                <w:szCs w:val="22"/>
              </w:rPr>
              <w:t>176,676</w:t>
            </w:r>
          </w:p>
        </w:tc>
        <w:tc>
          <w:tcPr>
            <w:tcW w:w="236" w:type="dxa"/>
          </w:tcPr>
          <w:p w14:paraId="407E3533" w14:textId="77777777" w:rsidR="00807C76" w:rsidRPr="009D4F1E" w:rsidRDefault="00807C76" w:rsidP="00807C7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ind w:left="-2" w:firstLine="2"/>
              <w:rPr>
                <w:rFonts w:ascii="Times New Roman" w:hAnsi="Times New Roman" w:cs="Times New Roman"/>
                <w:b/>
                <w:bCs/>
                <w:sz w:val="22"/>
                <w:szCs w:val="22"/>
              </w:rPr>
            </w:pPr>
          </w:p>
        </w:tc>
        <w:tc>
          <w:tcPr>
            <w:tcW w:w="1204" w:type="dxa"/>
            <w:gridSpan w:val="2"/>
          </w:tcPr>
          <w:p w14:paraId="44CBC882" w14:textId="36BDE529" w:rsidR="00807C76" w:rsidRPr="009D4F1E" w:rsidRDefault="00286C14" w:rsidP="00807C76">
            <w:pPr>
              <w:pStyle w:val="acctfourfigures"/>
              <w:tabs>
                <w:tab w:val="clear" w:pos="765"/>
                <w:tab w:val="decimal" w:pos="907"/>
              </w:tabs>
              <w:spacing w:line="240" w:lineRule="auto"/>
              <w:ind w:left="-2" w:firstLine="2"/>
              <w:rPr>
                <w:rFonts w:cs="Times New Roman"/>
                <w:szCs w:val="22"/>
              </w:rPr>
            </w:pPr>
            <w:r w:rsidRPr="00286C14">
              <w:rPr>
                <w:rFonts w:cs="Times New Roman"/>
                <w:szCs w:val="22"/>
              </w:rPr>
              <w:t>210,007</w:t>
            </w:r>
          </w:p>
        </w:tc>
        <w:tc>
          <w:tcPr>
            <w:tcW w:w="236" w:type="dxa"/>
          </w:tcPr>
          <w:p w14:paraId="58D7FB0B" w14:textId="77777777" w:rsidR="00807C76" w:rsidRPr="009D4F1E" w:rsidRDefault="00807C76" w:rsidP="00807C7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ind w:left="-2" w:firstLine="2"/>
              <w:rPr>
                <w:rFonts w:ascii="Times New Roman" w:hAnsi="Times New Roman" w:cs="Times New Roman"/>
                <w:b/>
                <w:bCs/>
                <w:sz w:val="22"/>
                <w:szCs w:val="22"/>
              </w:rPr>
            </w:pPr>
          </w:p>
        </w:tc>
        <w:tc>
          <w:tcPr>
            <w:tcW w:w="1114" w:type="dxa"/>
            <w:gridSpan w:val="2"/>
          </w:tcPr>
          <w:p w14:paraId="70C6AA56" w14:textId="35DB92E5" w:rsidR="00807C76" w:rsidRPr="009D4F1E" w:rsidRDefault="00807C76" w:rsidP="00606B4A">
            <w:pPr>
              <w:pStyle w:val="acctfourfigures"/>
              <w:tabs>
                <w:tab w:val="clear" w:pos="765"/>
                <w:tab w:val="decimal" w:pos="900"/>
              </w:tabs>
              <w:spacing w:line="240" w:lineRule="auto"/>
              <w:ind w:left="-2" w:firstLine="2"/>
              <w:rPr>
                <w:rFonts w:cs="Times New Roman"/>
                <w:szCs w:val="22"/>
                <w:lang w:val="en-US"/>
              </w:rPr>
            </w:pPr>
            <w:r>
              <w:rPr>
                <w:rFonts w:cs="Times New Roman"/>
                <w:szCs w:val="22"/>
              </w:rPr>
              <w:t>176,676</w:t>
            </w:r>
          </w:p>
        </w:tc>
      </w:tr>
      <w:tr w:rsidR="00807C76" w:rsidRPr="009D4F1E" w14:paraId="78D42431" w14:textId="77777777" w:rsidTr="3FF9EB32">
        <w:trPr>
          <w:tblHeader/>
        </w:trPr>
        <w:tc>
          <w:tcPr>
            <w:tcW w:w="3960" w:type="dxa"/>
            <w:hideMark/>
          </w:tcPr>
          <w:p w14:paraId="5810FF9B" w14:textId="77777777" w:rsidR="00807C76" w:rsidRPr="009D4F1E" w:rsidRDefault="00807C76" w:rsidP="00807C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sz w:val="22"/>
                <w:szCs w:val="22"/>
              </w:rPr>
            </w:pPr>
            <w:r w:rsidRPr="009D4F1E">
              <w:rPr>
                <w:rFonts w:ascii="Times New Roman" w:hAnsi="Times New Roman" w:cs="Times New Roman"/>
                <w:sz w:val="22"/>
                <w:szCs w:val="22"/>
              </w:rPr>
              <w:t>Overdue:</w:t>
            </w:r>
          </w:p>
        </w:tc>
        <w:tc>
          <w:tcPr>
            <w:tcW w:w="255" w:type="dxa"/>
            <w:hideMark/>
          </w:tcPr>
          <w:p w14:paraId="1F2AC95C" w14:textId="77777777" w:rsidR="00807C76" w:rsidRPr="009D4F1E" w:rsidRDefault="00807C76" w:rsidP="00807C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20"/>
              </w:tabs>
              <w:ind w:left="720" w:hanging="720"/>
              <w:jc w:val="center"/>
              <w:rPr>
                <w:rFonts w:ascii="Times New Roman" w:hAnsi="Times New Roman" w:cs="Times New Roman"/>
                <w:i/>
                <w:iCs/>
                <w:sz w:val="22"/>
                <w:szCs w:val="22"/>
              </w:rPr>
            </w:pPr>
          </w:p>
        </w:tc>
        <w:tc>
          <w:tcPr>
            <w:tcW w:w="1170" w:type="dxa"/>
          </w:tcPr>
          <w:p w14:paraId="477B7F0D" w14:textId="77777777" w:rsidR="00807C76" w:rsidRPr="009D4F1E" w:rsidRDefault="00807C76" w:rsidP="00807C76">
            <w:pPr>
              <w:pStyle w:val="acctfourfigures"/>
              <w:tabs>
                <w:tab w:val="clear" w:pos="765"/>
                <w:tab w:val="decimal" w:pos="907"/>
              </w:tabs>
              <w:spacing w:line="240" w:lineRule="auto"/>
              <w:ind w:left="-2" w:firstLine="2"/>
              <w:rPr>
                <w:rFonts w:cs="Times New Roman"/>
                <w:szCs w:val="22"/>
              </w:rPr>
            </w:pPr>
          </w:p>
        </w:tc>
        <w:tc>
          <w:tcPr>
            <w:tcW w:w="240" w:type="dxa"/>
          </w:tcPr>
          <w:p w14:paraId="67C5EB24" w14:textId="77777777" w:rsidR="00807C76" w:rsidRPr="009D4F1E" w:rsidRDefault="00807C76" w:rsidP="00807C7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sz w:val="22"/>
                <w:szCs w:val="22"/>
              </w:rPr>
            </w:pPr>
          </w:p>
        </w:tc>
        <w:tc>
          <w:tcPr>
            <w:tcW w:w="1125" w:type="dxa"/>
            <w:gridSpan w:val="2"/>
          </w:tcPr>
          <w:p w14:paraId="2EDAA09E" w14:textId="77777777" w:rsidR="00807C76" w:rsidRPr="009D4F1E" w:rsidRDefault="00807C76" w:rsidP="00807C76">
            <w:pPr>
              <w:pStyle w:val="acctfourfigures"/>
              <w:tabs>
                <w:tab w:val="clear" w:pos="765"/>
                <w:tab w:val="decimal" w:pos="907"/>
              </w:tabs>
              <w:spacing w:line="240" w:lineRule="auto"/>
              <w:ind w:left="-2" w:firstLine="2"/>
              <w:rPr>
                <w:rFonts w:cs="Times New Roman"/>
                <w:szCs w:val="22"/>
              </w:rPr>
            </w:pPr>
          </w:p>
        </w:tc>
        <w:tc>
          <w:tcPr>
            <w:tcW w:w="236" w:type="dxa"/>
          </w:tcPr>
          <w:p w14:paraId="14508D64" w14:textId="77777777" w:rsidR="00807C76" w:rsidRPr="009D4F1E" w:rsidRDefault="00807C76" w:rsidP="00807C76">
            <w:pPr>
              <w:pStyle w:val="acctfourfigures"/>
              <w:tabs>
                <w:tab w:val="clear" w:pos="765"/>
                <w:tab w:val="decimal" w:pos="907"/>
              </w:tabs>
              <w:spacing w:line="240" w:lineRule="auto"/>
              <w:ind w:left="-2" w:firstLine="2"/>
              <w:rPr>
                <w:rFonts w:cs="Times New Roman"/>
                <w:szCs w:val="22"/>
                <w:lang w:val="en-US" w:bidi="th-TH"/>
              </w:rPr>
            </w:pPr>
          </w:p>
        </w:tc>
        <w:tc>
          <w:tcPr>
            <w:tcW w:w="1204" w:type="dxa"/>
            <w:gridSpan w:val="2"/>
          </w:tcPr>
          <w:p w14:paraId="714CED72" w14:textId="77777777" w:rsidR="00807C76" w:rsidRPr="009D4F1E" w:rsidRDefault="00807C76" w:rsidP="00807C76">
            <w:pPr>
              <w:pStyle w:val="acctfourfigures"/>
              <w:tabs>
                <w:tab w:val="clear" w:pos="765"/>
                <w:tab w:val="decimal" w:pos="907"/>
              </w:tabs>
              <w:spacing w:line="240" w:lineRule="auto"/>
              <w:ind w:left="-2" w:firstLine="2"/>
              <w:rPr>
                <w:rFonts w:cs="Times New Roman"/>
                <w:szCs w:val="22"/>
              </w:rPr>
            </w:pPr>
          </w:p>
        </w:tc>
        <w:tc>
          <w:tcPr>
            <w:tcW w:w="236" w:type="dxa"/>
          </w:tcPr>
          <w:p w14:paraId="2F3E307E" w14:textId="77777777" w:rsidR="00807C76" w:rsidRPr="009D4F1E" w:rsidRDefault="00807C76" w:rsidP="00807C76">
            <w:pPr>
              <w:pStyle w:val="acctfourfigures"/>
              <w:tabs>
                <w:tab w:val="clear" w:pos="765"/>
                <w:tab w:val="decimal" w:pos="907"/>
              </w:tabs>
              <w:spacing w:line="240" w:lineRule="auto"/>
              <w:ind w:left="-2" w:firstLine="2"/>
              <w:rPr>
                <w:rFonts w:cs="Times New Roman"/>
                <w:szCs w:val="22"/>
                <w:cs/>
                <w:lang w:val="en-US" w:bidi="th-TH"/>
              </w:rPr>
            </w:pPr>
          </w:p>
        </w:tc>
        <w:tc>
          <w:tcPr>
            <w:tcW w:w="1114" w:type="dxa"/>
            <w:gridSpan w:val="2"/>
          </w:tcPr>
          <w:p w14:paraId="7FD711D5" w14:textId="77777777" w:rsidR="00807C76" w:rsidRPr="009D4F1E" w:rsidRDefault="00807C76" w:rsidP="00807C76">
            <w:pPr>
              <w:pStyle w:val="acctfourfigures"/>
              <w:tabs>
                <w:tab w:val="clear" w:pos="765"/>
                <w:tab w:val="decimal" w:pos="907"/>
              </w:tabs>
              <w:spacing w:line="240" w:lineRule="auto"/>
              <w:ind w:left="-2" w:firstLine="2"/>
              <w:rPr>
                <w:rFonts w:cs="Times New Roman"/>
                <w:szCs w:val="22"/>
                <w:lang w:val="en-US" w:bidi="th-TH"/>
              </w:rPr>
            </w:pPr>
          </w:p>
        </w:tc>
      </w:tr>
      <w:tr w:rsidR="00286C14" w:rsidRPr="009D4F1E" w14:paraId="6649659F" w14:textId="77777777" w:rsidTr="3FF9EB32">
        <w:trPr>
          <w:tblHeader/>
        </w:trPr>
        <w:tc>
          <w:tcPr>
            <w:tcW w:w="3960" w:type="dxa"/>
            <w:hideMark/>
          </w:tcPr>
          <w:p w14:paraId="7D7D69E7"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sz w:val="22"/>
                <w:szCs w:val="22"/>
              </w:rPr>
              <w:t xml:space="preserve">   1</w:t>
            </w:r>
            <w:r w:rsidRPr="009D4F1E">
              <w:rPr>
                <w:rFonts w:ascii="Times New Roman" w:hAnsi="Times New Roman" w:cs="Times New Roman"/>
                <w:sz w:val="22"/>
                <w:szCs w:val="22"/>
                <w:cs/>
              </w:rPr>
              <w:t xml:space="preserve"> </w:t>
            </w:r>
            <w:r w:rsidRPr="009D4F1E">
              <w:rPr>
                <w:rFonts w:ascii="Times New Roman" w:hAnsi="Times New Roman" w:cs="Times New Roman"/>
                <w:sz w:val="22"/>
                <w:szCs w:val="22"/>
              </w:rPr>
              <w:t>-</w:t>
            </w:r>
            <w:r w:rsidRPr="009D4F1E">
              <w:rPr>
                <w:rFonts w:ascii="Times New Roman" w:hAnsi="Times New Roman" w:cs="Times New Roman"/>
                <w:sz w:val="22"/>
                <w:szCs w:val="22"/>
                <w:cs/>
              </w:rPr>
              <w:t xml:space="preserve"> </w:t>
            </w:r>
            <w:r w:rsidRPr="009D4F1E">
              <w:rPr>
                <w:rFonts w:ascii="Times New Roman" w:hAnsi="Times New Roman" w:cs="Times New Roman"/>
                <w:sz w:val="22"/>
                <w:szCs w:val="22"/>
              </w:rPr>
              <w:t>90 days</w:t>
            </w:r>
          </w:p>
        </w:tc>
        <w:tc>
          <w:tcPr>
            <w:tcW w:w="255" w:type="dxa"/>
          </w:tcPr>
          <w:p w14:paraId="4F54B7BB"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rPr>
            </w:pPr>
          </w:p>
        </w:tc>
        <w:tc>
          <w:tcPr>
            <w:tcW w:w="1170" w:type="dxa"/>
            <w:tcBorders>
              <w:top w:val="nil"/>
              <w:left w:val="nil"/>
              <w:right w:val="nil"/>
            </w:tcBorders>
          </w:tcPr>
          <w:p w14:paraId="001961AC" w14:textId="4DDC7BDA"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6313B4">
              <w:t>38,377</w:t>
            </w:r>
          </w:p>
        </w:tc>
        <w:tc>
          <w:tcPr>
            <w:tcW w:w="240" w:type="dxa"/>
          </w:tcPr>
          <w:p w14:paraId="68C4A3B4"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sz w:val="22"/>
                <w:szCs w:val="22"/>
              </w:rPr>
            </w:pPr>
          </w:p>
        </w:tc>
        <w:tc>
          <w:tcPr>
            <w:tcW w:w="1125" w:type="dxa"/>
            <w:gridSpan w:val="2"/>
            <w:tcBorders>
              <w:top w:val="nil"/>
              <w:left w:val="nil"/>
              <w:right w:val="nil"/>
            </w:tcBorders>
          </w:tcPr>
          <w:p w14:paraId="5AC90E47" w14:textId="0649C43D" w:rsidR="00286C14" w:rsidRPr="009D4F1E" w:rsidRDefault="00286C14" w:rsidP="00286C14">
            <w:pPr>
              <w:pStyle w:val="acctfourfigures"/>
              <w:tabs>
                <w:tab w:val="clear" w:pos="765"/>
                <w:tab w:val="decimal" w:pos="907"/>
              </w:tabs>
              <w:spacing w:line="240" w:lineRule="auto"/>
              <w:ind w:left="-2" w:firstLine="2"/>
              <w:rPr>
                <w:rFonts w:cs="Times New Roman"/>
                <w:szCs w:val="22"/>
                <w:cs/>
              </w:rPr>
            </w:pPr>
            <w:r>
              <w:rPr>
                <w:rFonts w:cs="Times New Roman"/>
                <w:szCs w:val="22"/>
              </w:rPr>
              <w:t>77,393</w:t>
            </w:r>
          </w:p>
        </w:tc>
        <w:tc>
          <w:tcPr>
            <w:tcW w:w="236" w:type="dxa"/>
          </w:tcPr>
          <w:p w14:paraId="6E3591C2"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sz w:val="22"/>
                <w:szCs w:val="22"/>
              </w:rPr>
            </w:pPr>
          </w:p>
        </w:tc>
        <w:tc>
          <w:tcPr>
            <w:tcW w:w="1204" w:type="dxa"/>
            <w:gridSpan w:val="2"/>
            <w:tcBorders>
              <w:top w:val="nil"/>
              <w:left w:val="nil"/>
              <w:right w:val="nil"/>
            </w:tcBorders>
          </w:tcPr>
          <w:p w14:paraId="1825A2C2" w14:textId="6EE5B877"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7C4A53">
              <w:t>38,377</w:t>
            </w:r>
          </w:p>
        </w:tc>
        <w:tc>
          <w:tcPr>
            <w:tcW w:w="236" w:type="dxa"/>
          </w:tcPr>
          <w:p w14:paraId="76E1B9E0"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sz w:val="22"/>
                <w:szCs w:val="22"/>
              </w:rPr>
            </w:pPr>
          </w:p>
        </w:tc>
        <w:tc>
          <w:tcPr>
            <w:tcW w:w="1114" w:type="dxa"/>
            <w:gridSpan w:val="2"/>
            <w:tcBorders>
              <w:top w:val="nil"/>
              <w:left w:val="nil"/>
              <w:right w:val="nil"/>
            </w:tcBorders>
          </w:tcPr>
          <w:p w14:paraId="4CA4B891" w14:textId="439F1B68" w:rsidR="00286C14" w:rsidRPr="009D4F1E" w:rsidRDefault="00286C14" w:rsidP="00286C14">
            <w:pPr>
              <w:pStyle w:val="acctfourfigures"/>
              <w:tabs>
                <w:tab w:val="clear" w:pos="765"/>
                <w:tab w:val="decimal" w:pos="907"/>
              </w:tabs>
              <w:spacing w:line="240" w:lineRule="auto"/>
              <w:ind w:left="-2" w:firstLine="2"/>
              <w:rPr>
                <w:rFonts w:cs="Times New Roman"/>
                <w:szCs w:val="22"/>
                <w:lang w:val="en-US" w:bidi="th-TH"/>
              </w:rPr>
            </w:pPr>
            <w:r>
              <w:rPr>
                <w:rFonts w:cs="Times New Roman"/>
                <w:szCs w:val="22"/>
              </w:rPr>
              <w:t>77,393</w:t>
            </w:r>
          </w:p>
        </w:tc>
      </w:tr>
      <w:tr w:rsidR="00286C14" w:rsidRPr="009D4F1E" w14:paraId="43EFCB26" w14:textId="77777777" w:rsidTr="3FF9EB32">
        <w:trPr>
          <w:tblHeader/>
        </w:trPr>
        <w:tc>
          <w:tcPr>
            <w:tcW w:w="3960" w:type="dxa"/>
          </w:tcPr>
          <w:p w14:paraId="28CC6186"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sz w:val="22"/>
                <w:szCs w:val="22"/>
              </w:rPr>
            </w:pPr>
            <w:r w:rsidRPr="009D4F1E">
              <w:rPr>
                <w:rFonts w:ascii="Times New Roman" w:hAnsi="Times New Roman" w:cs="Times New Roman"/>
                <w:sz w:val="22"/>
                <w:szCs w:val="22"/>
              </w:rPr>
              <w:t xml:space="preserve">   91</w:t>
            </w:r>
            <w:r w:rsidRPr="009D4F1E">
              <w:rPr>
                <w:rFonts w:ascii="Times New Roman" w:hAnsi="Times New Roman" w:cs="Times New Roman"/>
                <w:sz w:val="22"/>
                <w:szCs w:val="22"/>
                <w:cs/>
              </w:rPr>
              <w:t xml:space="preserve"> </w:t>
            </w:r>
            <w:r w:rsidRPr="009D4F1E">
              <w:rPr>
                <w:rFonts w:ascii="Times New Roman" w:hAnsi="Times New Roman" w:cs="Times New Roman"/>
                <w:sz w:val="22"/>
                <w:szCs w:val="22"/>
              </w:rPr>
              <w:t>-</w:t>
            </w:r>
            <w:r w:rsidRPr="009D4F1E">
              <w:rPr>
                <w:rFonts w:ascii="Times New Roman" w:hAnsi="Times New Roman" w:cs="Times New Roman"/>
                <w:sz w:val="22"/>
                <w:szCs w:val="22"/>
                <w:cs/>
              </w:rPr>
              <w:t xml:space="preserve"> </w:t>
            </w:r>
            <w:r w:rsidRPr="009D4F1E">
              <w:rPr>
                <w:rFonts w:ascii="Times New Roman" w:hAnsi="Times New Roman" w:cs="Times New Roman"/>
                <w:sz w:val="22"/>
                <w:szCs w:val="22"/>
              </w:rPr>
              <w:t>180 days</w:t>
            </w:r>
          </w:p>
        </w:tc>
        <w:tc>
          <w:tcPr>
            <w:tcW w:w="255" w:type="dxa"/>
          </w:tcPr>
          <w:p w14:paraId="43C62693"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rPr>
            </w:pPr>
          </w:p>
        </w:tc>
        <w:tc>
          <w:tcPr>
            <w:tcW w:w="1170" w:type="dxa"/>
            <w:tcBorders>
              <w:left w:val="nil"/>
              <w:right w:val="nil"/>
            </w:tcBorders>
          </w:tcPr>
          <w:p w14:paraId="23C2A787" w14:textId="1E884472"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6313B4">
              <w:t>19,903</w:t>
            </w:r>
          </w:p>
        </w:tc>
        <w:tc>
          <w:tcPr>
            <w:tcW w:w="240" w:type="dxa"/>
          </w:tcPr>
          <w:p w14:paraId="7DA19C83"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sz w:val="22"/>
                <w:szCs w:val="22"/>
              </w:rPr>
            </w:pPr>
          </w:p>
        </w:tc>
        <w:tc>
          <w:tcPr>
            <w:tcW w:w="1125" w:type="dxa"/>
            <w:gridSpan w:val="2"/>
            <w:tcBorders>
              <w:left w:val="nil"/>
              <w:right w:val="nil"/>
            </w:tcBorders>
          </w:tcPr>
          <w:p w14:paraId="3BFE4FD1" w14:textId="56FA1E4B" w:rsidR="00286C14" w:rsidRPr="009D4F1E" w:rsidRDefault="00286C14" w:rsidP="00286C14">
            <w:pPr>
              <w:pStyle w:val="acctfourfigures"/>
              <w:tabs>
                <w:tab w:val="clear" w:pos="765"/>
                <w:tab w:val="decimal" w:pos="907"/>
              </w:tabs>
              <w:spacing w:line="240" w:lineRule="auto"/>
              <w:ind w:left="-2" w:firstLine="2"/>
              <w:rPr>
                <w:rFonts w:cs="Times New Roman"/>
                <w:szCs w:val="22"/>
              </w:rPr>
            </w:pPr>
            <w:r>
              <w:rPr>
                <w:rFonts w:cs="Times New Roman"/>
                <w:szCs w:val="22"/>
              </w:rPr>
              <w:t>20,453</w:t>
            </w:r>
          </w:p>
        </w:tc>
        <w:tc>
          <w:tcPr>
            <w:tcW w:w="236" w:type="dxa"/>
          </w:tcPr>
          <w:p w14:paraId="2648D314"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sz w:val="22"/>
                <w:szCs w:val="22"/>
              </w:rPr>
            </w:pPr>
          </w:p>
        </w:tc>
        <w:tc>
          <w:tcPr>
            <w:tcW w:w="1204" w:type="dxa"/>
            <w:gridSpan w:val="2"/>
            <w:tcBorders>
              <w:left w:val="nil"/>
              <w:right w:val="nil"/>
            </w:tcBorders>
          </w:tcPr>
          <w:p w14:paraId="52D66B0D" w14:textId="7DE28E09"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7C4A53">
              <w:t>19,903</w:t>
            </w:r>
          </w:p>
        </w:tc>
        <w:tc>
          <w:tcPr>
            <w:tcW w:w="236" w:type="dxa"/>
          </w:tcPr>
          <w:p w14:paraId="06D5A1D3"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bCs/>
                <w:sz w:val="22"/>
                <w:szCs w:val="22"/>
              </w:rPr>
            </w:pPr>
          </w:p>
        </w:tc>
        <w:tc>
          <w:tcPr>
            <w:tcW w:w="1114" w:type="dxa"/>
            <w:gridSpan w:val="2"/>
            <w:tcBorders>
              <w:left w:val="nil"/>
              <w:right w:val="nil"/>
            </w:tcBorders>
          </w:tcPr>
          <w:p w14:paraId="4CADD5CC" w14:textId="49EB31CF" w:rsidR="00286C14" w:rsidRPr="009D4F1E" w:rsidRDefault="00286C14" w:rsidP="00286C14">
            <w:pPr>
              <w:pStyle w:val="acctfourfigures"/>
              <w:tabs>
                <w:tab w:val="clear" w:pos="765"/>
                <w:tab w:val="decimal" w:pos="907"/>
              </w:tabs>
              <w:spacing w:line="240" w:lineRule="auto"/>
              <w:ind w:left="-2" w:firstLine="2"/>
              <w:rPr>
                <w:rFonts w:cs="Times New Roman"/>
                <w:szCs w:val="22"/>
                <w:lang w:val="en-US" w:bidi="th-TH"/>
              </w:rPr>
            </w:pPr>
            <w:r>
              <w:rPr>
                <w:rFonts w:cs="Times New Roman"/>
                <w:szCs w:val="22"/>
              </w:rPr>
              <w:t>20,453</w:t>
            </w:r>
          </w:p>
        </w:tc>
      </w:tr>
      <w:tr w:rsidR="00286C14" w:rsidRPr="009D4F1E" w14:paraId="04E2F1A5" w14:textId="77777777" w:rsidTr="3FF9EB32">
        <w:trPr>
          <w:tblHeader/>
        </w:trPr>
        <w:tc>
          <w:tcPr>
            <w:tcW w:w="3960" w:type="dxa"/>
          </w:tcPr>
          <w:p w14:paraId="61515B0D"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sz w:val="22"/>
                <w:szCs w:val="22"/>
              </w:rPr>
            </w:pPr>
            <w:r w:rsidRPr="009D4F1E">
              <w:rPr>
                <w:rFonts w:ascii="Times New Roman" w:hAnsi="Times New Roman" w:cs="Times New Roman"/>
                <w:sz w:val="22"/>
                <w:szCs w:val="22"/>
              </w:rPr>
              <w:t xml:space="preserve">   181</w:t>
            </w:r>
            <w:r w:rsidRPr="009D4F1E">
              <w:rPr>
                <w:rFonts w:ascii="Times New Roman" w:hAnsi="Times New Roman" w:cs="Times New Roman"/>
                <w:sz w:val="22"/>
                <w:szCs w:val="22"/>
                <w:cs/>
              </w:rPr>
              <w:t xml:space="preserve"> </w:t>
            </w:r>
            <w:r w:rsidRPr="009D4F1E">
              <w:rPr>
                <w:rFonts w:ascii="Times New Roman" w:hAnsi="Times New Roman" w:cs="Times New Roman"/>
                <w:sz w:val="22"/>
                <w:szCs w:val="22"/>
              </w:rPr>
              <w:t>-</w:t>
            </w:r>
            <w:r w:rsidRPr="009D4F1E">
              <w:rPr>
                <w:rFonts w:ascii="Times New Roman" w:hAnsi="Times New Roman" w:cs="Times New Roman"/>
                <w:sz w:val="22"/>
                <w:szCs w:val="22"/>
                <w:cs/>
              </w:rPr>
              <w:t xml:space="preserve"> </w:t>
            </w:r>
            <w:r w:rsidRPr="009D4F1E">
              <w:rPr>
                <w:rFonts w:ascii="Times New Roman" w:hAnsi="Times New Roman" w:cs="Times New Roman"/>
                <w:sz w:val="22"/>
                <w:szCs w:val="22"/>
              </w:rPr>
              <w:t>360 days</w:t>
            </w:r>
          </w:p>
        </w:tc>
        <w:tc>
          <w:tcPr>
            <w:tcW w:w="255" w:type="dxa"/>
          </w:tcPr>
          <w:p w14:paraId="091EF14B"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rPr>
            </w:pPr>
          </w:p>
        </w:tc>
        <w:tc>
          <w:tcPr>
            <w:tcW w:w="1170" w:type="dxa"/>
            <w:tcBorders>
              <w:left w:val="nil"/>
              <w:right w:val="nil"/>
            </w:tcBorders>
          </w:tcPr>
          <w:p w14:paraId="031B8F7C" w14:textId="6CB6929E"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6313B4">
              <w:t>9,330</w:t>
            </w:r>
          </w:p>
        </w:tc>
        <w:tc>
          <w:tcPr>
            <w:tcW w:w="240" w:type="dxa"/>
          </w:tcPr>
          <w:p w14:paraId="535C353A"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sz w:val="22"/>
                <w:szCs w:val="22"/>
              </w:rPr>
            </w:pPr>
          </w:p>
        </w:tc>
        <w:tc>
          <w:tcPr>
            <w:tcW w:w="1125" w:type="dxa"/>
            <w:gridSpan w:val="2"/>
            <w:tcBorders>
              <w:left w:val="nil"/>
              <w:right w:val="nil"/>
            </w:tcBorders>
          </w:tcPr>
          <w:p w14:paraId="1372E038" w14:textId="5468FDAF" w:rsidR="00286C14" w:rsidRPr="009D4F1E" w:rsidRDefault="00286C14" w:rsidP="00286C14">
            <w:pPr>
              <w:pStyle w:val="acctfourfigures"/>
              <w:tabs>
                <w:tab w:val="clear" w:pos="765"/>
                <w:tab w:val="decimal" w:pos="907"/>
              </w:tabs>
              <w:spacing w:line="240" w:lineRule="auto"/>
              <w:ind w:left="-2" w:firstLine="2"/>
              <w:rPr>
                <w:rFonts w:cs="Times New Roman"/>
                <w:szCs w:val="22"/>
              </w:rPr>
            </w:pPr>
            <w:r>
              <w:rPr>
                <w:rFonts w:cs="Times New Roman"/>
                <w:szCs w:val="22"/>
              </w:rPr>
              <w:t>7,455</w:t>
            </w:r>
          </w:p>
        </w:tc>
        <w:tc>
          <w:tcPr>
            <w:tcW w:w="236" w:type="dxa"/>
          </w:tcPr>
          <w:p w14:paraId="39108F46"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bCs/>
                <w:sz w:val="22"/>
                <w:szCs w:val="22"/>
              </w:rPr>
            </w:pPr>
          </w:p>
        </w:tc>
        <w:tc>
          <w:tcPr>
            <w:tcW w:w="1204" w:type="dxa"/>
            <w:gridSpan w:val="2"/>
            <w:tcBorders>
              <w:left w:val="nil"/>
              <w:right w:val="nil"/>
            </w:tcBorders>
          </w:tcPr>
          <w:p w14:paraId="4B553C7B" w14:textId="776FE32E"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7C4A53">
              <w:t>9,330</w:t>
            </w:r>
          </w:p>
        </w:tc>
        <w:tc>
          <w:tcPr>
            <w:tcW w:w="236" w:type="dxa"/>
          </w:tcPr>
          <w:p w14:paraId="1FFE2289"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bCs/>
                <w:sz w:val="22"/>
                <w:szCs w:val="22"/>
              </w:rPr>
            </w:pPr>
          </w:p>
        </w:tc>
        <w:tc>
          <w:tcPr>
            <w:tcW w:w="1114" w:type="dxa"/>
            <w:gridSpan w:val="2"/>
            <w:tcBorders>
              <w:left w:val="nil"/>
              <w:right w:val="nil"/>
            </w:tcBorders>
          </w:tcPr>
          <w:p w14:paraId="737FB22A" w14:textId="5EE2A18C" w:rsidR="00286C14" w:rsidRPr="009D4F1E" w:rsidRDefault="00286C14" w:rsidP="00286C14">
            <w:pPr>
              <w:pStyle w:val="acctfourfigures"/>
              <w:tabs>
                <w:tab w:val="clear" w:pos="765"/>
                <w:tab w:val="decimal" w:pos="907"/>
              </w:tabs>
              <w:spacing w:line="240" w:lineRule="auto"/>
              <w:ind w:left="-2" w:firstLine="2"/>
              <w:rPr>
                <w:rFonts w:cs="Times New Roman"/>
                <w:szCs w:val="22"/>
                <w:lang w:val="en-US" w:bidi="th-TH"/>
              </w:rPr>
            </w:pPr>
            <w:r>
              <w:rPr>
                <w:rFonts w:cs="Times New Roman"/>
                <w:szCs w:val="22"/>
              </w:rPr>
              <w:t>7,455</w:t>
            </w:r>
          </w:p>
        </w:tc>
      </w:tr>
      <w:tr w:rsidR="00286C14" w:rsidRPr="009D4F1E" w14:paraId="1C2C9F12" w14:textId="77777777" w:rsidTr="3FF9EB32">
        <w:trPr>
          <w:tblHeader/>
        </w:trPr>
        <w:tc>
          <w:tcPr>
            <w:tcW w:w="3960" w:type="dxa"/>
          </w:tcPr>
          <w:p w14:paraId="115CE823"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right="-200" w:hanging="636"/>
              <w:rPr>
                <w:rFonts w:ascii="Times New Roman" w:hAnsi="Times New Roman" w:cs="Times New Roman"/>
                <w:sz w:val="22"/>
                <w:szCs w:val="22"/>
              </w:rPr>
            </w:pPr>
            <w:r w:rsidRPr="009D4F1E">
              <w:rPr>
                <w:rFonts w:ascii="Times New Roman" w:hAnsi="Times New Roman" w:cs="Times New Roman"/>
                <w:sz w:val="22"/>
                <w:szCs w:val="22"/>
              </w:rPr>
              <w:t xml:space="preserve">   More than 360 days</w:t>
            </w:r>
          </w:p>
        </w:tc>
        <w:tc>
          <w:tcPr>
            <w:tcW w:w="255" w:type="dxa"/>
          </w:tcPr>
          <w:p w14:paraId="34424C19"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rPr>
            </w:pPr>
          </w:p>
        </w:tc>
        <w:tc>
          <w:tcPr>
            <w:tcW w:w="1170" w:type="dxa"/>
            <w:tcBorders>
              <w:left w:val="nil"/>
              <w:bottom w:val="single" w:sz="4" w:space="0" w:color="auto"/>
              <w:right w:val="nil"/>
            </w:tcBorders>
          </w:tcPr>
          <w:p w14:paraId="6E6E3C90" w14:textId="3323A2FF"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6313B4">
              <w:t>21,152</w:t>
            </w:r>
          </w:p>
        </w:tc>
        <w:tc>
          <w:tcPr>
            <w:tcW w:w="240" w:type="dxa"/>
            <w:vAlign w:val="center"/>
          </w:tcPr>
          <w:p w14:paraId="16164638" w14:textId="26271812"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sz w:val="22"/>
                <w:szCs w:val="22"/>
              </w:rPr>
            </w:pPr>
          </w:p>
        </w:tc>
        <w:tc>
          <w:tcPr>
            <w:tcW w:w="1125" w:type="dxa"/>
            <w:gridSpan w:val="2"/>
            <w:tcBorders>
              <w:left w:val="nil"/>
              <w:bottom w:val="single" w:sz="4" w:space="0" w:color="auto"/>
              <w:right w:val="nil"/>
            </w:tcBorders>
            <w:vAlign w:val="center"/>
          </w:tcPr>
          <w:p w14:paraId="6F908704" w14:textId="5AD905A1" w:rsidR="00286C14" w:rsidRPr="009D4F1E" w:rsidRDefault="00286C14" w:rsidP="00286C14">
            <w:pPr>
              <w:pStyle w:val="acctfourfigures"/>
              <w:tabs>
                <w:tab w:val="clear" w:pos="765"/>
                <w:tab w:val="decimal" w:pos="907"/>
              </w:tabs>
              <w:spacing w:line="240" w:lineRule="auto"/>
              <w:ind w:left="-2" w:firstLine="2"/>
              <w:rPr>
                <w:rFonts w:cs="Times New Roman"/>
                <w:szCs w:val="22"/>
              </w:rPr>
            </w:pPr>
            <w:r>
              <w:rPr>
                <w:rFonts w:cs="Times New Roman"/>
                <w:szCs w:val="22"/>
              </w:rPr>
              <w:t>21,577</w:t>
            </w:r>
          </w:p>
        </w:tc>
        <w:tc>
          <w:tcPr>
            <w:tcW w:w="236" w:type="dxa"/>
            <w:vAlign w:val="center"/>
          </w:tcPr>
          <w:p w14:paraId="169898E5"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ind w:left="-2" w:firstLine="2"/>
              <w:rPr>
                <w:rFonts w:ascii="Times New Roman" w:hAnsi="Times New Roman" w:cs="Times New Roman"/>
                <w:sz w:val="22"/>
                <w:szCs w:val="22"/>
              </w:rPr>
            </w:pPr>
          </w:p>
        </w:tc>
        <w:tc>
          <w:tcPr>
            <w:tcW w:w="1204" w:type="dxa"/>
            <w:gridSpan w:val="2"/>
            <w:tcBorders>
              <w:left w:val="nil"/>
              <w:bottom w:val="single" w:sz="4" w:space="0" w:color="auto"/>
              <w:right w:val="nil"/>
            </w:tcBorders>
          </w:tcPr>
          <w:p w14:paraId="772E4727" w14:textId="24612329" w:rsidR="00286C14" w:rsidRPr="009D4F1E" w:rsidRDefault="00286C14" w:rsidP="00286C14">
            <w:pPr>
              <w:pStyle w:val="acctfourfigures"/>
              <w:tabs>
                <w:tab w:val="clear" w:pos="765"/>
                <w:tab w:val="decimal" w:pos="907"/>
              </w:tabs>
              <w:spacing w:line="240" w:lineRule="auto"/>
              <w:ind w:left="-2" w:firstLine="2"/>
              <w:rPr>
                <w:rFonts w:cs="Times New Roman"/>
                <w:szCs w:val="22"/>
              </w:rPr>
            </w:pPr>
            <w:r w:rsidRPr="007C4A53">
              <w:t>21,</w:t>
            </w:r>
            <w:r w:rsidR="008B5031">
              <w:t>0</w:t>
            </w:r>
            <w:r w:rsidRPr="007C4A53">
              <w:t>91</w:t>
            </w:r>
          </w:p>
        </w:tc>
        <w:tc>
          <w:tcPr>
            <w:tcW w:w="236" w:type="dxa"/>
            <w:vAlign w:val="center"/>
          </w:tcPr>
          <w:p w14:paraId="456CABB0" w14:textId="77777777" w:rsidR="00286C14" w:rsidRPr="009D4F1E" w:rsidRDefault="00286C14" w:rsidP="00286C14">
            <w:pPr>
              <w:pStyle w:val="acctfourfigures"/>
              <w:tabs>
                <w:tab w:val="clear" w:pos="765"/>
                <w:tab w:val="decimal" w:pos="907"/>
              </w:tabs>
              <w:spacing w:line="240" w:lineRule="auto"/>
              <w:ind w:left="-2" w:firstLine="2"/>
              <w:rPr>
                <w:rFonts w:cs="Times New Roman"/>
                <w:szCs w:val="22"/>
              </w:rPr>
            </w:pPr>
          </w:p>
        </w:tc>
        <w:tc>
          <w:tcPr>
            <w:tcW w:w="1114" w:type="dxa"/>
            <w:gridSpan w:val="2"/>
            <w:tcBorders>
              <w:left w:val="nil"/>
              <w:bottom w:val="single" w:sz="4" w:space="0" w:color="auto"/>
              <w:right w:val="nil"/>
            </w:tcBorders>
            <w:vAlign w:val="center"/>
          </w:tcPr>
          <w:p w14:paraId="750356FA" w14:textId="375C5F69" w:rsidR="00286C14" w:rsidRPr="009D4F1E" w:rsidRDefault="00286C14" w:rsidP="00286C14">
            <w:pPr>
              <w:pStyle w:val="acctfourfigures"/>
              <w:tabs>
                <w:tab w:val="clear" w:pos="765"/>
                <w:tab w:val="decimal" w:pos="907"/>
              </w:tabs>
              <w:spacing w:line="240" w:lineRule="auto"/>
              <w:ind w:left="-2" w:firstLine="2"/>
              <w:rPr>
                <w:rFonts w:cs="Times New Roman"/>
                <w:szCs w:val="22"/>
                <w:lang w:val="en-US" w:bidi="th-TH"/>
              </w:rPr>
            </w:pPr>
            <w:r>
              <w:rPr>
                <w:rFonts w:cs="Times New Roman"/>
                <w:szCs w:val="22"/>
              </w:rPr>
              <w:t>21,516</w:t>
            </w:r>
          </w:p>
        </w:tc>
      </w:tr>
      <w:tr w:rsidR="00286C14" w:rsidRPr="009D4F1E" w14:paraId="1B851074" w14:textId="77777777" w:rsidTr="3FF9EB32">
        <w:trPr>
          <w:trHeight w:val="50"/>
          <w:tblHeader/>
        </w:trPr>
        <w:tc>
          <w:tcPr>
            <w:tcW w:w="3960" w:type="dxa"/>
            <w:hideMark/>
          </w:tcPr>
          <w:p w14:paraId="76DF3EE4"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Total</w:t>
            </w:r>
          </w:p>
        </w:tc>
        <w:tc>
          <w:tcPr>
            <w:tcW w:w="255" w:type="dxa"/>
          </w:tcPr>
          <w:p w14:paraId="6D7CAA5C"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top w:val="single" w:sz="4" w:space="0" w:color="auto"/>
              <w:left w:val="nil"/>
              <w:right w:val="nil"/>
            </w:tcBorders>
          </w:tcPr>
          <w:p w14:paraId="62A07D3C" w14:textId="7930E42E" w:rsidR="00286C14" w:rsidRPr="000B2608" w:rsidRDefault="00286C14" w:rsidP="00286C14">
            <w:pPr>
              <w:pStyle w:val="acctfourfigures"/>
              <w:tabs>
                <w:tab w:val="clear" w:pos="765"/>
                <w:tab w:val="decimal" w:pos="907"/>
              </w:tabs>
              <w:spacing w:line="240" w:lineRule="auto"/>
              <w:ind w:left="-2" w:firstLine="2"/>
              <w:rPr>
                <w:rFonts w:cs="Times New Roman"/>
                <w:b/>
                <w:bCs/>
              </w:rPr>
            </w:pPr>
            <w:r w:rsidRPr="000B2608">
              <w:rPr>
                <w:b/>
                <w:bCs/>
              </w:rPr>
              <w:t>298,769</w:t>
            </w:r>
          </w:p>
        </w:tc>
        <w:tc>
          <w:tcPr>
            <w:tcW w:w="240" w:type="dxa"/>
          </w:tcPr>
          <w:p w14:paraId="41F163B4" w14:textId="77777777" w:rsidR="00286C14" w:rsidRPr="000B2608"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bCs/>
                <w:sz w:val="22"/>
                <w:szCs w:val="22"/>
                <w:cs/>
              </w:rPr>
            </w:pPr>
          </w:p>
        </w:tc>
        <w:tc>
          <w:tcPr>
            <w:tcW w:w="1125" w:type="dxa"/>
            <w:gridSpan w:val="2"/>
            <w:tcBorders>
              <w:top w:val="single" w:sz="4" w:space="0" w:color="auto"/>
              <w:left w:val="nil"/>
              <w:right w:val="nil"/>
            </w:tcBorders>
          </w:tcPr>
          <w:p w14:paraId="648AC25C" w14:textId="52B9D046" w:rsidR="00286C14" w:rsidRPr="000B2608" w:rsidRDefault="00286C14" w:rsidP="00286C14">
            <w:pPr>
              <w:pStyle w:val="acctfourfigures"/>
              <w:tabs>
                <w:tab w:val="clear" w:pos="765"/>
                <w:tab w:val="decimal" w:pos="907"/>
              </w:tabs>
              <w:spacing w:line="240" w:lineRule="auto"/>
              <w:ind w:left="-2" w:firstLine="2"/>
              <w:rPr>
                <w:rFonts w:cs="Times New Roman"/>
                <w:b/>
                <w:bCs/>
                <w:szCs w:val="22"/>
                <w:cs/>
              </w:rPr>
            </w:pPr>
            <w:r w:rsidRPr="000B2608">
              <w:rPr>
                <w:rFonts w:cs="Times New Roman"/>
                <w:b/>
                <w:bCs/>
                <w:szCs w:val="22"/>
              </w:rPr>
              <w:t>303,554</w:t>
            </w:r>
          </w:p>
        </w:tc>
        <w:tc>
          <w:tcPr>
            <w:tcW w:w="236" w:type="dxa"/>
          </w:tcPr>
          <w:p w14:paraId="3A4F38AF" w14:textId="77777777" w:rsidR="00286C14" w:rsidRPr="000B2608"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bCs/>
                <w:sz w:val="22"/>
                <w:szCs w:val="22"/>
              </w:rPr>
            </w:pPr>
          </w:p>
        </w:tc>
        <w:tc>
          <w:tcPr>
            <w:tcW w:w="1204" w:type="dxa"/>
            <w:gridSpan w:val="2"/>
            <w:tcBorders>
              <w:top w:val="single" w:sz="4" w:space="0" w:color="auto"/>
              <w:left w:val="nil"/>
              <w:right w:val="nil"/>
            </w:tcBorders>
          </w:tcPr>
          <w:p w14:paraId="0C3E75AF" w14:textId="23B1F1C2" w:rsidR="00286C14" w:rsidRPr="000B2608" w:rsidRDefault="00286C14" w:rsidP="00286C14">
            <w:pPr>
              <w:pStyle w:val="acctfourfigures"/>
              <w:tabs>
                <w:tab w:val="clear" w:pos="765"/>
                <w:tab w:val="decimal" w:pos="907"/>
              </w:tabs>
              <w:spacing w:line="240" w:lineRule="auto"/>
              <w:ind w:left="-2" w:firstLine="2"/>
              <w:rPr>
                <w:rFonts w:cs="Times New Roman"/>
                <w:b/>
                <w:bCs/>
                <w:szCs w:val="22"/>
              </w:rPr>
            </w:pPr>
            <w:r w:rsidRPr="000B2608">
              <w:rPr>
                <w:b/>
                <w:bCs/>
              </w:rPr>
              <w:t>298,708</w:t>
            </w:r>
          </w:p>
        </w:tc>
        <w:tc>
          <w:tcPr>
            <w:tcW w:w="236" w:type="dxa"/>
          </w:tcPr>
          <w:p w14:paraId="53356176" w14:textId="77777777" w:rsidR="00286C14" w:rsidRPr="009D4F1E"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bCs/>
                <w:sz w:val="22"/>
                <w:szCs w:val="22"/>
              </w:rPr>
            </w:pPr>
          </w:p>
        </w:tc>
        <w:tc>
          <w:tcPr>
            <w:tcW w:w="1114" w:type="dxa"/>
            <w:gridSpan w:val="2"/>
            <w:tcBorders>
              <w:top w:val="single" w:sz="4" w:space="0" w:color="auto"/>
              <w:left w:val="nil"/>
              <w:right w:val="nil"/>
            </w:tcBorders>
          </w:tcPr>
          <w:p w14:paraId="41E8D01F" w14:textId="6DC51A08" w:rsidR="00286C14" w:rsidRPr="009D4F1E" w:rsidRDefault="00286C14" w:rsidP="00286C14">
            <w:pPr>
              <w:pStyle w:val="acctfourfigures"/>
              <w:tabs>
                <w:tab w:val="clear" w:pos="765"/>
                <w:tab w:val="decimal" w:pos="907"/>
              </w:tabs>
              <w:spacing w:line="240" w:lineRule="auto"/>
              <w:ind w:left="-2" w:firstLine="2"/>
              <w:rPr>
                <w:rFonts w:cs="Times New Roman"/>
                <w:b/>
                <w:bCs/>
                <w:szCs w:val="22"/>
                <w:lang w:val="en-US" w:bidi="th-TH"/>
              </w:rPr>
            </w:pPr>
            <w:r w:rsidRPr="00381AA7">
              <w:rPr>
                <w:rFonts w:cs="Times New Roman"/>
                <w:b/>
                <w:bCs/>
                <w:szCs w:val="22"/>
              </w:rPr>
              <w:t>303,493</w:t>
            </w:r>
          </w:p>
        </w:tc>
      </w:tr>
      <w:tr w:rsidR="00286C14" w:rsidRPr="009D4F1E" w14:paraId="6E40AD15" w14:textId="77777777" w:rsidTr="3FF9EB32">
        <w:trPr>
          <w:tblHeader/>
        </w:trPr>
        <w:tc>
          <w:tcPr>
            <w:tcW w:w="3960" w:type="dxa"/>
          </w:tcPr>
          <w:p w14:paraId="46C89F2B" w14:textId="3FD5138F"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i/>
                <w:iCs/>
                <w:sz w:val="22"/>
                <w:szCs w:val="22"/>
              </w:rPr>
              <w:t>Less</w:t>
            </w:r>
            <w:r w:rsidRPr="009D4F1E">
              <w:rPr>
                <w:rFonts w:ascii="Times New Roman" w:hAnsi="Times New Roman" w:cs="Times New Roman"/>
                <w:sz w:val="22"/>
                <w:szCs w:val="22"/>
              </w:rPr>
              <w:t xml:space="preserve"> allowance for expected credit loss</w:t>
            </w:r>
          </w:p>
        </w:tc>
        <w:tc>
          <w:tcPr>
            <w:tcW w:w="255" w:type="dxa"/>
          </w:tcPr>
          <w:p w14:paraId="198F0CD0"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both"/>
              <w:rPr>
                <w:rFonts w:ascii="Times New Roman" w:hAnsi="Times New Roman" w:cs="Times New Roman"/>
                <w:b/>
                <w:bCs/>
                <w:i/>
                <w:iCs/>
                <w:sz w:val="22"/>
                <w:szCs w:val="22"/>
                <w:cs/>
              </w:rPr>
            </w:pPr>
          </w:p>
        </w:tc>
        <w:tc>
          <w:tcPr>
            <w:tcW w:w="1170" w:type="dxa"/>
            <w:tcBorders>
              <w:left w:val="nil"/>
              <w:right w:val="nil"/>
            </w:tcBorders>
          </w:tcPr>
          <w:p w14:paraId="1FEB5963" w14:textId="674B51FD" w:rsidR="00286C14" w:rsidRPr="00786AAA" w:rsidRDefault="00286C14" w:rsidP="00606B4A">
            <w:pPr>
              <w:pStyle w:val="acctfourfigures"/>
              <w:tabs>
                <w:tab w:val="clear" w:pos="765"/>
                <w:tab w:val="decimal" w:pos="907"/>
              </w:tabs>
              <w:spacing w:line="240" w:lineRule="auto"/>
              <w:ind w:left="-3" w:right="-105" w:firstLine="3"/>
              <w:rPr>
                <w:rFonts w:cs="Times New Roman"/>
                <w:szCs w:val="22"/>
              </w:rPr>
            </w:pPr>
            <w:r w:rsidRPr="006313B4">
              <w:t>(21,</w:t>
            </w:r>
            <w:r w:rsidR="000B2608">
              <w:t>522</w:t>
            </w:r>
            <w:r w:rsidRPr="006313B4">
              <w:t>)</w:t>
            </w:r>
          </w:p>
        </w:tc>
        <w:tc>
          <w:tcPr>
            <w:tcW w:w="240" w:type="dxa"/>
          </w:tcPr>
          <w:p w14:paraId="22D0EBEE" w14:textId="77777777" w:rsidR="00286C14" w:rsidRPr="00786AAA"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sz w:val="22"/>
                <w:szCs w:val="22"/>
                <w:cs/>
              </w:rPr>
            </w:pPr>
          </w:p>
        </w:tc>
        <w:tc>
          <w:tcPr>
            <w:tcW w:w="1125" w:type="dxa"/>
            <w:gridSpan w:val="2"/>
            <w:tcBorders>
              <w:left w:val="nil"/>
              <w:right w:val="nil"/>
            </w:tcBorders>
          </w:tcPr>
          <w:p w14:paraId="43F7CF72" w14:textId="6086EBDF" w:rsidR="00286C14" w:rsidRPr="00786AAA" w:rsidRDefault="00286C14" w:rsidP="00286C14">
            <w:pPr>
              <w:pStyle w:val="acctfourfigures"/>
              <w:tabs>
                <w:tab w:val="clear" w:pos="765"/>
                <w:tab w:val="decimal" w:pos="907"/>
              </w:tabs>
              <w:spacing w:line="240" w:lineRule="auto"/>
              <w:ind w:left="-3" w:right="-105" w:firstLine="3"/>
              <w:rPr>
                <w:rFonts w:cs="Times New Roman"/>
                <w:szCs w:val="22"/>
              </w:rPr>
            </w:pPr>
            <w:r w:rsidRPr="00786AAA">
              <w:rPr>
                <w:rFonts w:cs="Times New Roman"/>
                <w:szCs w:val="22"/>
              </w:rPr>
              <w:t>(20,473)</w:t>
            </w:r>
          </w:p>
        </w:tc>
        <w:tc>
          <w:tcPr>
            <w:tcW w:w="236" w:type="dxa"/>
          </w:tcPr>
          <w:p w14:paraId="14DE14EB" w14:textId="77777777" w:rsidR="00286C14" w:rsidRPr="00786AAA"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sz w:val="22"/>
                <w:szCs w:val="22"/>
              </w:rPr>
            </w:pPr>
          </w:p>
        </w:tc>
        <w:tc>
          <w:tcPr>
            <w:tcW w:w="1204" w:type="dxa"/>
            <w:gridSpan w:val="2"/>
            <w:tcBorders>
              <w:left w:val="nil"/>
              <w:right w:val="nil"/>
            </w:tcBorders>
          </w:tcPr>
          <w:p w14:paraId="26D5404F" w14:textId="5146EB86" w:rsidR="00286C14" w:rsidRPr="00786AAA" w:rsidRDefault="00286C14" w:rsidP="00286C14">
            <w:pPr>
              <w:pStyle w:val="acctfourfigures"/>
              <w:tabs>
                <w:tab w:val="clear" w:pos="765"/>
                <w:tab w:val="decimal" w:pos="920"/>
              </w:tabs>
              <w:spacing w:line="240" w:lineRule="auto"/>
              <w:ind w:right="-43"/>
              <w:rPr>
                <w:rFonts w:cs="Times New Roman"/>
                <w:szCs w:val="22"/>
              </w:rPr>
            </w:pPr>
            <w:r w:rsidRPr="007C4A53">
              <w:t>(21,</w:t>
            </w:r>
            <w:r w:rsidR="000B2608">
              <w:t>46</w:t>
            </w:r>
            <w:r w:rsidR="00711BB9">
              <w:rPr>
                <w:lang w:val="en-US" w:bidi="th-TH"/>
              </w:rPr>
              <w:t>1</w:t>
            </w:r>
            <w:r w:rsidRPr="007C4A53">
              <w:t>)</w:t>
            </w:r>
          </w:p>
        </w:tc>
        <w:tc>
          <w:tcPr>
            <w:tcW w:w="236" w:type="dxa"/>
          </w:tcPr>
          <w:p w14:paraId="5E10CE5F" w14:textId="77777777" w:rsidR="00286C14" w:rsidRPr="00786AAA"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sz w:val="22"/>
                <w:szCs w:val="22"/>
              </w:rPr>
            </w:pPr>
          </w:p>
        </w:tc>
        <w:tc>
          <w:tcPr>
            <w:tcW w:w="1114" w:type="dxa"/>
            <w:gridSpan w:val="2"/>
            <w:tcBorders>
              <w:left w:val="nil"/>
              <w:right w:val="nil"/>
            </w:tcBorders>
          </w:tcPr>
          <w:p w14:paraId="45C9EAC7" w14:textId="36024C6A" w:rsidR="00286C14" w:rsidRPr="00786AAA" w:rsidRDefault="00286C14" w:rsidP="00286C14">
            <w:pPr>
              <w:pStyle w:val="acctfourfigures"/>
              <w:tabs>
                <w:tab w:val="clear" w:pos="765"/>
                <w:tab w:val="decimal" w:pos="900"/>
              </w:tabs>
              <w:spacing w:line="240" w:lineRule="auto"/>
              <w:ind w:left="-3" w:right="-105" w:firstLine="3"/>
              <w:rPr>
                <w:rFonts w:cs="Times New Roman"/>
                <w:szCs w:val="22"/>
                <w:lang w:val="en-US" w:bidi="th-TH"/>
              </w:rPr>
            </w:pPr>
            <w:r w:rsidRPr="00786AAA">
              <w:rPr>
                <w:rFonts w:cs="Times New Roman"/>
                <w:szCs w:val="22"/>
                <w:lang w:val="en-US" w:bidi="th-TH"/>
              </w:rPr>
              <w:t>(20,412)</w:t>
            </w:r>
          </w:p>
        </w:tc>
      </w:tr>
      <w:tr w:rsidR="00286C14" w:rsidRPr="009D4F1E" w14:paraId="59B61E83" w14:textId="77777777" w:rsidTr="3FF9EB32">
        <w:trPr>
          <w:tblHeader/>
        </w:trPr>
        <w:tc>
          <w:tcPr>
            <w:tcW w:w="3960" w:type="dxa"/>
          </w:tcPr>
          <w:p w14:paraId="42986C9C"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636"/>
              <w:jc w:val="both"/>
              <w:rPr>
                <w:rFonts w:ascii="Times New Roman" w:hAnsi="Times New Roman" w:cs="Times New Roman"/>
                <w:b/>
                <w:bCs/>
                <w:sz w:val="22"/>
                <w:szCs w:val="22"/>
              </w:rPr>
            </w:pPr>
            <w:r w:rsidRPr="009D4F1E">
              <w:rPr>
                <w:rFonts w:ascii="Times New Roman" w:hAnsi="Times New Roman" w:cs="Times New Roman"/>
                <w:b/>
                <w:bCs/>
                <w:sz w:val="22"/>
                <w:szCs w:val="22"/>
              </w:rPr>
              <w:t>Net</w:t>
            </w:r>
          </w:p>
        </w:tc>
        <w:tc>
          <w:tcPr>
            <w:tcW w:w="255" w:type="dxa"/>
            <w:vAlign w:val="bottom"/>
          </w:tcPr>
          <w:p w14:paraId="6C8B87D1" w14:textId="77777777" w:rsidR="00286C14" w:rsidRPr="009D4F1E"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720" w:hanging="720"/>
              <w:jc w:val="center"/>
              <w:rPr>
                <w:rFonts w:ascii="Times New Roman" w:hAnsi="Times New Roman" w:cs="Times New Roman"/>
                <w:i/>
                <w:iCs/>
                <w:sz w:val="22"/>
                <w:szCs w:val="22"/>
                <w:cs/>
              </w:rPr>
            </w:pPr>
          </w:p>
        </w:tc>
        <w:tc>
          <w:tcPr>
            <w:tcW w:w="1170" w:type="dxa"/>
            <w:tcBorders>
              <w:top w:val="single" w:sz="4" w:space="0" w:color="auto"/>
              <w:bottom w:val="double" w:sz="4" w:space="0" w:color="auto"/>
            </w:tcBorders>
          </w:tcPr>
          <w:p w14:paraId="3FE65363" w14:textId="62E7CC74" w:rsidR="00286C14" w:rsidRPr="000B2608" w:rsidRDefault="00286C14" w:rsidP="00286C14">
            <w:pPr>
              <w:pStyle w:val="acctfourfigures"/>
              <w:tabs>
                <w:tab w:val="clear" w:pos="765"/>
                <w:tab w:val="decimal" w:pos="907"/>
              </w:tabs>
              <w:spacing w:line="240" w:lineRule="auto"/>
              <w:ind w:left="-2" w:firstLine="2"/>
              <w:rPr>
                <w:rFonts w:cs="Times New Roman"/>
                <w:b/>
                <w:bCs/>
                <w:szCs w:val="22"/>
              </w:rPr>
            </w:pPr>
            <w:r w:rsidRPr="000B2608">
              <w:rPr>
                <w:b/>
                <w:bCs/>
              </w:rPr>
              <w:t>277,</w:t>
            </w:r>
            <w:r w:rsidR="000B2608">
              <w:rPr>
                <w:b/>
                <w:bCs/>
              </w:rPr>
              <w:t>247</w:t>
            </w:r>
          </w:p>
        </w:tc>
        <w:tc>
          <w:tcPr>
            <w:tcW w:w="240" w:type="dxa"/>
            <w:vAlign w:val="center"/>
          </w:tcPr>
          <w:p w14:paraId="0219DD8D" w14:textId="77777777" w:rsidR="00286C14" w:rsidRPr="000B2608" w:rsidRDefault="00286C14" w:rsidP="00286C1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40" w:lineRule="auto"/>
              <w:ind w:left="-2" w:firstLine="2"/>
              <w:rPr>
                <w:rFonts w:ascii="Times New Roman" w:hAnsi="Times New Roman" w:cs="Times New Roman"/>
                <w:b/>
                <w:bCs/>
                <w:sz w:val="22"/>
                <w:szCs w:val="22"/>
              </w:rPr>
            </w:pPr>
          </w:p>
        </w:tc>
        <w:tc>
          <w:tcPr>
            <w:tcW w:w="1125" w:type="dxa"/>
            <w:gridSpan w:val="2"/>
            <w:tcBorders>
              <w:top w:val="single" w:sz="4" w:space="0" w:color="auto"/>
              <w:bottom w:val="double" w:sz="4" w:space="0" w:color="auto"/>
            </w:tcBorders>
            <w:vAlign w:val="center"/>
          </w:tcPr>
          <w:p w14:paraId="355522DF" w14:textId="5D6D654A" w:rsidR="00286C14" w:rsidRPr="000B2608" w:rsidRDefault="00286C14" w:rsidP="00286C14">
            <w:pPr>
              <w:pStyle w:val="acctfourfigures"/>
              <w:tabs>
                <w:tab w:val="clear" w:pos="765"/>
                <w:tab w:val="decimal" w:pos="907"/>
              </w:tabs>
              <w:spacing w:line="240" w:lineRule="auto"/>
              <w:ind w:left="-2" w:firstLine="2"/>
              <w:rPr>
                <w:rFonts w:cs="Times New Roman"/>
                <w:b/>
                <w:bCs/>
                <w:szCs w:val="22"/>
              </w:rPr>
            </w:pPr>
            <w:r w:rsidRPr="000B2608">
              <w:rPr>
                <w:rFonts w:cs="Times New Roman"/>
                <w:b/>
                <w:bCs/>
                <w:szCs w:val="22"/>
              </w:rPr>
              <w:t>283,081</w:t>
            </w:r>
          </w:p>
        </w:tc>
        <w:tc>
          <w:tcPr>
            <w:tcW w:w="236" w:type="dxa"/>
            <w:vAlign w:val="center"/>
          </w:tcPr>
          <w:p w14:paraId="1E2784C8" w14:textId="77777777" w:rsidR="00286C14" w:rsidRPr="000B2608" w:rsidRDefault="00286C14" w:rsidP="00286C14">
            <w:pPr>
              <w:pStyle w:val="acctmergecolhdg"/>
              <w:tabs>
                <w:tab w:val="decimal" w:pos="907"/>
              </w:tabs>
              <w:spacing w:line="240" w:lineRule="auto"/>
              <w:ind w:left="-2" w:firstLine="2"/>
              <w:jc w:val="left"/>
              <w:rPr>
                <w:rFonts w:cs="Times New Roman"/>
                <w:bCs/>
                <w:szCs w:val="22"/>
              </w:rPr>
            </w:pPr>
          </w:p>
        </w:tc>
        <w:tc>
          <w:tcPr>
            <w:tcW w:w="1204" w:type="dxa"/>
            <w:gridSpan w:val="2"/>
            <w:tcBorders>
              <w:top w:val="single" w:sz="4" w:space="0" w:color="auto"/>
              <w:bottom w:val="double" w:sz="4" w:space="0" w:color="auto"/>
            </w:tcBorders>
          </w:tcPr>
          <w:p w14:paraId="6D1DA6E0" w14:textId="5BCF2B05" w:rsidR="00286C14" w:rsidRPr="000B2608" w:rsidRDefault="00286C14" w:rsidP="00286C14">
            <w:pPr>
              <w:pStyle w:val="acctfourfigures"/>
              <w:tabs>
                <w:tab w:val="clear" w:pos="765"/>
                <w:tab w:val="decimal" w:pos="907"/>
              </w:tabs>
              <w:spacing w:line="240" w:lineRule="auto"/>
              <w:ind w:left="-2" w:firstLine="2"/>
              <w:rPr>
                <w:rFonts w:cs="Times New Roman"/>
                <w:b/>
                <w:bCs/>
                <w:szCs w:val="22"/>
                <w:lang w:val="en-US"/>
              </w:rPr>
            </w:pPr>
            <w:r w:rsidRPr="000B2608">
              <w:rPr>
                <w:b/>
                <w:bCs/>
              </w:rPr>
              <w:t>277,</w:t>
            </w:r>
            <w:r w:rsidR="000B2608">
              <w:rPr>
                <w:b/>
                <w:bCs/>
              </w:rPr>
              <w:t>24</w:t>
            </w:r>
            <w:r w:rsidR="00711BB9">
              <w:rPr>
                <w:b/>
                <w:bCs/>
              </w:rPr>
              <w:t>7</w:t>
            </w:r>
          </w:p>
        </w:tc>
        <w:tc>
          <w:tcPr>
            <w:tcW w:w="236" w:type="dxa"/>
            <w:vAlign w:val="center"/>
          </w:tcPr>
          <w:p w14:paraId="2597BE63" w14:textId="77777777" w:rsidR="00286C14" w:rsidRPr="009D4F1E" w:rsidRDefault="00286C14" w:rsidP="00286C14">
            <w:pPr>
              <w:pStyle w:val="acctmergecolhdg"/>
              <w:tabs>
                <w:tab w:val="decimal" w:pos="907"/>
              </w:tabs>
              <w:spacing w:line="240" w:lineRule="auto"/>
              <w:ind w:left="-2" w:firstLine="2"/>
              <w:jc w:val="left"/>
              <w:rPr>
                <w:rFonts w:cs="Times New Roman"/>
                <w:bCs/>
                <w:szCs w:val="22"/>
              </w:rPr>
            </w:pPr>
          </w:p>
        </w:tc>
        <w:tc>
          <w:tcPr>
            <w:tcW w:w="1114" w:type="dxa"/>
            <w:gridSpan w:val="2"/>
            <w:tcBorders>
              <w:top w:val="single" w:sz="4" w:space="0" w:color="auto"/>
              <w:bottom w:val="double" w:sz="4" w:space="0" w:color="auto"/>
            </w:tcBorders>
            <w:vAlign w:val="center"/>
          </w:tcPr>
          <w:p w14:paraId="496F9BBB" w14:textId="50D003EA" w:rsidR="00286C14" w:rsidRPr="009D4F1E" w:rsidRDefault="00286C14" w:rsidP="00286C14">
            <w:pPr>
              <w:pStyle w:val="acctmergecolhdg"/>
              <w:tabs>
                <w:tab w:val="decimal" w:pos="907"/>
              </w:tabs>
              <w:spacing w:line="240" w:lineRule="auto"/>
              <w:ind w:left="-2" w:firstLine="2"/>
              <w:jc w:val="left"/>
              <w:rPr>
                <w:rFonts w:cs="Times New Roman"/>
                <w:bCs/>
                <w:szCs w:val="22"/>
              </w:rPr>
            </w:pPr>
            <w:r>
              <w:rPr>
                <w:rFonts w:cs="Times New Roman"/>
                <w:bCs/>
                <w:szCs w:val="22"/>
              </w:rPr>
              <w:t>283,081</w:t>
            </w:r>
          </w:p>
        </w:tc>
      </w:tr>
    </w:tbl>
    <w:p w14:paraId="72652901" w14:textId="77777777" w:rsidR="000B2608" w:rsidRDefault="000B2608" w:rsidP="00962E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550"/>
        </w:tabs>
        <w:rPr>
          <w:rFonts w:ascii="Times New Roman" w:hAnsi="Times New Roman" w:cs="Times New Roman"/>
          <w:sz w:val="22"/>
          <w:szCs w:val="22"/>
        </w:rPr>
      </w:pPr>
    </w:p>
    <w:tbl>
      <w:tblPr>
        <w:tblW w:w="9450" w:type="dxa"/>
        <w:tblInd w:w="450" w:type="dxa"/>
        <w:tblLayout w:type="fixed"/>
        <w:tblCellMar>
          <w:left w:w="79" w:type="dxa"/>
          <w:right w:w="79" w:type="dxa"/>
        </w:tblCellMar>
        <w:tblLook w:val="0000" w:firstRow="0" w:lastRow="0" w:firstColumn="0" w:lastColumn="0" w:noHBand="0" w:noVBand="0"/>
      </w:tblPr>
      <w:tblGrid>
        <w:gridCol w:w="4140"/>
        <w:gridCol w:w="1170"/>
        <w:gridCol w:w="270"/>
        <w:gridCol w:w="1080"/>
        <w:gridCol w:w="270"/>
        <w:gridCol w:w="1170"/>
        <w:gridCol w:w="182"/>
        <w:gridCol w:w="1168"/>
      </w:tblGrid>
      <w:tr w:rsidR="001111FC" w:rsidRPr="00F81482" w14:paraId="229EDD74" w14:textId="77777777" w:rsidTr="000C2128">
        <w:trPr>
          <w:cantSplit/>
        </w:trPr>
        <w:tc>
          <w:tcPr>
            <w:tcW w:w="4140" w:type="dxa"/>
            <w:shd w:val="clear" w:color="auto" w:fill="auto"/>
            <w:vAlign w:val="bottom"/>
          </w:tcPr>
          <w:p w14:paraId="4068171D" w14:textId="532E01B7" w:rsidR="001111FC" w:rsidRPr="003043EF" w:rsidRDefault="001111FC" w:rsidP="001111FC">
            <w:pPr>
              <w:pStyle w:val="acctmergecolhdg"/>
              <w:spacing w:line="240" w:lineRule="auto"/>
              <w:jc w:val="left"/>
              <w:rPr>
                <w:rFonts w:cs="Times New Roman"/>
                <w:i/>
                <w:iCs/>
                <w:szCs w:val="22"/>
              </w:rPr>
            </w:pPr>
            <w:r w:rsidRPr="003043EF">
              <w:rPr>
                <w:rFonts w:cs="Times New Roman"/>
                <w:i/>
                <w:iCs/>
                <w:szCs w:val="22"/>
              </w:rPr>
              <w:t>Expected credit loss</w:t>
            </w:r>
          </w:p>
        </w:tc>
        <w:tc>
          <w:tcPr>
            <w:tcW w:w="2520" w:type="dxa"/>
            <w:gridSpan w:val="3"/>
            <w:vAlign w:val="bottom"/>
          </w:tcPr>
          <w:p w14:paraId="744B7D43" w14:textId="77777777" w:rsidR="001111FC" w:rsidRPr="003043EF" w:rsidRDefault="001111FC" w:rsidP="001111FC">
            <w:pPr>
              <w:pStyle w:val="acctmergecolhdg"/>
              <w:spacing w:line="240" w:lineRule="auto"/>
              <w:rPr>
                <w:rFonts w:cs="Times New Roman"/>
                <w:szCs w:val="22"/>
              </w:rPr>
            </w:pPr>
            <w:r w:rsidRPr="003043EF">
              <w:rPr>
                <w:rFonts w:cs="Times New Roman"/>
                <w:szCs w:val="22"/>
              </w:rPr>
              <w:t xml:space="preserve">Consolidated </w:t>
            </w:r>
          </w:p>
          <w:p w14:paraId="0F1174D2" w14:textId="77777777" w:rsidR="001111FC" w:rsidRPr="003043EF" w:rsidRDefault="001111FC" w:rsidP="001111FC">
            <w:pPr>
              <w:pStyle w:val="acctmergecolhdg"/>
              <w:spacing w:line="240" w:lineRule="auto"/>
              <w:rPr>
                <w:rFonts w:cs="Times New Roman"/>
                <w:szCs w:val="22"/>
              </w:rPr>
            </w:pPr>
            <w:r w:rsidRPr="003043EF">
              <w:rPr>
                <w:rFonts w:cs="Times New Roman"/>
                <w:szCs w:val="22"/>
              </w:rPr>
              <w:t>financial statements</w:t>
            </w:r>
          </w:p>
        </w:tc>
        <w:tc>
          <w:tcPr>
            <w:tcW w:w="270" w:type="dxa"/>
          </w:tcPr>
          <w:p w14:paraId="2BBB4AF9" w14:textId="77777777" w:rsidR="001111FC" w:rsidRPr="003043EF" w:rsidRDefault="001111FC" w:rsidP="001111FC">
            <w:pPr>
              <w:pStyle w:val="acctmergecolhdg"/>
              <w:spacing w:line="240" w:lineRule="auto"/>
              <w:ind w:left="105" w:right="-79" w:firstLine="4"/>
              <w:rPr>
                <w:rFonts w:cs="Times New Roman"/>
                <w:b w:val="0"/>
                <w:bCs/>
                <w:szCs w:val="22"/>
              </w:rPr>
            </w:pPr>
          </w:p>
        </w:tc>
        <w:tc>
          <w:tcPr>
            <w:tcW w:w="2520" w:type="dxa"/>
            <w:gridSpan w:val="3"/>
            <w:vAlign w:val="bottom"/>
          </w:tcPr>
          <w:p w14:paraId="4B37EC27" w14:textId="77777777" w:rsidR="001111FC" w:rsidRPr="003043EF" w:rsidRDefault="001111FC" w:rsidP="001111FC">
            <w:pPr>
              <w:pStyle w:val="acctmergecolhdg"/>
              <w:spacing w:line="240" w:lineRule="auto"/>
              <w:rPr>
                <w:rFonts w:cs="Times New Roman"/>
                <w:szCs w:val="22"/>
              </w:rPr>
            </w:pPr>
            <w:r w:rsidRPr="003043EF">
              <w:rPr>
                <w:rFonts w:cs="Times New Roman"/>
                <w:szCs w:val="22"/>
              </w:rPr>
              <w:t xml:space="preserve">Separate </w:t>
            </w:r>
          </w:p>
          <w:p w14:paraId="3B6B68C3" w14:textId="77777777" w:rsidR="001111FC" w:rsidRPr="003043EF" w:rsidRDefault="001111FC" w:rsidP="001111FC">
            <w:pPr>
              <w:pStyle w:val="acctmergecolhdg"/>
              <w:spacing w:line="240" w:lineRule="auto"/>
              <w:rPr>
                <w:rFonts w:cs="Times New Roman"/>
                <w:b w:val="0"/>
                <w:bCs/>
                <w:szCs w:val="22"/>
              </w:rPr>
            </w:pPr>
            <w:r w:rsidRPr="003043EF">
              <w:rPr>
                <w:rFonts w:cs="Times New Roman"/>
                <w:szCs w:val="22"/>
              </w:rPr>
              <w:t>financial statements</w:t>
            </w:r>
          </w:p>
        </w:tc>
      </w:tr>
      <w:tr w:rsidR="001111FC" w:rsidRPr="00FA649D" w14:paraId="3C44F93A" w14:textId="77777777" w:rsidTr="000C2128">
        <w:trPr>
          <w:cantSplit/>
        </w:trPr>
        <w:tc>
          <w:tcPr>
            <w:tcW w:w="4140" w:type="dxa"/>
            <w:shd w:val="clear" w:color="auto" w:fill="auto"/>
            <w:vAlign w:val="bottom"/>
          </w:tcPr>
          <w:p w14:paraId="43A27219" w14:textId="0721FA0A" w:rsidR="001111FC" w:rsidRPr="00A55645" w:rsidRDefault="00DA413C" w:rsidP="001111FC">
            <w:pPr>
              <w:pStyle w:val="acctmergecolhdg"/>
              <w:spacing w:line="240" w:lineRule="auto"/>
              <w:ind w:left="100" w:right="-120" w:hanging="100"/>
              <w:jc w:val="left"/>
              <w:rPr>
                <w:rFonts w:asciiTheme="minorHAnsi" w:hAnsiTheme="minorHAnsi" w:cstheme="minorBidi"/>
                <w:i/>
                <w:iCs/>
                <w:spacing w:val="-2"/>
                <w:lang w:val="en-US" w:bidi="th-TH"/>
              </w:rPr>
            </w:pPr>
            <w:r>
              <w:rPr>
                <w:rFonts w:cs="Times New Roman"/>
                <w:i/>
                <w:iCs/>
                <w:szCs w:val="22"/>
              </w:rPr>
              <w:t>Six</w:t>
            </w:r>
            <w:r w:rsidR="001111FC" w:rsidRPr="00750BD3">
              <w:rPr>
                <w:rFonts w:cs="Times New Roman"/>
                <w:i/>
                <w:iCs/>
                <w:szCs w:val="22"/>
              </w:rPr>
              <w:t xml:space="preserve">-month period ended </w:t>
            </w:r>
            <w:r>
              <w:rPr>
                <w:rFonts w:cs="Times New Roman"/>
                <w:i/>
                <w:iCs/>
                <w:szCs w:val="22"/>
              </w:rPr>
              <w:t>30</w:t>
            </w:r>
            <w:r w:rsidR="001111FC">
              <w:rPr>
                <w:rFonts w:cs="Times New Roman"/>
                <w:i/>
                <w:iCs/>
                <w:szCs w:val="22"/>
              </w:rPr>
              <w:t xml:space="preserve"> </w:t>
            </w:r>
            <w:r>
              <w:rPr>
                <w:rFonts w:cs="Times New Roman"/>
                <w:i/>
                <w:iCs/>
                <w:szCs w:val="22"/>
              </w:rPr>
              <w:t>June</w:t>
            </w:r>
          </w:p>
        </w:tc>
        <w:tc>
          <w:tcPr>
            <w:tcW w:w="1170" w:type="dxa"/>
            <w:vAlign w:val="bottom"/>
          </w:tcPr>
          <w:p w14:paraId="4A000372" w14:textId="74E16FE8" w:rsidR="001111FC" w:rsidRPr="002C3957" w:rsidRDefault="001111FC" w:rsidP="001111FC">
            <w:pPr>
              <w:pStyle w:val="acctmergecolhdg"/>
              <w:spacing w:line="240" w:lineRule="auto"/>
              <w:ind w:left="-83" w:right="-79" w:firstLine="4"/>
              <w:rPr>
                <w:b w:val="0"/>
                <w:lang w:val="en-US" w:bidi="th-TH"/>
              </w:rPr>
            </w:pPr>
            <w:r w:rsidRPr="7BC3643C">
              <w:rPr>
                <w:b w:val="0"/>
                <w:lang w:val="en-US" w:bidi="th-TH"/>
              </w:rPr>
              <w:t>202</w:t>
            </w:r>
            <w:r>
              <w:rPr>
                <w:b w:val="0"/>
                <w:lang w:val="en-US" w:bidi="th-TH"/>
              </w:rPr>
              <w:t>4</w:t>
            </w:r>
          </w:p>
        </w:tc>
        <w:tc>
          <w:tcPr>
            <w:tcW w:w="270" w:type="dxa"/>
            <w:vAlign w:val="bottom"/>
          </w:tcPr>
          <w:p w14:paraId="7D91087F" w14:textId="77777777" w:rsidR="001111FC" w:rsidRPr="003043EF" w:rsidRDefault="001111FC" w:rsidP="001111FC">
            <w:pPr>
              <w:pStyle w:val="acctmergecolhdg"/>
              <w:spacing w:line="240" w:lineRule="auto"/>
              <w:ind w:left="-83" w:firstLine="4"/>
              <w:rPr>
                <w:rFonts w:cs="Times New Roman"/>
                <w:b w:val="0"/>
                <w:bCs/>
                <w:szCs w:val="22"/>
              </w:rPr>
            </w:pPr>
          </w:p>
        </w:tc>
        <w:tc>
          <w:tcPr>
            <w:tcW w:w="1080" w:type="dxa"/>
            <w:vAlign w:val="bottom"/>
          </w:tcPr>
          <w:p w14:paraId="3FFFF968" w14:textId="16F22851" w:rsidR="001111FC" w:rsidRPr="003043EF" w:rsidRDefault="001111FC" w:rsidP="001111FC">
            <w:pPr>
              <w:pStyle w:val="acctmergecolhdg"/>
              <w:spacing w:line="240" w:lineRule="auto"/>
              <w:ind w:left="-83" w:firstLine="4"/>
              <w:rPr>
                <w:rFonts w:cs="Times New Roman"/>
                <w:b w:val="0"/>
                <w:lang w:bidi="th-TH"/>
              </w:rPr>
            </w:pPr>
            <w:r w:rsidRPr="7BC3643C">
              <w:rPr>
                <w:rFonts w:cs="Times New Roman"/>
                <w:b w:val="0"/>
                <w:lang w:bidi="th-TH"/>
              </w:rPr>
              <w:t>202</w:t>
            </w:r>
            <w:r>
              <w:rPr>
                <w:rFonts w:cs="Times New Roman"/>
                <w:b w:val="0"/>
                <w:lang w:bidi="th-TH"/>
              </w:rPr>
              <w:t>3</w:t>
            </w:r>
          </w:p>
        </w:tc>
        <w:tc>
          <w:tcPr>
            <w:tcW w:w="270" w:type="dxa"/>
            <w:vAlign w:val="bottom"/>
          </w:tcPr>
          <w:p w14:paraId="5A0FDBA1" w14:textId="77777777" w:rsidR="001111FC" w:rsidRPr="003043EF" w:rsidRDefault="001111FC" w:rsidP="001111FC">
            <w:pPr>
              <w:pStyle w:val="acctmergecolhdg"/>
              <w:spacing w:line="240" w:lineRule="auto"/>
              <w:ind w:left="-83" w:right="-79" w:firstLine="4"/>
              <w:rPr>
                <w:rFonts w:cs="Times New Roman"/>
                <w:b w:val="0"/>
                <w:bCs/>
                <w:szCs w:val="22"/>
              </w:rPr>
            </w:pPr>
          </w:p>
        </w:tc>
        <w:tc>
          <w:tcPr>
            <w:tcW w:w="1170" w:type="dxa"/>
            <w:vAlign w:val="bottom"/>
          </w:tcPr>
          <w:p w14:paraId="2D6988F4" w14:textId="495196AE" w:rsidR="001111FC" w:rsidRPr="003043EF" w:rsidRDefault="001111FC" w:rsidP="001111FC">
            <w:pPr>
              <w:pStyle w:val="acctmergecolhdg"/>
              <w:spacing w:line="240" w:lineRule="auto"/>
              <w:ind w:left="-83" w:right="-79" w:firstLine="4"/>
              <w:rPr>
                <w:rFonts w:cs="Times New Roman"/>
                <w:b w:val="0"/>
                <w:lang w:bidi="th-TH"/>
              </w:rPr>
            </w:pPr>
            <w:r w:rsidRPr="7BC3643C">
              <w:rPr>
                <w:rFonts w:cs="Times New Roman"/>
                <w:b w:val="0"/>
                <w:lang w:bidi="th-TH"/>
              </w:rPr>
              <w:t>202</w:t>
            </w:r>
            <w:r>
              <w:rPr>
                <w:rFonts w:cs="Times New Roman"/>
                <w:b w:val="0"/>
                <w:lang w:bidi="th-TH"/>
              </w:rPr>
              <w:t>4</w:t>
            </w:r>
          </w:p>
        </w:tc>
        <w:tc>
          <w:tcPr>
            <w:tcW w:w="182" w:type="dxa"/>
            <w:vAlign w:val="bottom"/>
          </w:tcPr>
          <w:p w14:paraId="44B7CDD6" w14:textId="77777777" w:rsidR="001111FC" w:rsidRPr="003043EF" w:rsidRDefault="001111FC" w:rsidP="001111FC">
            <w:pPr>
              <w:pStyle w:val="acctmergecolhdg"/>
              <w:spacing w:line="240" w:lineRule="auto"/>
              <w:rPr>
                <w:rFonts w:cs="Times New Roman"/>
                <w:b w:val="0"/>
                <w:bCs/>
                <w:szCs w:val="22"/>
              </w:rPr>
            </w:pPr>
          </w:p>
        </w:tc>
        <w:tc>
          <w:tcPr>
            <w:tcW w:w="1168" w:type="dxa"/>
            <w:vAlign w:val="bottom"/>
          </w:tcPr>
          <w:p w14:paraId="5A60525F" w14:textId="77FC6E92" w:rsidR="001111FC" w:rsidRPr="003043EF" w:rsidRDefault="001111FC" w:rsidP="001111FC">
            <w:pPr>
              <w:pStyle w:val="acctmergecolhdg"/>
              <w:spacing w:line="240" w:lineRule="auto"/>
              <w:ind w:left="-83" w:right="-79" w:firstLine="4"/>
              <w:rPr>
                <w:rFonts w:cs="Times New Roman"/>
                <w:b w:val="0"/>
              </w:rPr>
            </w:pPr>
            <w:r w:rsidRPr="7BC3643C">
              <w:rPr>
                <w:rFonts w:cs="Times New Roman"/>
                <w:b w:val="0"/>
              </w:rPr>
              <w:t>202</w:t>
            </w:r>
            <w:r>
              <w:rPr>
                <w:rFonts w:cs="Times New Roman"/>
                <w:b w:val="0"/>
              </w:rPr>
              <w:t>3</w:t>
            </w:r>
          </w:p>
        </w:tc>
      </w:tr>
      <w:tr w:rsidR="00EA4D2E" w:rsidRPr="005505CD" w14:paraId="3BF1F0AD" w14:textId="77777777" w:rsidTr="000C2128">
        <w:trPr>
          <w:cantSplit/>
        </w:trPr>
        <w:tc>
          <w:tcPr>
            <w:tcW w:w="4140" w:type="dxa"/>
            <w:shd w:val="clear" w:color="auto" w:fill="auto"/>
            <w:vAlign w:val="bottom"/>
          </w:tcPr>
          <w:p w14:paraId="3D1A036E" w14:textId="77777777" w:rsidR="00EA4D2E" w:rsidRPr="003043EF" w:rsidRDefault="00EA4D2E" w:rsidP="00A306CB">
            <w:pPr>
              <w:pStyle w:val="acctfourfigures"/>
              <w:tabs>
                <w:tab w:val="clear" w:pos="765"/>
              </w:tabs>
              <w:spacing w:line="240" w:lineRule="auto"/>
              <w:ind w:left="188" w:hanging="174"/>
              <w:rPr>
                <w:rFonts w:cs="Times New Roman"/>
                <w:b/>
                <w:bCs/>
                <w:i/>
                <w:iCs/>
                <w:szCs w:val="22"/>
              </w:rPr>
            </w:pPr>
          </w:p>
        </w:tc>
        <w:tc>
          <w:tcPr>
            <w:tcW w:w="5310" w:type="dxa"/>
            <w:gridSpan w:val="7"/>
            <w:vAlign w:val="bottom"/>
          </w:tcPr>
          <w:p w14:paraId="2A02793D" w14:textId="77777777" w:rsidR="00EA4D2E" w:rsidRPr="003043EF" w:rsidRDefault="00EA4D2E" w:rsidP="00A306CB">
            <w:pPr>
              <w:pStyle w:val="acctmergecolhdg"/>
              <w:spacing w:line="240" w:lineRule="auto"/>
              <w:ind w:left="-83" w:right="-79" w:firstLine="4"/>
              <w:rPr>
                <w:rFonts w:cs="Times New Roman"/>
                <w:b w:val="0"/>
                <w:bCs/>
                <w:i/>
                <w:iCs/>
                <w:szCs w:val="22"/>
              </w:rPr>
            </w:pPr>
            <w:r w:rsidRPr="003043EF">
              <w:rPr>
                <w:rFonts w:cs="Times New Roman"/>
                <w:b w:val="0"/>
                <w:bCs/>
                <w:i/>
                <w:iCs/>
                <w:szCs w:val="22"/>
              </w:rPr>
              <w:t>(in thousand Baht)</w:t>
            </w:r>
          </w:p>
        </w:tc>
      </w:tr>
      <w:tr w:rsidR="00386EFA" w:rsidRPr="00F81482" w14:paraId="2B98E5BD" w14:textId="77777777" w:rsidTr="000C2128">
        <w:trPr>
          <w:cantSplit/>
        </w:trPr>
        <w:tc>
          <w:tcPr>
            <w:tcW w:w="4140" w:type="dxa"/>
          </w:tcPr>
          <w:p w14:paraId="4BAAFCAE" w14:textId="77777777" w:rsidR="00386EFA" w:rsidRPr="003043EF" w:rsidRDefault="00386EFA" w:rsidP="00386EFA">
            <w:pPr>
              <w:spacing w:line="240" w:lineRule="exact"/>
              <w:rPr>
                <w:rFonts w:ascii="Times New Roman" w:hAnsi="Times New Roman" w:cs="Times New Roman"/>
                <w:sz w:val="22"/>
                <w:szCs w:val="22"/>
              </w:rPr>
            </w:pPr>
            <w:r w:rsidRPr="003043EF">
              <w:rPr>
                <w:rFonts w:ascii="Times New Roman" w:hAnsi="Times New Roman" w:cs="Times New Roman"/>
                <w:sz w:val="22"/>
                <w:szCs w:val="22"/>
              </w:rPr>
              <w:t>Trade accounts receivable</w:t>
            </w:r>
          </w:p>
        </w:tc>
        <w:tc>
          <w:tcPr>
            <w:tcW w:w="1170" w:type="dxa"/>
          </w:tcPr>
          <w:p w14:paraId="79AC8543" w14:textId="29F5F216" w:rsidR="00386EFA" w:rsidRPr="000B2608" w:rsidRDefault="000B2608" w:rsidP="000C2128">
            <w:pPr>
              <w:pStyle w:val="acctfourfigures"/>
              <w:tabs>
                <w:tab w:val="clear" w:pos="765"/>
                <w:tab w:val="decimal" w:pos="907"/>
              </w:tabs>
              <w:spacing w:line="240" w:lineRule="auto"/>
              <w:ind w:left="-2" w:firstLine="2"/>
              <w:rPr>
                <w:rFonts w:cs="Times New Roman"/>
                <w:szCs w:val="22"/>
                <w:lang w:val="en-US"/>
              </w:rPr>
            </w:pPr>
            <w:r>
              <w:rPr>
                <w:rFonts w:cs="Times New Roman"/>
                <w:szCs w:val="22"/>
              </w:rPr>
              <w:t>1,049</w:t>
            </w:r>
          </w:p>
        </w:tc>
        <w:tc>
          <w:tcPr>
            <w:tcW w:w="270" w:type="dxa"/>
          </w:tcPr>
          <w:p w14:paraId="6A814450" w14:textId="77777777" w:rsidR="00386EFA" w:rsidRPr="003043EF" w:rsidRDefault="00386EFA" w:rsidP="00386EFA">
            <w:pPr>
              <w:pStyle w:val="acctfourfigures"/>
              <w:tabs>
                <w:tab w:val="clear" w:pos="765"/>
                <w:tab w:val="decimal" w:pos="907"/>
              </w:tabs>
              <w:spacing w:line="240" w:lineRule="auto"/>
              <w:ind w:left="-3" w:right="-105" w:firstLine="3"/>
              <w:rPr>
                <w:rFonts w:cs="Times New Roman"/>
                <w:szCs w:val="22"/>
              </w:rPr>
            </w:pPr>
          </w:p>
        </w:tc>
        <w:tc>
          <w:tcPr>
            <w:tcW w:w="1080" w:type="dxa"/>
          </w:tcPr>
          <w:p w14:paraId="7C269D55" w14:textId="68C69225" w:rsidR="00386EFA" w:rsidRPr="009E66A7" w:rsidRDefault="00DA413C" w:rsidP="000C2128">
            <w:pPr>
              <w:pStyle w:val="acctfourfigures"/>
              <w:tabs>
                <w:tab w:val="clear" w:pos="765"/>
                <w:tab w:val="decimal" w:pos="907"/>
              </w:tabs>
              <w:spacing w:line="240" w:lineRule="auto"/>
              <w:ind w:left="-3" w:right="-105" w:firstLine="3"/>
              <w:rPr>
                <w:rFonts w:cs="Times New Roman"/>
                <w:lang w:val="en-US"/>
              </w:rPr>
            </w:pPr>
            <w:r>
              <w:rPr>
                <w:rFonts w:cs="Times New Roman"/>
                <w:szCs w:val="22"/>
              </w:rPr>
              <w:t>27</w:t>
            </w:r>
          </w:p>
        </w:tc>
        <w:tc>
          <w:tcPr>
            <w:tcW w:w="270" w:type="dxa"/>
          </w:tcPr>
          <w:p w14:paraId="706EB1C6" w14:textId="77777777" w:rsidR="00386EFA" w:rsidRPr="003043EF" w:rsidRDefault="00386EFA" w:rsidP="00386EFA">
            <w:pPr>
              <w:pStyle w:val="acctfourfigures"/>
              <w:tabs>
                <w:tab w:val="clear" w:pos="765"/>
                <w:tab w:val="decimal" w:pos="907"/>
              </w:tabs>
              <w:spacing w:line="240" w:lineRule="auto"/>
              <w:ind w:left="-3" w:right="-105" w:firstLine="3"/>
              <w:rPr>
                <w:rFonts w:cs="Times New Roman"/>
                <w:szCs w:val="22"/>
              </w:rPr>
            </w:pPr>
          </w:p>
        </w:tc>
        <w:tc>
          <w:tcPr>
            <w:tcW w:w="1170" w:type="dxa"/>
          </w:tcPr>
          <w:p w14:paraId="61A6E859" w14:textId="7F1F2413" w:rsidR="00386EFA" w:rsidRPr="000B2608" w:rsidRDefault="000B2608" w:rsidP="000C2128">
            <w:pPr>
              <w:pStyle w:val="acctfourfigures"/>
              <w:tabs>
                <w:tab w:val="clear" w:pos="765"/>
                <w:tab w:val="decimal" w:pos="907"/>
              </w:tabs>
              <w:spacing w:line="240" w:lineRule="auto"/>
              <w:ind w:left="-2" w:firstLine="2"/>
              <w:rPr>
                <w:rFonts w:cstheme="minorBidi"/>
                <w:szCs w:val="22"/>
                <w:cs/>
                <w:lang w:val="en-US" w:bidi="th-TH"/>
              </w:rPr>
            </w:pPr>
            <w:r>
              <w:rPr>
                <w:rFonts w:cs="Times New Roman"/>
                <w:szCs w:val="22"/>
                <w:lang w:val="en-US" w:bidi="th-TH"/>
              </w:rPr>
              <w:t>1,049</w:t>
            </w:r>
          </w:p>
        </w:tc>
        <w:tc>
          <w:tcPr>
            <w:tcW w:w="182" w:type="dxa"/>
          </w:tcPr>
          <w:p w14:paraId="5B2C7C11" w14:textId="77777777" w:rsidR="00386EFA" w:rsidRPr="003043EF" w:rsidRDefault="00386EFA" w:rsidP="00386EFA">
            <w:pPr>
              <w:pStyle w:val="acctfourfigures"/>
              <w:tabs>
                <w:tab w:val="clear" w:pos="765"/>
                <w:tab w:val="decimal" w:pos="907"/>
              </w:tabs>
              <w:spacing w:line="240" w:lineRule="auto"/>
              <w:ind w:left="-3" w:right="-105" w:firstLine="3"/>
              <w:rPr>
                <w:rFonts w:cs="Times New Roman"/>
                <w:szCs w:val="22"/>
              </w:rPr>
            </w:pPr>
          </w:p>
        </w:tc>
        <w:tc>
          <w:tcPr>
            <w:tcW w:w="1168" w:type="dxa"/>
          </w:tcPr>
          <w:p w14:paraId="54A07AEE" w14:textId="76B29A40" w:rsidR="00386EFA" w:rsidRPr="003043EF" w:rsidRDefault="00DA413C" w:rsidP="000C2128">
            <w:pPr>
              <w:pStyle w:val="acctfourfigures"/>
              <w:tabs>
                <w:tab w:val="clear" w:pos="765"/>
                <w:tab w:val="decimal" w:pos="900"/>
              </w:tabs>
              <w:spacing w:line="240" w:lineRule="auto"/>
              <w:ind w:left="-3" w:right="-105" w:firstLine="3"/>
              <w:rPr>
                <w:rFonts w:cs="Times New Roman"/>
              </w:rPr>
            </w:pPr>
            <w:r>
              <w:rPr>
                <w:rFonts w:cs="Times New Roman"/>
                <w:szCs w:val="22"/>
              </w:rPr>
              <w:t>27</w:t>
            </w:r>
          </w:p>
        </w:tc>
      </w:tr>
    </w:tbl>
    <w:p w14:paraId="4485134C" w14:textId="77777777" w:rsidR="006E39A4" w:rsidRDefault="006E39A4" w:rsidP="00CD5DF6">
      <w:pPr>
        <w:pStyle w:val="acctfourfigures"/>
        <w:tabs>
          <w:tab w:val="clear" w:pos="765"/>
          <w:tab w:val="decimal" w:pos="730"/>
        </w:tabs>
        <w:spacing w:line="240" w:lineRule="auto"/>
        <w:ind w:right="-105"/>
        <w:rPr>
          <w:rFonts w:cstheme="minorBidi"/>
          <w:szCs w:val="22"/>
        </w:rPr>
      </w:pPr>
    </w:p>
    <w:p w14:paraId="583B07A9" w14:textId="6D3A035F" w:rsidR="00CF05F3" w:rsidRPr="00296979" w:rsidRDefault="000C2128" w:rsidP="008953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heme="minorBidi"/>
          <w:b/>
          <w:bCs/>
          <w:sz w:val="24"/>
          <w:szCs w:val="24"/>
          <w:cs/>
        </w:rPr>
      </w:pPr>
      <w:r>
        <w:rPr>
          <w:rFonts w:ascii="Times New Roman" w:hAnsi="Times New Roman" w:cs="Times New Roman"/>
          <w:b/>
          <w:bCs/>
          <w:sz w:val="24"/>
          <w:szCs w:val="24"/>
        </w:rPr>
        <w:t>4</w:t>
      </w:r>
      <w:r w:rsidR="00CF05F3" w:rsidRPr="005627FD">
        <w:rPr>
          <w:rFonts w:ascii="Times New Roman" w:hAnsi="Times New Roman" w:cs="Times New Roman"/>
          <w:b/>
          <w:bCs/>
          <w:sz w:val="24"/>
          <w:szCs w:val="24"/>
        </w:rPr>
        <w:tab/>
      </w:r>
      <w:bookmarkStart w:id="0" w:name="_Hlk39175508"/>
      <w:r w:rsidR="00CF05F3" w:rsidRPr="005627FD">
        <w:rPr>
          <w:rFonts w:ascii="Times New Roman" w:hAnsi="Times New Roman" w:cs="Times New Roman"/>
          <w:b/>
          <w:bCs/>
          <w:sz w:val="24"/>
          <w:szCs w:val="24"/>
        </w:rPr>
        <w:t>Network equipment</w:t>
      </w:r>
      <w:bookmarkEnd w:id="0"/>
    </w:p>
    <w:p w14:paraId="6BA1C3B2" w14:textId="77777777" w:rsidR="00CF05F3" w:rsidRPr="00437176" w:rsidRDefault="00CF05F3" w:rsidP="00BC7C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sz w:val="22"/>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5040"/>
        <w:gridCol w:w="2069"/>
        <w:gridCol w:w="181"/>
        <w:gridCol w:w="2070"/>
      </w:tblGrid>
      <w:tr w:rsidR="00BC7C6C" w:rsidRPr="00537E93" w14:paraId="71EC43EE" w14:textId="77777777" w:rsidTr="2393171D">
        <w:trPr>
          <w:cantSplit/>
          <w:trHeight w:val="103"/>
          <w:tblHeader/>
        </w:trPr>
        <w:tc>
          <w:tcPr>
            <w:tcW w:w="5040" w:type="dxa"/>
            <w:vAlign w:val="center"/>
          </w:tcPr>
          <w:p w14:paraId="204CC8CC" w14:textId="77777777" w:rsidR="00DC37C3" w:rsidRPr="00DA413C" w:rsidRDefault="00DC37C3" w:rsidP="00DC37C3">
            <w:pPr>
              <w:pStyle w:val="acctfourfigures"/>
              <w:shd w:val="clear" w:color="auto" w:fill="FFFFFF"/>
              <w:tabs>
                <w:tab w:val="left" w:pos="720"/>
              </w:tabs>
              <w:spacing w:line="240" w:lineRule="auto"/>
              <w:ind w:left="30" w:hanging="36"/>
              <w:rPr>
                <w:rFonts w:cs="Times New Roman"/>
                <w:b/>
                <w:bCs/>
                <w:i/>
                <w:iCs/>
                <w:szCs w:val="22"/>
                <w:lang w:val="en-US" w:bidi="th-TH"/>
              </w:rPr>
            </w:pPr>
          </w:p>
          <w:p w14:paraId="45ABC954" w14:textId="7845A522" w:rsidR="00BC7C6C" w:rsidRPr="00537E93" w:rsidRDefault="00DA413C" w:rsidP="7BC36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0"/>
              </w:tabs>
              <w:spacing w:line="220" w:lineRule="exact"/>
              <w:ind w:left="30" w:right="-72" w:hanging="36"/>
              <w:rPr>
                <w:rFonts w:ascii="Times New Roman" w:hAnsi="Times New Roman" w:cs="Times New Roman"/>
                <w:b/>
                <w:bCs/>
                <w:i/>
                <w:iCs/>
                <w:sz w:val="22"/>
                <w:szCs w:val="22"/>
                <w:lang w:val="en-GB" w:bidi="ar-SA"/>
              </w:rPr>
            </w:pPr>
            <w:r w:rsidRPr="00DA413C">
              <w:rPr>
                <w:rFonts w:ascii="Times New Roman" w:hAnsi="Times New Roman" w:cs="Times New Roman"/>
                <w:b/>
                <w:bCs/>
                <w:i/>
                <w:iCs/>
                <w:sz w:val="22"/>
                <w:szCs w:val="22"/>
              </w:rPr>
              <w:t>Six-month period ended 30 June</w:t>
            </w:r>
            <w:r w:rsidRPr="7BC3643C">
              <w:rPr>
                <w:rFonts w:ascii="Times New Roman" w:hAnsi="Times New Roman" w:cs="Times New Roman"/>
                <w:b/>
                <w:bCs/>
                <w:i/>
                <w:iCs/>
                <w:sz w:val="22"/>
                <w:szCs w:val="22"/>
              </w:rPr>
              <w:t xml:space="preserve"> </w:t>
            </w:r>
            <w:r w:rsidR="00DC37C3" w:rsidRPr="7BC3643C">
              <w:rPr>
                <w:rFonts w:ascii="Times New Roman" w:hAnsi="Times New Roman" w:cs="Times New Roman"/>
                <w:b/>
                <w:bCs/>
                <w:i/>
                <w:iCs/>
                <w:sz w:val="22"/>
                <w:szCs w:val="22"/>
              </w:rPr>
              <w:t>202</w:t>
            </w:r>
            <w:r w:rsidR="001111FC">
              <w:rPr>
                <w:rFonts w:ascii="Times New Roman" w:hAnsi="Times New Roman" w:cs="Times New Roman"/>
                <w:b/>
                <w:bCs/>
                <w:i/>
                <w:iCs/>
                <w:sz w:val="22"/>
                <w:szCs w:val="22"/>
              </w:rPr>
              <w:t>4</w:t>
            </w:r>
          </w:p>
        </w:tc>
        <w:tc>
          <w:tcPr>
            <w:tcW w:w="2069" w:type="dxa"/>
            <w:vAlign w:val="bottom"/>
          </w:tcPr>
          <w:p w14:paraId="3182751B" w14:textId="77777777" w:rsidR="00BC7C6C" w:rsidRPr="00537E93" w:rsidRDefault="00BC7C6C" w:rsidP="00BC7C6C">
            <w:pPr>
              <w:pStyle w:val="acctfourfigures"/>
              <w:shd w:val="clear" w:color="auto" w:fill="FFFFFF"/>
              <w:tabs>
                <w:tab w:val="clear" w:pos="765"/>
              </w:tabs>
              <w:spacing w:line="240" w:lineRule="auto"/>
              <w:ind w:left="-78" w:right="-79"/>
              <w:jc w:val="center"/>
              <w:rPr>
                <w:rFonts w:cs="Times New Roman"/>
                <w:szCs w:val="22"/>
              </w:rPr>
            </w:pPr>
            <w:r w:rsidRPr="00537E93">
              <w:rPr>
                <w:rFonts w:cs="Times New Roman"/>
                <w:b/>
                <w:bCs/>
                <w:szCs w:val="22"/>
              </w:rPr>
              <w:t>Consolidated</w:t>
            </w:r>
            <w:r w:rsidRPr="00537E93">
              <w:rPr>
                <w:rFonts w:cs="Times New Roman"/>
                <w:b/>
                <w:bCs/>
                <w:szCs w:val="22"/>
              </w:rPr>
              <w:br/>
              <w:t>financial statements</w:t>
            </w:r>
          </w:p>
        </w:tc>
        <w:tc>
          <w:tcPr>
            <w:tcW w:w="181" w:type="dxa"/>
            <w:vAlign w:val="bottom"/>
          </w:tcPr>
          <w:p w14:paraId="74D36A78" w14:textId="77777777" w:rsidR="00BC7C6C" w:rsidRPr="00537E93" w:rsidRDefault="00BC7C6C" w:rsidP="00BC7C6C">
            <w:pPr>
              <w:pStyle w:val="acctfourfigures"/>
              <w:shd w:val="clear" w:color="auto" w:fill="FFFFFF"/>
              <w:spacing w:line="240" w:lineRule="auto"/>
              <w:ind w:left="-78" w:right="-79" w:hanging="540"/>
              <w:jc w:val="center"/>
              <w:rPr>
                <w:rFonts w:cs="Times New Roman"/>
                <w:szCs w:val="22"/>
              </w:rPr>
            </w:pPr>
          </w:p>
        </w:tc>
        <w:tc>
          <w:tcPr>
            <w:tcW w:w="2070" w:type="dxa"/>
            <w:vAlign w:val="bottom"/>
          </w:tcPr>
          <w:p w14:paraId="6DA87062" w14:textId="77777777" w:rsidR="00BC7C6C" w:rsidRPr="00537E93" w:rsidRDefault="00BC7C6C" w:rsidP="00BC7C6C">
            <w:pPr>
              <w:pStyle w:val="acctfourfigures"/>
              <w:shd w:val="clear" w:color="auto" w:fill="FFFFFF"/>
              <w:tabs>
                <w:tab w:val="clear" w:pos="765"/>
              </w:tabs>
              <w:spacing w:line="240" w:lineRule="auto"/>
              <w:ind w:left="-78" w:right="-79" w:hanging="10"/>
              <w:jc w:val="center"/>
              <w:rPr>
                <w:rFonts w:cs="Times New Roman"/>
                <w:szCs w:val="22"/>
              </w:rPr>
            </w:pPr>
            <w:r w:rsidRPr="00537E93">
              <w:rPr>
                <w:rFonts w:cs="Times New Roman"/>
                <w:b/>
                <w:bCs/>
                <w:szCs w:val="22"/>
              </w:rPr>
              <w:t>Separate</w:t>
            </w:r>
            <w:r w:rsidRPr="00537E93">
              <w:rPr>
                <w:rFonts w:cs="Times New Roman"/>
                <w:b/>
                <w:bCs/>
                <w:szCs w:val="22"/>
              </w:rPr>
              <w:br/>
              <w:t>financial statements</w:t>
            </w:r>
          </w:p>
        </w:tc>
      </w:tr>
      <w:tr w:rsidR="00BC7C6C" w:rsidRPr="00537E93" w14:paraId="2CE3DD2B" w14:textId="77777777" w:rsidTr="2393171D">
        <w:trPr>
          <w:cantSplit/>
          <w:trHeight w:val="103"/>
          <w:tblHeader/>
        </w:trPr>
        <w:tc>
          <w:tcPr>
            <w:tcW w:w="5040" w:type="dxa"/>
          </w:tcPr>
          <w:p w14:paraId="0FF6E3B2" w14:textId="77777777" w:rsidR="00BC7C6C" w:rsidRPr="00537E93" w:rsidRDefault="00BC7C6C" w:rsidP="00BC7C6C">
            <w:pPr>
              <w:pStyle w:val="acctfourfigures"/>
              <w:shd w:val="clear" w:color="auto" w:fill="FFFFFF"/>
              <w:tabs>
                <w:tab w:val="clear" w:pos="765"/>
              </w:tabs>
              <w:spacing w:line="240" w:lineRule="auto"/>
              <w:ind w:left="540" w:hanging="540"/>
              <w:jc w:val="center"/>
              <w:rPr>
                <w:rFonts w:cs="Times New Roman"/>
                <w:szCs w:val="22"/>
              </w:rPr>
            </w:pPr>
          </w:p>
        </w:tc>
        <w:tc>
          <w:tcPr>
            <w:tcW w:w="4320" w:type="dxa"/>
            <w:gridSpan w:val="3"/>
            <w:vAlign w:val="bottom"/>
          </w:tcPr>
          <w:p w14:paraId="3D742CB4" w14:textId="77777777" w:rsidR="00BC7C6C" w:rsidRPr="00537E93" w:rsidRDefault="00BC7C6C" w:rsidP="00BC7C6C">
            <w:pPr>
              <w:pStyle w:val="acctfourfigures"/>
              <w:shd w:val="clear" w:color="auto" w:fill="FFFFFF"/>
              <w:tabs>
                <w:tab w:val="clear" w:pos="765"/>
              </w:tabs>
              <w:spacing w:line="240" w:lineRule="auto"/>
              <w:ind w:left="540" w:hanging="540"/>
              <w:jc w:val="center"/>
              <w:rPr>
                <w:rFonts w:cs="Times New Roman"/>
                <w:szCs w:val="22"/>
              </w:rPr>
            </w:pPr>
            <w:r w:rsidRPr="00537E93">
              <w:rPr>
                <w:rFonts w:cs="Times New Roman"/>
                <w:i/>
                <w:iCs/>
                <w:szCs w:val="22"/>
              </w:rPr>
              <w:t>(in thousand Baht)</w:t>
            </w:r>
          </w:p>
        </w:tc>
      </w:tr>
      <w:tr w:rsidR="00807C76" w:rsidRPr="00386EFA" w14:paraId="6F7705F1" w14:textId="77777777" w:rsidTr="2393171D">
        <w:trPr>
          <w:cantSplit/>
        </w:trPr>
        <w:tc>
          <w:tcPr>
            <w:tcW w:w="5040" w:type="dxa"/>
          </w:tcPr>
          <w:p w14:paraId="3CA8840D" w14:textId="495A192A" w:rsidR="00807C76" w:rsidRPr="00957509" w:rsidRDefault="00807C76" w:rsidP="00807C76">
            <w:pPr>
              <w:pStyle w:val="acctfourfigures"/>
              <w:tabs>
                <w:tab w:val="clear" w:pos="765"/>
                <w:tab w:val="decimal" w:pos="907"/>
              </w:tabs>
              <w:spacing w:line="240" w:lineRule="auto"/>
              <w:ind w:left="-2" w:firstLine="2"/>
              <w:rPr>
                <w:rFonts w:cs="Times New Roman"/>
                <w:szCs w:val="22"/>
              </w:rPr>
            </w:pPr>
            <w:r w:rsidRPr="00957509">
              <w:rPr>
                <w:rFonts w:cs="Times New Roman"/>
                <w:szCs w:val="22"/>
              </w:rPr>
              <w:t>Acquisitions</w:t>
            </w:r>
            <w:r>
              <w:rPr>
                <w:rFonts w:cs="Times New Roman"/>
                <w:szCs w:val="22"/>
              </w:rPr>
              <w:t xml:space="preserve"> </w:t>
            </w:r>
            <w:r w:rsidRPr="00957509">
              <w:rPr>
                <w:rFonts w:cs="Times New Roman"/>
                <w:szCs w:val="22"/>
              </w:rPr>
              <w:t>- at cost</w:t>
            </w:r>
          </w:p>
        </w:tc>
        <w:tc>
          <w:tcPr>
            <w:tcW w:w="2069" w:type="dxa"/>
          </w:tcPr>
          <w:p w14:paraId="4C6DB580" w14:textId="58750331" w:rsidR="00807C76" w:rsidRPr="00386EFA" w:rsidRDefault="000B2608" w:rsidP="00807C76">
            <w:pPr>
              <w:pStyle w:val="acctfourfigures"/>
              <w:tabs>
                <w:tab w:val="clear" w:pos="765"/>
                <w:tab w:val="decimal" w:pos="1270"/>
              </w:tabs>
              <w:spacing w:line="240" w:lineRule="auto"/>
              <w:ind w:left="-2" w:firstLine="2"/>
              <w:jc w:val="center"/>
              <w:rPr>
                <w:rFonts w:cs="Times New Roman"/>
                <w:szCs w:val="22"/>
              </w:rPr>
            </w:pPr>
            <w:r>
              <w:rPr>
                <w:rFonts w:cs="Times New Roman"/>
                <w:szCs w:val="22"/>
              </w:rPr>
              <w:t>477,572</w:t>
            </w:r>
          </w:p>
        </w:tc>
        <w:tc>
          <w:tcPr>
            <w:tcW w:w="181" w:type="dxa"/>
          </w:tcPr>
          <w:p w14:paraId="27D8BF3A" w14:textId="77777777" w:rsidR="00807C76" w:rsidRPr="00957509" w:rsidRDefault="00807C76" w:rsidP="00807C76">
            <w:pPr>
              <w:pStyle w:val="acctfourfigures"/>
              <w:tabs>
                <w:tab w:val="clear" w:pos="765"/>
                <w:tab w:val="decimal" w:pos="907"/>
              </w:tabs>
              <w:spacing w:line="240" w:lineRule="auto"/>
              <w:ind w:left="-2" w:firstLine="2"/>
              <w:jc w:val="center"/>
              <w:rPr>
                <w:rFonts w:cs="Times New Roman"/>
                <w:szCs w:val="22"/>
              </w:rPr>
            </w:pPr>
          </w:p>
        </w:tc>
        <w:tc>
          <w:tcPr>
            <w:tcW w:w="2070" w:type="dxa"/>
          </w:tcPr>
          <w:p w14:paraId="412CD1BD" w14:textId="6B0299B8" w:rsidR="00807C76" w:rsidRPr="00BF0E62" w:rsidRDefault="000B2608" w:rsidP="00807C76">
            <w:pPr>
              <w:pStyle w:val="acctfourfigures"/>
              <w:tabs>
                <w:tab w:val="clear" w:pos="765"/>
                <w:tab w:val="decimal" w:pos="1270"/>
              </w:tabs>
              <w:spacing w:line="240" w:lineRule="auto"/>
              <w:ind w:left="-2" w:firstLine="2"/>
              <w:jc w:val="center"/>
              <w:rPr>
                <w:rFonts w:cs="Times New Roman"/>
                <w:szCs w:val="22"/>
                <w:lang w:val="en-US"/>
              </w:rPr>
            </w:pPr>
            <w:r>
              <w:rPr>
                <w:rFonts w:cs="Times New Roman"/>
                <w:szCs w:val="22"/>
                <w:lang w:val="en-US"/>
              </w:rPr>
              <w:t>477,572</w:t>
            </w:r>
          </w:p>
        </w:tc>
      </w:tr>
      <w:tr w:rsidR="00807C76" w:rsidRPr="00386EFA" w14:paraId="40FEBAE2" w14:textId="77777777" w:rsidTr="2393171D">
        <w:trPr>
          <w:cantSplit/>
        </w:trPr>
        <w:tc>
          <w:tcPr>
            <w:tcW w:w="5040" w:type="dxa"/>
          </w:tcPr>
          <w:p w14:paraId="442BD6ED" w14:textId="208429FE" w:rsidR="00807C76" w:rsidRPr="004351F9" w:rsidRDefault="00807C76" w:rsidP="00807C76">
            <w:pPr>
              <w:pStyle w:val="acctfourfigures"/>
              <w:tabs>
                <w:tab w:val="clear" w:pos="765"/>
                <w:tab w:val="decimal" w:pos="907"/>
              </w:tabs>
              <w:spacing w:line="240" w:lineRule="auto"/>
              <w:ind w:left="-2" w:firstLine="2"/>
              <w:rPr>
                <w:rFonts w:cs="Times New Roman"/>
                <w:szCs w:val="22"/>
              </w:rPr>
            </w:pPr>
            <w:r w:rsidRPr="004351F9">
              <w:rPr>
                <w:rFonts w:cs="Times New Roman"/>
                <w:szCs w:val="22"/>
              </w:rPr>
              <w:t>Disposals - net book value</w:t>
            </w:r>
          </w:p>
        </w:tc>
        <w:tc>
          <w:tcPr>
            <w:tcW w:w="2069" w:type="dxa"/>
          </w:tcPr>
          <w:p w14:paraId="281D76C8" w14:textId="05181569" w:rsidR="00807C76" w:rsidRPr="004351F9" w:rsidRDefault="000B2608" w:rsidP="2393171D">
            <w:pPr>
              <w:pStyle w:val="acctfourfigures"/>
              <w:tabs>
                <w:tab w:val="clear" w:pos="765"/>
                <w:tab w:val="decimal" w:pos="1270"/>
              </w:tabs>
              <w:spacing w:line="240" w:lineRule="auto"/>
              <w:ind w:right="-72"/>
              <w:jc w:val="center"/>
            </w:pPr>
            <w:r w:rsidRPr="004351F9">
              <w:t>(</w:t>
            </w:r>
            <w:r w:rsidR="00F93915" w:rsidRPr="004351F9">
              <w:rPr>
                <w:lang w:val="en-US" w:bidi="th-TH"/>
              </w:rPr>
              <w:t>6,869</w:t>
            </w:r>
            <w:r w:rsidRPr="004351F9">
              <w:t>)</w:t>
            </w:r>
          </w:p>
        </w:tc>
        <w:tc>
          <w:tcPr>
            <w:tcW w:w="181" w:type="dxa"/>
          </w:tcPr>
          <w:p w14:paraId="0D62AA21" w14:textId="77777777" w:rsidR="00807C76" w:rsidRPr="004351F9" w:rsidRDefault="00807C76" w:rsidP="00807C76">
            <w:pPr>
              <w:pStyle w:val="acctfourfigures"/>
              <w:tabs>
                <w:tab w:val="clear" w:pos="765"/>
                <w:tab w:val="decimal" w:pos="907"/>
              </w:tabs>
              <w:spacing w:line="240" w:lineRule="auto"/>
              <w:ind w:left="-2" w:firstLine="2"/>
              <w:jc w:val="center"/>
              <w:rPr>
                <w:rFonts w:cs="Times New Roman"/>
                <w:szCs w:val="22"/>
              </w:rPr>
            </w:pPr>
          </w:p>
        </w:tc>
        <w:tc>
          <w:tcPr>
            <w:tcW w:w="2070" w:type="dxa"/>
          </w:tcPr>
          <w:p w14:paraId="1D2574CE" w14:textId="34047953" w:rsidR="00807C76" w:rsidRPr="004351F9" w:rsidRDefault="000B2608" w:rsidP="2393171D">
            <w:pPr>
              <w:pStyle w:val="acctfourfigures"/>
              <w:tabs>
                <w:tab w:val="clear" w:pos="765"/>
                <w:tab w:val="decimal" w:pos="1270"/>
              </w:tabs>
              <w:spacing w:line="240" w:lineRule="auto"/>
              <w:ind w:right="-58"/>
              <w:jc w:val="center"/>
            </w:pPr>
            <w:r w:rsidRPr="004351F9">
              <w:t>(</w:t>
            </w:r>
            <w:r w:rsidR="00F93915" w:rsidRPr="004351F9">
              <w:t>6,869</w:t>
            </w:r>
            <w:r w:rsidRPr="004351F9">
              <w:t>)</w:t>
            </w:r>
          </w:p>
        </w:tc>
      </w:tr>
      <w:tr w:rsidR="00F93915" w:rsidRPr="00386EFA" w14:paraId="058A939C" w14:textId="77777777" w:rsidTr="2393171D">
        <w:trPr>
          <w:cantSplit/>
        </w:trPr>
        <w:tc>
          <w:tcPr>
            <w:tcW w:w="5040" w:type="dxa"/>
          </w:tcPr>
          <w:p w14:paraId="440822DB" w14:textId="0041D188" w:rsidR="00F93915" w:rsidRPr="004351F9" w:rsidRDefault="00F93915" w:rsidP="00F93915">
            <w:pPr>
              <w:pStyle w:val="acctfourfigures"/>
              <w:tabs>
                <w:tab w:val="clear" w:pos="765"/>
                <w:tab w:val="decimal" w:pos="907"/>
              </w:tabs>
              <w:spacing w:line="240" w:lineRule="auto"/>
              <w:ind w:left="-2" w:firstLine="2"/>
              <w:rPr>
                <w:rFonts w:cs="Times New Roman"/>
                <w:szCs w:val="22"/>
              </w:rPr>
            </w:pPr>
            <w:r w:rsidRPr="004351F9">
              <w:rPr>
                <w:rFonts w:cs="Times New Roman"/>
                <w:szCs w:val="22"/>
              </w:rPr>
              <w:t>Reversal of impairment on network equipment</w:t>
            </w:r>
          </w:p>
        </w:tc>
        <w:tc>
          <w:tcPr>
            <w:tcW w:w="2069" w:type="dxa"/>
          </w:tcPr>
          <w:p w14:paraId="072E1609" w14:textId="54C4A193" w:rsidR="00F93915" w:rsidRPr="004351F9" w:rsidRDefault="00F93915" w:rsidP="004351F9">
            <w:pPr>
              <w:pStyle w:val="acctfourfigures"/>
              <w:tabs>
                <w:tab w:val="clear" w:pos="765"/>
                <w:tab w:val="decimal" w:pos="1270"/>
              </w:tabs>
              <w:spacing w:line="240" w:lineRule="auto"/>
              <w:ind w:left="-2" w:firstLine="2"/>
              <w:jc w:val="center"/>
              <w:rPr>
                <w:lang w:bidi="th-TH"/>
              </w:rPr>
            </w:pPr>
            <w:r w:rsidRPr="004351F9">
              <w:rPr>
                <w:lang w:val="en-US" w:bidi="th-TH"/>
              </w:rPr>
              <w:t>6,492</w:t>
            </w:r>
          </w:p>
        </w:tc>
        <w:tc>
          <w:tcPr>
            <w:tcW w:w="181" w:type="dxa"/>
          </w:tcPr>
          <w:p w14:paraId="0E100F05" w14:textId="77777777" w:rsidR="00F93915" w:rsidRPr="004351F9" w:rsidRDefault="00F93915" w:rsidP="00F93915">
            <w:pPr>
              <w:pStyle w:val="acctfourfigures"/>
              <w:tabs>
                <w:tab w:val="clear" w:pos="765"/>
                <w:tab w:val="decimal" w:pos="907"/>
              </w:tabs>
              <w:spacing w:line="240" w:lineRule="auto"/>
              <w:ind w:left="-2" w:firstLine="2"/>
              <w:jc w:val="center"/>
              <w:rPr>
                <w:rFonts w:cs="Times New Roman"/>
                <w:szCs w:val="22"/>
              </w:rPr>
            </w:pPr>
          </w:p>
        </w:tc>
        <w:tc>
          <w:tcPr>
            <w:tcW w:w="2070" w:type="dxa"/>
          </w:tcPr>
          <w:p w14:paraId="191CEBB1" w14:textId="0B8B9273" w:rsidR="00F93915" w:rsidRPr="004351F9" w:rsidRDefault="00F93915" w:rsidP="004351F9">
            <w:pPr>
              <w:pStyle w:val="acctfourfigures"/>
              <w:tabs>
                <w:tab w:val="clear" w:pos="765"/>
                <w:tab w:val="decimal" w:pos="1270"/>
              </w:tabs>
              <w:spacing w:line="240" w:lineRule="auto"/>
              <w:ind w:left="-2" w:firstLine="2"/>
              <w:jc w:val="center"/>
            </w:pPr>
            <w:r w:rsidRPr="004351F9">
              <w:t>6,492</w:t>
            </w:r>
          </w:p>
        </w:tc>
      </w:tr>
    </w:tbl>
    <w:p w14:paraId="075444D9" w14:textId="77777777" w:rsidR="00CF05F3" w:rsidRPr="00386EFA" w:rsidRDefault="00CF05F3" w:rsidP="00386EFA">
      <w:pPr>
        <w:pStyle w:val="acctfourfigures"/>
        <w:tabs>
          <w:tab w:val="clear" w:pos="765"/>
          <w:tab w:val="decimal" w:pos="907"/>
        </w:tabs>
        <w:spacing w:line="240" w:lineRule="auto"/>
        <w:ind w:left="-2" w:firstLine="2"/>
        <w:rPr>
          <w:rFonts w:cs="Times New Roman"/>
          <w:szCs w:val="22"/>
        </w:rPr>
      </w:pPr>
    </w:p>
    <w:p w14:paraId="33D184E8" w14:textId="77777777" w:rsidR="00711BB9" w:rsidRDefault="00711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46E1FD04" w14:textId="244630F9" w:rsidR="00CF05F3" w:rsidRPr="005627FD" w:rsidRDefault="000C2128" w:rsidP="00711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5</w:t>
      </w:r>
      <w:r w:rsidR="00711BB9">
        <w:rPr>
          <w:rFonts w:ascii="Times New Roman" w:hAnsi="Times New Roman" w:cs="Times New Roman"/>
          <w:b/>
          <w:bCs/>
          <w:sz w:val="24"/>
          <w:szCs w:val="24"/>
        </w:rPr>
        <w:tab/>
      </w:r>
      <w:r w:rsidR="00CF05F3" w:rsidRPr="005627FD">
        <w:rPr>
          <w:rFonts w:ascii="Times New Roman" w:hAnsi="Times New Roman" w:cs="Times New Roman"/>
          <w:b/>
          <w:bCs/>
          <w:sz w:val="24"/>
          <w:szCs w:val="24"/>
        </w:rPr>
        <w:t>Property, plant and equipment</w:t>
      </w:r>
    </w:p>
    <w:p w14:paraId="66B46788" w14:textId="77777777" w:rsidR="00CF05F3" w:rsidRPr="00E66580" w:rsidRDefault="00CF05F3" w:rsidP="00BC7C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hanging="547"/>
        <w:jc w:val="both"/>
        <w:rPr>
          <w:rFonts w:ascii="Times New Roman" w:hAnsi="Times New Roman" w:cs="Times New Roman"/>
          <w:sz w:val="22"/>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5040"/>
        <w:gridCol w:w="2070"/>
        <w:gridCol w:w="183"/>
        <w:gridCol w:w="2067"/>
      </w:tblGrid>
      <w:tr w:rsidR="00DA413C" w:rsidRPr="005627FD" w14:paraId="503EBC9C" w14:textId="77777777" w:rsidTr="7BC3643C">
        <w:trPr>
          <w:cantSplit/>
          <w:trHeight w:val="103"/>
          <w:tblHeader/>
        </w:trPr>
        <w:tc>
          <w:tcPr>
            <w:tcW w:w="5040" w:type="dxa"/>
            <w:vAlign w:val="center"/>
          </w:tcPr>
          <w:p w14:paraId="776A8A76" w14:textId="77777777" w:rsidR="00DA413C" w:rsidRPr="00DA413C" w:rsidRDefault="00DA413C" w:rsidP="00DA413C">
            <w:pPr>
              <w:pStyle w:val="acctfourfigures"/>
              <w:shd w:val="clear" w:color="auto" w:fill="FFFFFF"/>
              <w:tabs>
                <w:tab w:val="left" w:pos="720"/>
              </w:tabs>
              <w:spacing w:line="240" w:lineRule="auto"/>
              <w:ind w:left="30" w:hanging="36"/>
              <w:rPr>
                <w:rFonts w:cs="Times New Roman"/>
                <w:b/>
                <w:bCs/>
                <w:i/>
                <w:iCs/>
                <w:szCs w:val="22"/>
                <w:lang w:val="en-US" w:bidi="th-TH"/>
              </w:rPr>
            </w:pPr>
          </w:p>
          <w:p w14:paraId="11CB6E5D" w14:textId="4D4EBBA4" w:rsidR="00DA413C" w:rsidRPr="005627FD"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1"/>
              </w:tabs>
              <w:spacing w:line="220" w:lineRule="exact"/>
              <w:ind w:left="11" w:hanging="1"/>
              <w:rPr>
                <w:rFonts w:ascii="Times New Roman" w:hAnsi="Times New Roman" w:cs="Times New Roman"/>
                <w:b/>
                <w:bCs/>
                <w:i/>
                <w:iCs/>
                <w:sz w:val="22"/>
                <w:szCs w:val="22"/>
                <w:lang w:val="en-GB" w:bidi="ar-SA"/>
              </w:rPr>
            </w:pPr>
            <w:r w:rsidRPr="00DA413C">
              <w:rPr>
                <w:rFonts w:ascii="Times New Roman" w:hAnsi="Times New Roman" w:cs="Times New Roman"/>
                <w:b/>
                <w:bCs/>
                <w:i/>
                <w:iCs/>
                <w:sz w:val="22"/>
                <w:szCs w:val="22"/>
              </w:rPr>
              <w:t>Six-month period ended 30 June</w:t>
            </w:r>
            <w:r w:rsidRPr="7BC3643C">
              <w:rPr>
                <w:rFonts w:ascii="Times New Roman" w:hAnsi="Times New Roman" w:cs="Times New Roman"/>
                <w:b/>
                <w:bCs/>
                <w:i/>
                <w:iCs/>
                <w:sz w:val="22"/>
                <w:szCs w:val="22"/>
              </w:rPr>
              <w:t xml:space="preserve"> 202</w:t>
            </w:r>
            <w:r>
              <w:rPr>
                <w:rFonts w:ascii="Times New Roman" w:hAnsi="Times New Roman" w:cs="Times New Roman"/>
                <w:b/>
                <w:bCs/>
                <w:i/>
                <w:iCs/>
                <w:sz w:val="22"/>
                <w:szCs w:val="22"/>
              </w:rPr>
              <w:t>4</w:t>
            </w:r>
          </w:p>
        </w:tc>
        <w:tc>
          <w:tcPr>
            <w:tcW w:w="2070" w:type="dxa"/>
            <w:vAlign w:val="bottom"/>
          </w:tcPr>
          <w:p w14:paraId="138C92BE" w14:textId="77777777" w:rsidR="00DA413C" w:rsidRPr="005627FD" w:rsidRDefault="00DA413C" w:rsidP="00DA413C">
            <w:pPr>
              <w:pStyle w:val="acctfourfigures"/>
              <w:shd w:val="clear" w:color="auto" w:fill="FFFFFF"/>
              <w:tabs>
                <w:tab w:val="clear" w:pos="765"/>
              </w:tabs>
              <w:spacing w:line="240" w:lineRule="auto"/>
              <w:jc w:val="center"/>
              <w:rPr>
                <w:rFonts w:cs="Times New Roman"/>
                <w:szCs w:val="22"/>
              </w:rPr>
            </w:pPr>
            <w:r w:rsidRPr="005627FD">
              <w:rPr>
                <w:rFonts w:cs="Times New Roman"/>
                <w:b/>
                <w:bCs/>
                <w:szCs w:val="22"/>
              </w:rPr>
              <w:t>Consolidated</w:t>
            </w:r>
            <w:r w:rsidRPr="005627FD">
              <w:rPr>
                <w:rFonts w:cs="Times New Roman"/>
                <w:b/>
                <w:bCs/>
                <w:szCs w:val="22"/>
              </w:rPr>
              <w:br/>
              <w:t>financial statements</w:t>
            </w:r>
          </w:p>
        </w:tc>
        <w:tc>
          <w:tcPr>
            <w:tcW w:w="183" w:type="dxa"/>
            <w:vAlign w:val="bottom"/>
          </w:tcPr>
          <w:p w14:paraId="12E63707" w14:textId="77777777" w:rsidR="00DA413C" w:rsidRPr="005627FD" w:rsidRDefault="00DA413C" w:rsidP="00DA413C">
            <w:pPr>
              <w:pStyle w:val="acctfourfigures"/>
              <w:shd w:val="clear" w:color="auto" w:fill="FFFFFF"/>
              <w:spacing w:line="240" w:lineRule="auto"/>
              <w:ind w:left="540" w:hanging="540"/>
              <w:jc w:val="center"/>
              <w:rPr>
                <w:rFonts w:cs="Times New Roman"/>
                <w:szCs w:val="22"/>
              </w:rPr>
            </w:pPr>
          </w:p>
        </w:tc>
        <w:tc>
          <w:tcPr>
            <w:tcW w:w="2067" w:type="dxa"/>
            <w:vAlign w:val="bottom"/>
          </w:tcPr>
          <w:p w14:paraId="24D9BD45" w14:textId="77777777" w:rsidR="00DA413C" w:rsidRPr="005627FD" w:rsidRDefault="00DA413C" w:rsidP="00DA413C">
            <w:pPr>
              <w:pStyle w:val="acctfourfigures"/>
              <w:shd w:val="clear" w:color="auto" w:fill="FFFFFF"/>
              <w:tabs>
                <w:tab w:val="clear" w:pos="765"/>
              </w:tabs>
              <w:spacing w:line="240" w:lineRule="auto"/>
              <w:ind w:left="10" w:hanging="10"/>
              <w:jc w:val="center"/>
              <w:rPr>
                <w:rFonts w:cs="Times New Roman"/>
                <w:szCs w:val="22"/>
              </w:rPr>
            </w:pPr>
            <w:r w:rsidRPr="005627FD">
              <w:rPr>
                <w:rFonts w:cs="Times New Roman"/>
                <w:b/>
                <w:bCs/>
                <w:szCs w:val="22"/>
              </w:rPr>
              <w:t>Separate</w:t>
            </w:r>
            <w:r w:rsidRPr="005627FD">
              <w:rPr>
                <w:rFonts w:cs="Times New Roman"/>
                <w:b/>
                <w:bCs/>
                <w:szCs w:val="22"/>
              </w:rPr>
              <w:br/>
              <w:t>financial statements</w:t>
            </w:r>
          </w:p>
        </w:tc>
      </w:tr>
      <w:tr w:rsidR="00DA413C" w:rsidRPr="005627FD" w14:paraId="3F14C050" w14:textId="77777777" w:rsidTr="7BC3643C">
        <w:trPr>
          <w:cantSplit/>
          <w:trHeight w:val="103"/>
          <w:tblHeader/>
        </w:trPr>
        <w:tc>
          <w:tcPr>
            <w:tcW w:w="5040" w:type="dxa"/>
          </w:tcPr>
          <w:p w14:paraId="11D67D86" w14:textId="77777777" w:rsidR="00DA413C" w:rsidRPr="005627FD" w:rsidRDefault="00DA413C" w:rsidP="00DA413C">
            <w:pPr>
              <w:pStyle w:val="acctfourfigures"/>
              <w:shd w:val="clear" w:color="auto" w:fill="FFFFFF"/>
              <w:tabs>
                <w:tab w:val="clear" w:pos="765"/>
              </w:tabs>
              <w:spacing w:line="240" w:lineRule="auto"/>
              <w:ind w:left="540" w:hanging="530"/>
              <w:jc w:val="center"/>
              <w:rPr>
                <w:rFonts w:cs="Times New Roman"/>
                <w:szCs w:val="22"/>
              </w:rPr>
            </w:pPr>
          </w:p>
        </w:tc>
        <w:tc>
          <w:tcPr>
            <w:tcW w:w="4320" w:type="dxa"/>
            <w:gridSpan w:val="3"/>
            <w:vAlign w:val="bottom"/>
          </w:tcPr>
          <w:p w14:paraId="3EA79BE7" w14:textId="77777777" w:rsidR="00DA413C" w:rsidRPr="005627FD" w:rsidRDefault="00DA413C" w:rsidP="00DA413C">
            <w:pPr>
              <w:pStyle w:val="acctfourfigures"/>
              <w:shd w:val="clear" w:color="auto" w:fill="FFFFFF"/>
              <w:tabs>
                <w:tab w:val="clear" w:pos="765"/>
              </w:tabs>
              <w:spacing w:line="240" w:lineRule="auto"/>
              <w:ind w:left="540" w:hanging="540"/>
              <w:jc w:val="center"/>
              <w:rPr>
                <w:rFonts w:cs="Times New Roman"/>
                <w:szCs w:val="22"/>
              </w:rPr>
            </w:pPr>
            <w:r w:rsidRPr="005627FD">
              <w:rPr>
                <w:rFonts w:cs="Times New Roman"/>
                <w:i/>
                <w:iCs/>
                <w:szCs w:val="22"/>
              </w:rPr>
              <w:t>(in thousand Baht)</w:t>
            </w:r>
          </w:p>
        </w:tc>
      </w:tr>
      <w:tr w:rsidR="00DA413C" w:rsidRPr="005627FD" w14:paraId="2BB641EF" w14:textId="77777777" w:rsidTr="005C3D45">
        <w:trPr>
          <w:cantSplit/>
        </w:trPr>
        <w:tc>
          <w:tcPr>
            <w:tcW w:w="5040" w:type="dxa"/>
          </w:tcPr>
          <w:p w14:paraId="1A229D46" w14:textId="094BAA07" w:rsidR="00DA413C" w:rsidRPr="005627FD" w:rsidRDefault="00DA413C" w:rsidP="00DA413C">
            <w:pPr>
              <w:ind w:left="562" w:hanging="533"/>
              <w:rPr>
                <w:rFonts w:ascii="Times New Roman" w:hAnsi="Times New Roman" w:cs="Times New Roman"/>
                <w:sz w:val="22"/>
                <w:szCs w:val="22"/>
              </w:rPr>
            </w:pPr>
            <w:r w:rsidRPr="005627FD">
              <w:rPr>
                <w:rFonts w:ascii="Times New Roman" w:hAnsi="Times New Roman" w:cs="Times New Roman"/>
                <w:sz w:val="22"/>
                <w:szCs w:val="22"/>
              </w:rPr>
              <w:t>Acquisitions - at cost</w:t>
            </w:r>
          </w:p>
        </w:tc>
        <w:tc>
          <w:tcPr>
            <w:tcW w:w="2070" w:type="dxa"/>
          </w:tcPr>
          <w:p w14:paraId="2B7A4759" w14:textId="7D3B6998" w:rsidR="00DA413C" w:rsidRPr="005535A3" w:rsidRDefault="000B2608" w:rsidP="004351F9">
            <w:pPr>
              <w:pStyle w:val="acctfourfigures"/>
              <w:tabs>
                <w:tab w:val="clear" w:pos="765"/>
                <w:tab w:val="decimal" w:pos="1270"/>
              </w:tabs>
              <w:spacing w:line="240" w:lineRule="auto"/>
              <w:ind w:right="43"/>
              <w:jc w:val="center"/>
              <w:rPr>
                <w:szCs w:val="28"/>
                <w:cs/>
                <w:lang w:val="en-US" w:bidi="th-TH"/>
              </w:rPr>
            </w:pPr>
            <w:r w:rsidRPr="004351F9">
              <w:rPr>
                <w:rFonts w:cstheme="minorBidi"/>
                <w:szCs w:val="22"/>
                <w:lang w:val="en-US" w:bidi="th-TH"/>
              </w:rPr>
              <w:t>3,05</w:t>
            </w:r>
            <w:r w:rsidR="005535A3" w:rsidRPr="004351F9">
              <w:rPr>
                <w:rFonts w:cstheme="minorBidi"/>
                <w:szCs w:val="22"/>
                <w:lang w:val="en-US" w:bidi="th-TH"/>
              </w:rPr>
              <w:t>0</w:t>
            </w:r>
          </w:p>
        </w:tc>
        <w:tc>
          <w:tcPr>
            <w:tcW w:w="183" w:type="dxa"/>
          </w:tcPr>
          <w:p w14:paraId="0D0FF4A8" w14:textId="77777777" w:rsidR="00DA413C" w:rsidRPr="005627FD" w:rsidRDefault="00DA413C" w:rsidP="00DA413C">
            <w:pPr>
              <w:pStyle w:val="acctfourfigures"/>
              <w:tabs>
                <w:tab w:val="clear" w:pos="765"/>
                <w:tab w:val="decimal" w:pos="907"/>
              </w:tabs>
              <w:spacing w:line="240" w:lineRule="auto"/>
              <w:ind w:left="-2" w:firstLine="2"/>
              <w:jc w:val="center"/>
              <w:rPr>
                <w:rFonts w:cs="Times New Roman"/>
                <w:szCs w:val="22"/>
              </w:rPr>
            </w:pPr>
          </w:p>
        </w:tc>
        <w:tc>
          <w:tcPr>
            <w:tcW w:w="2067" w:type="dxa"/>
          </w:tcPr>
          <w:p w14:paraId="382983E9" w14:textId="58629063" w:rsidR="00DA413C" w:rsidRPr="005535A3" w:rsidRDefault="000B2608" w:rsidP="005535A3">
            <w:pPr>
              <w:pStyle w:val="acctfourfigures"/>
              <w:tabs>
                <w:tab w:val="clear" w:pos="765"/>
                <w:tab w:val="decimal" w:pos="1270"/>
              </w:tabs>
              <w:spacing w:line="240" w:lineRule="auto"/>
              <w:ind w:right="43"/>
              <w:jc w:val="center"/>
              <w:rPr>
                <w:cs/>
                <w:lang w:val="en-US" w:bidi="th-TH"/>
              </w:rPr>
            </w:pPr>
            <w:r>
              <w:t>3,05</w:t>
            </w:r>
            <w:r w:rsidR="005535A3">
              <w:t>0</w:t>
            </w:r>
          </w:p>
        </w:tc>
      </w:tr>
      <w:tr w:rsidR="000B2608" w:rsidRPr="005627FD" w14:paraId="1792F534" w14:textId="77777777" w:rsidTr="005C3D45">
        <w:trPr>
          <w:cantSplit/>
        </w:trPr>
        <w:tc>
          <w:tcPr>
            <w:tcW w:w="5040" w:type="dxa"/>
          </w:tcPr>
          <w:p w14:paraId="640D469A" w14:textId="63781B44" w:rsidR="000B2608" w:rsidRPr="005627FD" w:rsidRDefault="000B2608" w:rsidP="00DA413C">
            <w:pPr>
              <w:ind w:left="562" w:hanging="533"/>
              <w:rPr>
                <w:rFonts w:ascii="Times New Roman" w:hAnsi="Times New Roman" w:cs="Times New Roman"/>
                <w:sz w:val="22"/>
                <w:szCs w:val="22"/>
              </w:rPr>
            </w:pPr>
            <w:r w:rsidRPr="000B2608">
              <w:rPr>
                <w:rFonts w:ascii="Times New Roman" w:hAnsi="Times New Roman" w:cs="Times New Roman"/>
                <w:sz w:val="22"/>
                <w:szCs w:val="22"/>
              </w:rPr>
              <w:t>Disposals - net book value</w:t>
            </w:r>
          </w:p>
        </w:tc>
        <w:tc>
          <w:tcPr>
            <w:tcW w:w="2070" w:type="dxa"/>
          </w:tcPr>
          <w:p w14:paraId="6C5A6A2B" w14:textId="1BC36D32" w:rsidR="000B2608" w:rsidRPr="00EE3ABA" w:rsidRDefault="000B2608" w:rsidP="004351F9">
            <w:pPr>
              <w:pStyle w:val="acctfourfigures"/>
              <w:tabs>
                <w:tab w:val="clear" w:pos="765"/>
                <w:tab w:val="decimal" w:pos="1270"/>
              </w:tabs>
              <w:spacing w:line="240" w:lineRule="auto"/>
              <w:ind w:right="-43"/>
              <w:jc w:val="center"/>
              <w:rPr>
                <w:rFonts w:cs="Times New Roman"/>
                <w:szCs w:val="22"/>
              </w:rPr>
            </w:pPr>
            <w:r w:rsidRPr="00EE3ABA">
              <w:rPr>
                <w:rFonts w:cs="Times New Roman"/>
                <w:szCs w:val="22"/>
              </w:rPr>
              <w:t>(1,04</w:t>
            </w:r>
            <w:r w:rsidR="00416F8E" w:rsidRPr="00EE3ABA">
              <w:rPr>
                <w:rFonts w:cs="Times New Roman"/>
                <w:szCs w:val="22"/>
              </w:rPr>
              <w:t>3</w:t>
            </w:r>
            <w:r w:rsidRPr="00EE3ABA">
              <w:rPr>
                <w:rFonts w:cs="Times New Roman"/>
                <w:szCs w:val="22"/>
              </w:rPr>
              <w:t>)</w:t>
            </w:r>
          </w:p>
        </w:tc>
        <w:tc>
          <w:tcPr>
            <w:tcW w:w="183" w:type="dxa"/>
          </w:tcPr>
          <w:p w14:paraId="63A7E6DC" w14:textId="77777777" w:rsidR="000B2608" w:rsidRPr="00EE3ABA" w:rsidRDefault="000B2608" w:rsidP="00DA413C">
            <w:pPr>
              <w:pStyle w:val="acctfourfigures"/>
              <w:tabs>
                <w:tab w:val="clear" w:pos="765"/>
                <w:tab w:val="decimal" w:pos="907"/>
              </w:tabs>
              <w:spacing w:line="240" w:lineRule="auto"/>
              <w:ind w:left="-2" w:firstLine="2"/>
              <w:jc w:val="center"/>
              <w:rPr>
                <w:rFonts w:cs="Times New Roman"/>
                <w:szCs w:val="22"/>
              </w:rPr>
            </w:pPr>
          </w:p>
        </w:tc>
        <w:tc>
          <w:tcPr>
            <w:tcW w:w="2067" w:type="dxa"/>
          </w:tcPr>
          <w:p w14:paraId="3B506DD9" w14:textId="584E9FE1" w:rsidR="000B2608" w:rsidRPr="00EE3ABA" w:rsidRDefault="000B2608" w:rsidP="004351F9">
            <w:pPr>
              <w:pStyle w:val="acctfourfigures"/>
              <w:tabs>
                <w:tab w:val="clear" w:pos="765"/>
                <w:tab w:val="decimal" w:pos="1270"/>
              </w:tabs>
              <w:spacing w:line="240" w:lineRule="auto"/>
              <w:ind w:right="-43"/>
              <w:jc w:val="center"/>
            </w:pPr>
            <w:r w:rsidRPr="00EE3ABA">
              <w:t>(1,04</w:t>
            </w:r>
            <w:r w:rsidR="00416F8E" w:rsidRPr="00EE3ABA">
              <w:t>3</w:t>
            </w:r>
            <w:r w:rsidRPr="00EE3ABA">
              <w:t>)</w:t>
            </w:r>
          </w:p>
        </w:tc>
      </w:tr>
    </w:tbl>
    <w:p w14:paraId="3A8F818B" w14:textId="77777777" w:rsidR="00AF688F" w:rsidRPr="00E66580" w:rsidRDefault="00AF688F" w:rsidP="00F441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p w14:paraId="190AA7CE" w14:textId="7B36CB3C" w:rsidR="00CF05F3" w:rsidRPr="005627FD" w:rsidRDefault="000C2128" w:rsidP="00F441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heme="minorBidi"/>
          <w:b/>
          <w:bCs/>
          <w:sz w:val="24"/>
          <w:szCs w:val="24"/>
          <w:cs/>
        </w:rPr>
      </w:pPr>
      <w:r>
        <w:rPr>
          <w:rFonts w:ascii="Times New Roman" w:hAnsi="Times New Roman"/>
          <w:b/>
          <w:bCs/>
          <w:sz w:val="24"/>
          <w:szCs w:val="30"/>
        </w:rPr>
        <w:t>6</w:t>
      </w:r>
      <w:r w:rsidR="008953CC">
        <w:rPr>
          <w:rFonts w:ascii="Times New Roman" w:hAnsi="Times New Roman" w:cs="Times New Roman"/>
          <w:b/>
          <w:bCs/>
          <w:sz w:val="24"/>
          <w:szCs w:val="24"/>
        </w:rPr>
        <w:tab/>
      </w:r>
      <w:r w:rsidR="00CF05F3" w:rsidRPr="005627FD">
        <w:rPr>
          <w:rFonts w:ascii="Times New Roman" w:hAnsi="Times New Roman" w:cs="Times New Roman"/>
          <w:b/>
          <w:bCs/>
          <w:sz w:val="24"/>
          <w:szCs w:val="24"/>
        </w:rPr>
        <w:t>Right-of-use assets</w:t>
      </w:r>
    </w:p>
    <w:p w14:paraId="48D44E18" w14:textId="77777777" w:rsidR="00CF05F3" w:rsidRPr="00E66580" w:rsidRDefault="00CF05F3" w:rsidP="00F441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ind w:left="540" w:hanging="540"/>
        <w:jc w:val="both"/>
        <w:rPr>
          <w:rFonts w:ascii="Times New Roman" w:hAnsi="Times New Roman" w:cs="Times New Roman"/>
          <w:sz w:val="22"/>
          <w:szCs w:val="22"/>
        </w:rPr>
      </w:pPr>
    </w:p>
    <w:p w14:paraId="3CBEA569" w14:textId="7C8D45A5" w:rsidR="00444617" w:rsidRDefault="00CF05F3" w:rsidP="00646B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ind w:left="540" w:right="-25"/>
        <w:jc w:val="thaiDistribute"/>
        <w:rPr>
          <w:rFonts w:ascii="Times New Roman" w:hAnsi="Times New Roman" w:cstheme="minorBidi"/>
          <w:sz w:val="22"/>
          <w:szCs w:val="22"/>
        </w:rPr>
      </w:pPr>
      <w:r w:rsidRPr="005627FD">
        <w:rPr>
          <w:rFonts w:ascii="Times New Roman" w:hAnsi="Times New Roman" w:cs="Times New Roman"/>
          <w:sz w:val="22"/>
          <w:szCs w:val="22"/>
        </w:rPr>
        <w:t xml:space="preserve">During the </w:t>
      </w:r>
      <w:r w:rsidR="00DA413C">
        <w:rPr>
          <w:rFonts w:ascii="Times New Roman" w:hAnsi="Times New Roman"/>
          <w:sz w:val="22"/>
          <w:szCs w:val="28"/>
        </w:rPr>
        <w:t>six</w:t>
      </w:r>
      <w:r w:rsidR="00437176" w:rsidRPr="00537E93">
        <w:rPr>
          <w:rFonts w:ascii="Times New Roman" w:hAnsi="Times New Roman" w:cs="Times New Roman"/>
          <w:sz w:val="22"/>
          <w:szCs w:val="22"/>
        </w:rPr>
        <w:t xml:space="preserve">-month period ended </w:t>
      </w:r>
      <w:r w:rsidR="00A55645">
        <w:rPr>
          <w:rFonts w:ascii="Times New Roman" w:hAnsi="Times New Roman" w:cs="Times New Roman"/>
          <w:sz w:val="22"/>
          <w:szCs w:val="22"/>
        </w:rPr>
        <w:t>3</w:t>
      </w:r>
      <w:r w:rsidR="00DA413C">
        <w:rPr>
          <w:rFonts w:ascii="Times New Roman" w:hAnsi="Times New Roman" w:cs="Times New Roman"/>
          <w:sz w:val="22"/>
          <w:szCs w:val="22"/>
        </w:rPr>
        <w:t>0</w:t>
      </w:r>
      <w:r w:rsidR="00A55645">
        <w:rPr>
          <w:rFonts w:ascii="Times New Roman" w:hAnsi="Times New Roman" w:cs="Times New Roman"/>
          <w:sz w:val="22"/>
          <w:szCs w:val="22"/>
        </w:rPr>
        <w:t xml:space="preserve"> </w:t>
      </w:r>
      <w:r w:rsidR="00DA413C">
        <w:rPr>
          <w:rFonts w:ascii="Times New Roman" w:hAnsi="Times New Roman" w:cs="Times New Roman"/>
          <w:sz w:val="22"/>
          <w:szCs w:val="22"/>
        </w:rPr>
        <w:t>June</w:t>
      </w:r>
      <w:r w:rsidR="00F441DB">
        <w:rPr>
          <w:rFonts w:ascii="Times New Roman" w:hAnsi="Times New Roman" w:cs="Times New Roman"/>
          <w:sz w:val="22"/>
          <w:szCs w:val="22"/>
        </w:rPr>
        <w:t xml:space="preserve"> </w:t>
      </w:r>
      <w:r w:rsidRPr="005627FD">
        <w:rPr>
          <w:rFonts w:ascii="Times New Roman" w:hAnsi="Times New Roman" w:cs="Times New Roman"/>
          <w:sz w:val="22"/>
          <w:szCs w:val="22"/>
        </w:rPr>
        <w:t>202</w:t>
      </w:r>
      <w:r w:rsidR="001111FC">
        <w:rPr>
          <w:rFonts w:ascii="Times New Roman" w:hAnsi="Times New Roman" w:cs="Times New Roman"/>
          <w:sz w:val="22"/>
          <w:szCs w:val="22"/>
        </w:rPr>
        <w:t>4</w:t>
      </w:r>
      <w:r w:rsidRPr="005627FD">
        <w:rPr>
          <w:rFonts w:ascii="Times New Roman" w:hAnsi="Times New Roman" w:cs="Times New Roman"/>
          <w:sz w:val="22"/>
          <w:szCs w:val="22"/>
        </w:rPr>
        <w:t xml:space="preserve">, </w:t>
      </w:r>
      <w:r w:rsidR="00646B99">
        <w:rPr>
          <w:rFonts w:ascii="Times New Roman" w:hAnsi="Times New Roman" w:cs="Times New Roman"/>
          <w:sz w:val="22"/>
          <w:szCs w:val="22"/>
        </w:rPr>
        <w:t>t</w:t>
      </w:r>
      <w:r w:rsidR="005859E8" w:rsidRPr="005859E8">
        <w:rPr>
          <w:rFonts w:ascii="Times New Roman" w:hAnsi="Times New Roman" w:cs="Times New Roman"/>
          <w:sz w:val="22"/>
          <w:szCs w:val="22"/>
        </w:rPr>
        <w:t>he Group lease</w:t>
      </w:r>
      <w:r w:rsidR="00646B99">
        <w:rPr>
          <w:rFonts w:ascii="Times New Roman" w:hAnsi="Times New Roman" w:cs="Times New Roman"/>
          <w:sz w:val="22"/>
          <w:szCs w:val="22"/>
        </w:rPr>
        <w:t>d</w:t>
      </w:r>
      <w:r w:rsidR="005859E8" w:rsidRPr="005859E8">
        <w:rPr>
          <w:rFonts w:ascii="Times New Roman" w:hAnsi="Times New Roman" w:cs="Times New Roman"/>
          <w:sz w:val="22"/>
          <w:szCs w:val="22"/>
        </w:rPr>
        <w:t xml:space="preserve"> buildings</w:t>
      </w:r>
      <w:r w:rsidR="00200E51">
        <w:rPr>
          <w:rFonts w:ascii="Times New Roman" w:hAnsi="Times New Roman" w:cs="Times New Roman"/>
          <w:sz w:val="22"/>
          <w:szCs w:val="22"/>
        </w:rPr>
        <w:t xml:space="preserve"> </w:t>
      </w:r>
      <w:r w:rsidR="005535A3">
        <w:rPr>
          <w:rFonts w:ascii="Times New Roman" w:hAnsi="Times New Roman" w:cs="Times New Roman"/>
          <w:sz w:val="22"/>
          <w:szCs w:val="22"/>
        </w:rPr>
        <w:t xml:space="preserve">and vehicles </w:t>
      </w:r>
      <w:r w:rsidR="005859E8" w:rsidRPr="005859E8">
        <w:rPr>
          <w:rFonts w:ascii="Times New Roman" w:hAnsi="Times New Roman" w:cs="Times New Roman"/>
          <w:sz w:val="22"/>
          <w:szCs w:val="22"/>
        </w:rPr>
        <w:t xml:space="preserve">for </w:t>
      </w:r>
      <w:r w:rsidR="00F24952">
        <w:rPr>
          <w:rFonts w:ascii="Times New Roman" w:hAnsi="Times New Roman" w:cs="Times New Roman"/>
          <w:sz w:val="22"/>
          <w:szCs w:val="22"/>
        </w:rPr>
        <w:t>1</w:t>
      </w:r>
      <w:r w:rsidR="00200E51">
        <w:rPr>
          <w:rFonts w:ascii="Times New Roman" w:hAnsi="Times New Roman" w:cs="Times New Roman"/>
          <w:sz w:val="22"/>
          <w:szCs w:val="22"/>
        </w:rPr>
        <w:t xml:space="preserve"> to </w:t>
      </w:r>
      <w:r w:rsidR="00F24952">
        <w:rPr>
          <w:rFonts w:ascii="Times New Roman" w:hAnsi="Times New Roman" w:cs="Times New Roman"/>
          <w:sz w:val="22"/>
          <w:szCs w:val="22"/>
        </w:rPr>
        <w:t>3</w:t>
      </w:r>
      <w:r w:rsidR="005859E8" w:rsidRPr="005859E8">
        <w:rPr>
          <w:rFonts w:ascii="Times New Roman" w:hAnsi="Times New Roman" w:cs="Times New Roman"/>
          <w:sz w:val="22"/>
          <w:szCs w:val="22"/>
        </w:rPr>
        <w:t xml:space="preserve"> years</w:t>
      </w:r>
      <w:r w:rsidR="00200E51">
        <w:rPr>
          <w:rFonts w:ascii="Times New Roman" w:hAnsi="Times New Roman" w:cs="Times New Roman"/>
          <w:sz w:val="22"/>
          <w:szCs w:val="22"/>
        </w:rPr>
        <w:t xml:space="preserve"> and made fixed payments during the lease term.</w:t>
      </w:r>
    </w:p>
    <w:p w14:paraId="45C6E64F" w14:textId="77777777" w:rsidR="00BF510A" w:rsidRPr="00BF510A" w:rsidRDefault="00BF510A" w:rsidP="00F441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ind w:left="540" w:right="-25"/>
        <w:jc w:val="both"/>
        <w:rPr>
          <w:rFonts w:ascii="Times New Roman" w:hAnsi="Times New Roman" w:cs="Times New Roman"/>
          <w:sz w:val="22"/>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5040"/>
        <w:gridCol w:w="2070"/>
        <w:gridCol w:w="180"/>
        <w:gridCol w:w="2070"/>
      </w:tblGrid>
      <w:tr w:rsidR="00DA413C" w:rsidRPr="005627FD" w14:paraId="60413666" w14:textId="77777777" w:rsidTr="3FF9EB32">
        <w:trPr>
          <w:cantSplit/>
          <w:trHeight w:val="103"/>
          <w:tblHeader/>
        </w:trPr>
        <w:tc>
          <w:tcPr>
            <w:tcW w:w="5040" w:type="dxa"/>
            <w:vAlign w:val="center"/>
          </w:tcPr>
          <w:p w14:paraId="1C95BA9F" w14:textId="77777777" w:rsidR="00DA413C" w:rsidRPr="00DA413C" w:rsidRDefault="00DA413C" w:rsidP="00DA413C">
            <w:pPr>
              <w:pStyle w:val="acctfourfigures"/>
              <w:shd w:val="clear" w:color="auto" w:fill="FFFFFF"/>
              <w:tabs>
                <w:tab w:val="left" w:pos="720"/>
              </w:tabs>
              <w:spacing w:line="240" w:lineRule="auto"/>
              <w:ind w:left="30" w:hanging="36"/>
              <w:rPr>
                <w:rFonts w:cs="Times New Roman"/>
                <w:b/>
                <w:bCs/>
                <w:i/>
                <w:iCs/>
                <w:szCs w:val="22"/>
                <w:lang w:val="en-US" w:bidi="th-TH"/>
              </w:rPr>
            </w:pPr>
          </w:p>
          <w:p w14:paraId="1901FFAC" w14:textId="3725266D" w:rsidR="00DA413C" w:rsidRPr="00F441DB" w:rsidRDefault="00DA413C" w:rsidP="00DA413C">
            <w:pPr>
              <w:tabs>
                <w:tab w:val="left" w:pos="191"/>
              </w:tabs>
              <w:ind w:left="576" w:right="-72" w:hanging="547"/>
              <w:rPr>
                <w:rFonts w:ascii="Times New Roman" w:hAnsi="Times New Roman" w:cs="Times New Roman"/>
                <w:b/>
                <w:bCs/>
                <w:i/>
                <w:iCs/>
                <w:sz w:val="22"/>
                <w:szCs w:val="22"/>
                <w:lang w:val="en-GB" w:bidi="ar-SA"/>
              </w:rPr>
            </w:pPr>
            <w:r w:rsidRPr="00DA413C">
              <w:rPr>
                <w:rFonts w:ascii="Times New Roman" w:hAnsi="Times New Roman" w:cs="Times New Roman"/>
                <w:b/>
                <w:bCs/>
                <w:i/>
                <w:iCs/>
                <w:sz w:val="22"/>
                <w:szCs w:val="22"/>
              </w:rPr>
              <w:t>Six-month period ended 30 June</w:t>
            </w:r>
            <w:r w:rsidRPr="7BC3643C">
              <w:rPr>
                <w:rFonts w:ascii="Times New Roman" w:hAnsi="Times New Roman" w:cs="Times New Roman"/>
                <w:b/>
                <w:bCs/>
                <w:i/>
                <w:iCs/>
                <w:sz w:val="22"/>
                <w:szCs w:val="22"/>
              </w:rPr>
              <w:t xml:space="preserve"> 202</w:t>
            </w:r>
            <w:r>
              <w:rPr>
                <w:rFonts w:ascii="Times New Roman" w:hAnsi="Times New Roman" w:cs="Times New Roman"/>
                <w:b/>
                <w:bCs/>
                <w:i/>
                <w:iCs/>
                <w:sz w:val="22"/>
                <w:szCs w:val="22"/>
              </w:rPr>
              <w:t>4</w:t>
            </w:r>
          </w:p>
        </w:tc>
        <w:tc>
          <w:tcPr>
            <w:tcW w:w="2070" w:type="dxa"/>
            <w:vAlign w:val="bottom"/>
          </w:tcPr>
          <w:p w14:paraId="15DE14B4" w14:textId="77777777" w:rsidR="00DA413C" w:rsidRPr="00F441DB" w:rsidRDefault="00DA413C" w:rsidP="00DA413C">
            <w:pPr>
              <w:pStyle w:val="acctfourfigures"/>
              <w:shd w:val="clear" w:color="auto" w:fill="FFFFFF"/>
              <w:tabs>
                <w:tab w:val="clear" w:pos="765"/>
              </w:tabs>
              <w:spacing w:line="240" w:lineRule="atLeast"/>
              <w:ind w:left="10" w:hanging="10"/>
              <w:jc w:val="center"/>
              <w:rPr>
                <w:rFonts w:cs="Times New Roman"/>
                <w:szCs w:val="22"/>
              </w:rPr>
            </w:pPr>
            <w:r w:rsidRPr="00F441DB">
              <w:rPr>
                <w:rFonts w:cs="Times New Roman"/>
                <w:b/>
                <w:bCs/>
                <w:szCs w:val="22"/>
              </w:rPr>
              <w:t>Consolidated</w:t>
            </w:r>
            <w:r w:rsidRPr="00F441DB">
              <w:rPr>
                <w:rFonts w:cs="Times New Roman"/>
                <w:b/>
                <w:bCs/>
                <w:szCs w:val="22"/>
              </w:rPr>
              <w:br/>
              <w:t>financial statements</w:t>
            </w:r>
          </w:p>
        </w:tc>
        <w:tc>
          <w:tcPr>
            <w:tcW w:w="180" w:type="dxa"/>
            <w:vAlign w:val="bottom"/>
          </w:tcPr>
          <w:p w14:paraId="03CCF584" w14:textId="77777777" w:rsidR="00DA413C" w:rsidRPr="00F441DB" w:rsidRDefault="00DA413C" w:rsidP="00DA413C">
            <w:pPr>
              <w:pStyle w:val="acctfourfigures"/>
              <w:shd w:val="clear" w:color="auto" w:fill="FFFFFF"/>
              <w:spacing w:line="240" w:lineRule="atLeast"/>
              <w:ind w:left="10" w:hanging="10"/>
              <w:jc w:val="center"/>
              <w:rPr>
                <w:rFonts w:cs="Times New Roman"/>
                <w:szCs w:val="22"/>
              </w:rPr>
            </w:pPr>
          </w:p>
        </w:tc>
        <w:tc>
          <w:tcPr>
            <w:tcW w:w="2070" w:type="dxa"/>
            <w:vAlign w:val="bottom"/>
          </w:tcPr>
          <w:p w14:paraId="68F37E4D" w14:textId="77777777" w:rsidR="00DA413C" w:rsidRPr="00F441DB" w:rsidRDefault="00DA413C" w:rsidP="00DA413C">
            <w:pPr>
              <w:pStyle w:val="acctfourfigures"/>
              <w:shd w:val="clear" w:color="auto" w:fill="FFFFFF"/>
              <w:tabs>
                <w:tab w:val="clear" w:pos="765"/>
              </w:tabs>
              <w:spacing w:line="240" w:lineRule="atLeast"/>
              <w:ind w:left="10" w:hanging="10"/>
              <w:jc w:val="center"/>
              <w:rPr>
                <w:rFonts w:cs="Times New Roman"/>
                <w:szCs w:val="22"/>
              </w:rPr>
            </w:pPr>
            <w:r w:rsidRPr="00F441DB">
              <w:rPr>
                <w:rFonts w:cs="Times New Roman"/>
                <w:b/>
                <w:bCs/>
                <w:szCs w:val="22"/>
              </w:rPr>
              <w:t>Separate</w:t>
            </w:r>
            <w:r w:rsidRPr="00F441DB">
              <w:rPr>
                <w:rFonts w:cs="Times New Roman"/>
                <w:b/>
                <w:bCs/>
                <w:szCs w:val="22"/>
              </w:rPr>
              <w:br/>
              <w:t>financial statements</w:t>
            </w:r>
          </w:p>
        </w:tc>
      </w:tr>
      <w:tr w:rsidR="00DA413C" w:rsidRPr="005627FD" w14:paraId="12E052DA" w14:textId="77777777" w:rsidTr="3FF9EB32">
        <w:trPr>
          <w:cantSplit/>
          <w:trHeight w:val="103"/>
          <w:tblHeader/>
        </w:trPr>
        <w:tc>
          <w:tcPr>
            <w:tcW w:w="5040" w:type="dxa"/>
          </w:tcPr>
          <w:p w14:paraId="40D0CC82" w14:textId="77777777" w:rsidR="00DA413C" w:rsidRPr="00F441DB" w:rsidRDefault="00DA413C" w:rsidP="00DA413C">
            <w:pPr>
              <w:pStyle w:val="acctfourfigures"/>
              <w:shd w:val="clear" w:color="auto" w:fill="FFFFFF"/>
              <w:tabs>
                <w:tab w:val="clear" w:pos="765"/>
              </w:tabs>
              <w:spacing w:line="240" w:lineRule="atLeast"/>
              <w:ind w:left="540" w:hanging="540"/>
              <w:jc w:val="center"/>
              <w:rPr>
                <w:rFonts w:cs="Times New Roman"/>
                <w:szCs w:val="22"/>
              </w:rPr>
            </w:pPr>
          </w:p>
        </w:tc>
        <w:tc>
          <w:tcPr>
            <w:tcW w:w="4320" w:type="dxa"/>
            <w:gridSpan w:val="3"/>
            <w:vAlign w:val="bottom"/>
          </w:tcPr>
          <w:p w14:paraId="68E77780" w14:textId="77777777" w:rsidR="00DA413C" w:rsidRPr="00F441DB" w:rsidRDefault="00DA413C" w:rsidP="00DA413C">
            <w:pPr>
              <w:pStyle w:val="acctfourfigures"/>
              <w:shd w:val="clear" w:color="auto" w:fill="FFFFFF"/>
              <w:tabs>
                <w:tab w:val="clear" w:pos="765"/>
              </w:tabs>
              <w:spacing w:line="240" w:lineRule="atLeast"/>
              <w:ind w:left="540" w:hanging="540"/>
              <w:jc w:val="center"/>
              <w:rPr>
                <w:rFonts w:cs="Times New Roman"/>
                <w:szCs w:val="22"/>
              </w:rPr>
            </w:pPr>
            <w:r w:rsidRPr="00F441DB">
              <w:rPr>
                <w:rFonts w:cs="Times New Roman"/>
                <w:i/>
                <w:iCs/>
                <w:szCs w:val="22"/>
              </w:rPr>
              <w:t>(in thousand Baht)</w:t>
            </w:r>
          </w:p>
        </w:tc>
      </w:tr>
      <w:tr w:rsidR="00DA413C" w:rsidRPr="005627FD" w14:paraId="0BB6146A" w14:textId="77777777" w:rsidTr="3FF9EB32">
        <w:trPr>
          <w:cantSplit/>
        </w:trPr>
        <w:tc>
          <w:tcPr>
            <w:tcW w:w="5040" w:type="dxa"/>
          </w:tcPr>
          <w:p w14:paraId="07A1AF87" w14:textId="5B536391" w:rsidR="00DA413C" w:rsidRPr="00F441DB" w:rsidRDefault="00DA413C" w:rsidP="00DA413C">
            <w:pPr>
              <w:ind w:left="576" w:hanging="547"/>
              <w:rPr>
                <w:rFonts w:ascii="Times New Roman" w:hAnsi="Times New Roman" w:cs="Times New Roman"/>
                <w:sz w:val="22"/>
                <w:szCs w:val="22"/>
              </w:rPr>
            </w:pPr>
            <w:r w:rsidRPr="00F441DB">
              <w:rPr>
                <w:rFonts w:ascii="Times New Roman" w:hAnsi="Times New Roman" w:cs="Times New Roman"/>
                <w:sz w:val="22"/>
                <w:szCs w:val="22"/>
              </w:rPr>
              <w:t>Additions - at cost</w:t>
            </w:r>
          </w:p>
        </w:tc>
        <w:tc>
          <w:tcPr>
            <w:tcW w:w="2070" w:type="dxa"/>
          </w:tcPr>
          <w:p w14:paraId="4A4BB06E" w14:textId="6364E47F" w:rsidR="00DA413C" w:rsidRPr="004D2FDB" w:rsidRDefault="000B2608" w:rsidP="005535A3">
            <w:pPr>
              <w:pStyle w:val="acctfourfigures"/>
              <w:tabs>
                <w:tab w:val="clear" w:pos="765"/>
                <w:tab w:val="decimal" w:pos="1270"/>
              </w:tabs>
              <w:spacing w:line="240" w:lineRule="auto"/>
              <w:ind w:right="43"/>
              <w:jc w:val="center"/>
              <w:rPr>
                <w:rFonts w:cstheme="minorBidi"/>
                <w:szCs w:val="22"/>
                <w:lang w:val="en-US" w:bidi="th-TH"/>
              </w:rPr>
            </w:pPr>
            <w:r>
              <w:rPr>
                <w:rFonts w:cstheme="minorBidi"/>
                <w:szCs w:val="22"/>
                <w:lang w:val="en-US" w:bidi="th-TH"/>
              </w:rPr>
              <w:t>16,0</w:t>
            </w:r>
            <w:r w:rsidR="00416F8E">
              <w:rPr>
                <w:rFonts w:cstheme="minorBidi"/>
                <w:szCs w:val="22"/>
                <w:lang w:val="en-US" w:bidi="th-TH"/>
              </w:rPr>
              <w:t>19</w:t>
            </w:r>
          </w:p>
        </w:tc>
        <w:tc>
          <w:tcPr>
            <w:tcW w:w="180" w:type="dxa"/>
          </w:tcPr>
          <w:p w14:paraId="54BC46C6" w14:textId="77777777" w:rsidR="00DA413C" w:rsidRPr="004D2FDB" w:rsidRDefault="00DA413C" w:rsidP="00DA413C">
            <w:pPr>
              <w:pStyle w:val="acctfourfigures"/>
              <w:tabs>
                <w:tab w:val="clear" w:pos="765"/>
                <w:tab w:val="decimal" w:pos="907"/>
              </w:tabs>
              <w:spacing w:line="240" w:lineRule="auto"/>
              <w:ind w:left="-2" w:firstLine="2"/>
              <w:jc w:val="right"/>
              <w:rPr>
                <w:rFonts w:cs="Times New Roman"/>
                <w:szCs w:val="22"/>
              </w:rPr>
            </w:pPr>
          </w:p>
        </w:tc>
        <w:tc>
          <w:tcPr>
            <w:tcW w:w="2070" w:type="dxa"/>
          </w:tcPr>
          <w:p w14:paraId="55F3F976" w14:textId="5D0F2DDA" w:rsidR="00DA413C" w:rsidRPr="004D2FDB" w:rsidRDefault="000B2608" w:rsidP="005535A3">
            <w:pPr>
              <w:pStyle w:val="acctfourfigures"/>
              <w:tabs>
                <w:tab w:val="clear" w:pos="765"/>
                <w:tab w:val="decimal" w:pos="1270"/>
              </w:tabs>
              <w:spacing w:line="240" w:lineRule="auto"/>
              <w:ind w:right="43"/>
              <w:jc w:val="center"/>
              <w:rPr>
                <w:rFonts w:cs="Times New Roman"/>
                <w:szCs w:val="22"/>
              </w:rPr>
            </w:pPr>
            <w:r>
              <w:rPr>
                <w:rFonts w:cs="Times New Roman"/>
                <w:szCs w:val="22"/>
              </w:rPr>
              <w:t>16,0</w:t>
            </w:r>
            <w:r w:rsidR="00416F8E">
              <w:rPr>
                <w:rFonts w:cs="Times New Roman"/>
                <w:szCs w:val="22"/>
              </w:rPr>
              <w:t>19</w:t>
            </w:r>
          </w:p>
        </w:tc>
      </w:tr>
    </w:tbl>
    <w:p w14:paraId="48D07593" w14:textId="77777777" w:rsidR="00914DBC" w:rsidRPr="00E66580" w:rsidRDefault="00914DBC" w:rsidP="00F441DB">
      <w:pPr>
        <w:pStyle w:val="acctfourfigures"/>
        <w:tabs>
          <w:tab w:val="clear" w:pos="765"/>
          <w:tab w:val="decimal" w:pos="1720"/>
        </w:tabs>
        <w:spacing w:line="240" w:lineRule="atLeast"/>
        <w:ind w:left="540" w:right="-170" w:hanging="540"/>
        <w:rPr>
          <w:rFonts w:cs="Times New Roman"/>
          <w:szCs w:val="22"/>
        </w:rPr>
      </w:pPr>
    </w:p>
    <w:p w14:paraId="6E81B927" w14:textId="18FC79E0" w:rsidR="0061792B" w:rsidRDefault="00B11C5B" w:rsidP="006179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r>
        <w:rPr>
          <w:rFonts w:ascii="Times New Roman" w:hAnsi="Times New Roman" w:cs="Times New Roman"/>
          <w:b/>
          <w:bCs/>
          <w:sz w:val="24"/>
          <w:szCs w:val="24"/>
        </w:rPr>
        <w:t>7</w:t>
      </w:r>
      <w:r w:rsidR="0061792B" w:rsidRPr="005627FD">
        <w:rPr>
          <w:rFonts w:ascii="Times New Roman" w:hAnsi="Times New Roman" w:cs="Times New Roman"/>
          <w:b/>
          <w:bCs/>
          <w:sz w:val="24"/>
          <w:szCs w:val="24"/>
        </w:rPr>
        <w:tab/>
        <w:t>Interest-bearing liabilities</w:t>
      </w:r>
    </w:p>
    <w:p w14:paraId="01A90E6C" w14:textId="77777777" w:rsidR="0061792B" w:rsidRPr="00E66580" w:rsidRDefault="0061792B" w:rsidP="00FB5399">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autoSpaceDE w:val="0"/>
        <w:autoSpaceDN w:val="0"/>
        <w:adjustRightInd w:val="0"/>
        <w:jc w:val="thaiDistribute"/>
        <w:rPr>
          <w:rFonts w:ascii="Times New Roman" w:eastAsia="Times New Roman" w:hAnsi="Times New Roman" w:cs="Times New Roman"/>
          <w:sz w:val="22"/>
          <w:szCs w:val="22"/>
        </w:rPr>
      </w:pPr>
    </w:p>
    <w:p w14:paraId="4D9B0573" w14:textId="1D54D00D" w:rsidR="0061792B" w:rsidRPr="00F24952" w:rsidRDefault="0061792B" w:rsidP="00F249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szCs w:val="22"/>
          <w:cs/>
        </w:rPr>
      </w:pPr>
      <w:r w:rsidRPr="00F24952">
        <w:rPr>
          <w:rFonts w:ascii="Times New Roman" w:hAnsi="Times New Roman" w:cs="Times New Roman"/>
          <w:sz w:val="22"/>
          <w:szCs w:val="22"/>
        </w:rPr>
        <w:t>Under the term of long-term loan agreements, the Company is required to follow the financial</w:t>
      </w:r>
      <w:r w:rsidR="00F24952">
        <w:rPr>
          <w:rFonts w:ascii="Times New Roman" w:hAnsi="Times New Roman" w:cs="Times New Roman"/>
          <w:sz w:val="22"/>
          <w:szCs w:val="22"/>
        </w:rPr>
        <w:t xml:space="preserve"> </w:t>
      </w:r>
      <w:r w:rsidRPr="00F24952">
        <w:rPr>
          <w:rFonts w:ascii="Times New Roman" w:hAnsi="Times New Roman" w:cs="Times New Roman"/>
          <w:sz w:val="22"/>
          <w:szCs w:val="22"/>
        </w:rPr>
        <w:t xml:space="preserve">conditions </w:t>
      </w:r>
      <w:r w:rsidR="00811B1F" w:rsidRPr="00F24952">
        <w:rPr>
          <w:rFonts w:ascii="Times New Roman" w:hAnsi="Times New Roman" w:cs="Times New Roman"/>
          <w:sz w:val="22"/>
          <w:szCs w:val="22"/>
        </w:rPr>
        <w:t xml:space="preserve">regarding </w:t>
      </w:r>
      <w:r w:rsidRPr="00F24952">
        <w:rPr>
          <w:rFonts w:ascii="Times New Roman" w:hAnsi="Times New Roman" w:cs="Times New Roman"/>
          <w:sz w:val="22"/>
          <w:szCs w:val="22"/>
        </w:rPr>
        <w:t>the maintenance of debt to equity ratio and debt service coverage ratio at the rate prescribed in the agreements</w:t>
      </w:r>
      <w:r w:rsidR="00811B1F" w:rsidRPr="00F24952">
        <w:rPr>
          <w:rFonts w:ascii="Times New Roman" w:hAnsi="Times New Roman" w:cs="Times New Roman"/>
          <w:sz w:val="22"/>
          <w:szCs w:val="22"/>
        </w:rPr>
        <w:t>, including selling, transfer, leasing, or making any commitment with network assets and property, plant and equipment.</w:t>
      </w:r>
    </w:p>
    <w:p w14:paraId="4F2CD9CE" w14:textId="346FF446" w:rsidR="0061792B" w:rsidRPr="00E66580" w:rsidRDefault="0061792B" w:rsidP="00F24952">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p>
    <w:p w14:paraId="3F259BD6" w14:textId="1AA1CDAD" w:rsidR="00F24952" w:rsidRPr="00726391" w:rsidRDefault="0061792B" w:rsidP="004E6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ind w:left="540" w:right="-25"/>
        <w:jc w:val="both"/>
        <w:rPr>
          <w:rFonts w:ascii="Times New Roman" w:hAnsi="Times New Roman" w:cstheme="minorBidi"/>
          <w:sz w:val="22"/>
          <w:szCs w:val="22"/>
          <w:cs/>
        </w:rPr>
      </w:pPr>
      <w:r w:rsidRPr="7BC3643C">
        <w:rPr>
          <w:rFonts w:ascii="Times New Roman" w:hAnsi="Times New Roman" w:cs="Times New Roman"/>
          <w:sz w:val="22"/>
          <w:szCs w:val="22"/>
        </w:rPr>
        <w:t>A</w:t>
      </w:r>
      <w:r w:rsidR="00843889" w:rsidRPr="7BC3643C">
        <w:rPr>
          <w:rFonts w:ascii="Times New Roman" w:hAnsi="Times New Roman" w:cs="Times New Roman"/>
          <w:sz w:val="22"/>
          <w:szCs w:val="22"/>
        </w:rPr>
        <w:t>s a</w:t>
      </w:r>
      <w:r w:rsidRPr="7BC3643C">
        <w:rPr>
          <w:rFonts w:ascii="Times New Roman" w:hAnsi="Times New Roman" w:cs="Times New Roman"/>
          <w:sz w:val="22"/>
          <w:szCs w:val="22"/>
        </w:rPr>
        <w:t xml:space="preserve">t </w:t>
      </w:r>
      <w:r w:rsidR="001111FC">
        <w:rPr>
          <w:rFonts w:ascii="Times New Roman" w:hAnsi="Times New Roman" w:cs="Times New Roman"/>
          <w:sz w:val="22"/>
          <w:szCs w:val="22"/>
        </w:rPr>
        <w:t>3</w:t>
      </w:r>
      <w:r w:rsidR="00DA413C">
        <w:rPr>
          <w:rFonts w:ascii="Times New Roman" w:hAnsi="Times New Roman" w:cs="Times New Roman"/>
          <w:sz w:val="22"/>
          <w:szCs w:val="22"/>
        </w:rPr>
        <w:t>0</w:t>
      </w:r>
      <w:r w:rsidR="001111FC">
        <w:rPr>
          <w:rFonts w:ascii="Times New Roman" w:hAnsi="Times New Roman" w:cs="Times New Roman"/>
          <w:sz w:val="22"/>
          <w:szCs w:val="22"/>
        </w:rPr>
        <w:t xml:space="preserve"> </w:t>
      </w:r>
      <w:r w:rsidR="00DA413C">
        <w:rPr>
          <w:rFonts w:ascii="Times New Roman" w:hAnsi="Times New Roman" w:cs="Times New Roman"/>
          <w:sz w:val="22"/>
          <w:szCs w:val="22"/>
        </w:rPr>
        <w:t>June</w:t>
      </w:r>
      <w:r w:rsidR="00A55645" w:rsidRPr="7BC3643C">
        <w:rPr>
          <w:rFonts w:ascii="Times New Roman" w:hAnsi="Times New Roman" w:cs="Times New Roman"/>
          <w:sz w:val="22"/>
          <w:szCs w:val="22"/>
        </w:rPr>
        <w:t xml:space="preserve"> 202</w:t>
      </w:r>
      <w:r w:rsidR="001111FC">
        <w:rPr>
          <w:rFonts w:ascii="Times New Roman" w:hAnsi="Times New Roman" w:cs="Times New Roman"/>
          <w:sz w:val="22"/>
          <w:szCs w:val="22"/>
        </w:rPr>
        <w:t>4</w:t>
      </w:r>
      <w:r w:rsidRPr="7BC3643C">
        <w:rPr>
          <w:rFonts w:ascii="Times New Roman" w:hAnsi="Times New Roman" w:cs="Times New Roman"/>
          <w:sz w:val="22"/>
          <w:szCs w:val="22"/>
        </w:rPr>
        <w:t>, the Company has un</w:t>
      </w:r>
      <w:r w:rsidR="000D2D93" w:rsidRPr="7BC3643C">
        <w:rPr>
          <w:rFonts w:ascii="Times New Roman" w:hAnsi="Times New Roman" w:cs="Times New Roman"/>
          <w:sz w:val="22"/>
          <w:szCs w:val="22"/>
        </w:rPr>
        <w:t>u</w:t>
      </w:r>
      <w:r w:rsidRPr="7BC3643C">
        <w:rPr>
          <w:rFonts w:ascii="Times New Roman" w:hAnsi="Times New Roman" w:cs="Times New Roman"/>
          <w:sz w:val="22"/>
          <w:szCs w:val="22"/>
        </w:rPr>
        <w:t xml:space="preserve">tilised </w:t>
      </w:r>
      <w:r w:rsidR="0025512C" w:rsidRPr="7BC3643C">
        <w:rPr>
          <w:rFonts w:ascii="Times New Roman" w:hAnsi="Times New Roman" w:cs="Times New Roman"/>
          <w:sz w:val="22"/>
          <w:szCs w:val="22"/>
        </w:rPr>
        <w:t>loan</w:t>
      </w:r>
      <w:r w:rsidRPr="7BC3643C">
        <w:rPr>
          <w:rFonts w:ascii="Times New Roman" w:hAnsi="Times New Roman" w:cs="Times New Roman"/>
          <w:sz w:val="22"/>
          <w:szCs w:val="22"/>
        </w:rPr>
        <w:t xml:space="preserve"> facilities totaling Bah</w:t>
      </w:r>
      <w:r w:rsidR="00726391">
        <w:rPr>
          <w:rFonts w:ascii="Times New Roman" w:hAnsi="Times New Roman"/>
          <w:sz w:val="22"/>
          <w:szCs w:val="28"/>
        </w:rPr>
        <w:t>t</w:t>
      </w:r>
      <w:r w:rsidR="00286C14">
        <w:rPr>
          <w:rFonts w:ascii="Times New Roman" w:hAnsi="Times New Roman" w:cs="Times New Roman"/>
          <w:sz w:val="22"/>
          <w:szCs w:val="22"/>
        </w:rPr>
        <w:t xml:space="preserve"> 475</w:t>
      </w:r>
      <w:r w:rsidR="00216F15" w:rsidRPr="00113D99">
        <w:rPr>
          <w:rFonts w:ascii="Times New Roman" w:hAnsi="Times New Roman" w:cs="Times New Roman"/>
          <w:sz w:val="22"/>
          <w:szCs w:val="22"/>
        </w:rPr>
        <w:t xml:space="preserve"> </w:t>
      </w:r>
      <w:r w:rsidRPr="00113D99">
        <w:rPr>
          <w:rFonts w:ascii="Times New Roman" w:hAnsi="Times New Roman" w:cs="Times New Roman"/>
          <w:sz w:val="22"/>
          <w:szCs w:val="22"/>
        </w:rPr>
        <w:t>m</w:t>
      </w:r>
      <w:r w:rsidRPr="7BC3643C">
        <w:rPr>
          <w:rFonts w:ascii="Times New Roman" w:hAnsi="Times New Roman" w:cs="Times New Roman"/>
          <w:sz w:val="22"/>
          <w:szCs w:val="22"/>
        </w:rPr>
        <w:t xml:space="preserve">illion </w:t>
      </w:r>
      <w:r w:rsidRPr="7BC3643C">
        <w:rPr>
          <w:rFonts w:ascii="Times New Roman" w:hAnsi="Times New Roman" w:cs="Times New Roman"/>
          <w:i/>
          <w:iCs/>
          <w:sz w:val="22"/>
          <w:szCs w:val="22"/>
        </w:rPr>
        <w:t>(31 December 202</w:t>
      </w:r>
      <w:r w:rsidR="001111FC">
        <w:rPr>
          <w:rFonts w:ascii="Times New Roman" w:hAnsi="Times New Roman" w:cs="Times New Roman"/>
          <w:i/>
          <w:iCs/>
          <w:sz w:val="22"/>
          <w:szCs w:val="22"/>
        </w:rPr>
        <w:t>3</w:t>
      </w:r>
      <w:r w:rsidRPr="7BC3643C">
        <w:rPr>
          <w:rFonts w:ascii="Times New Roman" w:hAnsi="Times New Roman" w:cs="Times New Roman"/>
          <w:i/>
          <w:iCs/>
          <w:sz w:val="22"/>
          <w:szCs w:val="22"/>
        </w:rPr>
        <w:t>: Baht</w:t>
      </w:r>
      <w:r w:rsidR="00216F15" w:rsidRPr="7BC3643C">
        <w:rPr>
          <w:rFonts w:ascii="Times New Roman" w:hAnsi="Times New Roman" w:cs="Times New Roman"/>
          <w:i/>
          <w:iCs/>
          <w:sz w:val="22"/>
          <w:szCs w:val="22"/>
        </w:rPr>
        <w:t xml:space="preserve"> </w:t>
      </w:r>
      <w:r w:rsidR="001111FC">
        <w:rPr>
          <w:rFonts w:ascii="Times New Roman" w:hAnsi="Times New Roman" w:cs="Times New Roman"/>
          <w:i/>
          <w:iCs/>
          <w:sz w:val="22"/>
          <w:szCs w:val="22"/>
        </w:rPr>
        <w:t>4</w:t>
      </w:r>
      <w:r w:rsidR="00216F15" w:rsidRPr="7BC3643C">
        <w:rPr>
          <w:rFonts w:ascii="Times New Roman" w:hAnsi="Times New Roman" w:cs="Times New Roman"/>
          <w:i/>
          <w:iCs/>
          <w:sz w:val="22"/>
          <w:szCs w:val="22"/>
        </w:rPr>
        <w:t xml:space="preserve">75 </w:t>
      </w:r>
      <w:r w:rsidRPr="7BC3643C">
        <w:rPr>
          <w:rFonts w:ascii="Times New Roman" w:hAnsi="Times New Roman" w:cs="Times New Roman"/>
          <w:i/>
          <w:iCs/>
          <w:sz w:val="22"/>
          <w:szCs w:val="22"/>
        </w:rPr>
        <w:t>million)</w:t>
      </w:r>
      <w:r w:rsidRPr="7BC3643C">
        <w:rPr>
          <w:rFonts w:ascii="Times New Roman" w:hAnsi="Times New Roman" w:cs="Times New Roman"/>
          <w:sz w:val="22"/>
          <w:szCs w:val="22"/>
        </w:rPr>
        <w:t>.</w:t>
      </w:r>
    </w:p>
    <w:p w14:paraId="2423A298" w14:textId="77777777" w:rsidR="00F24952" w:rsidRPr="00200E51" w:rsidRDefault="00F24952" w:rsidP="003E14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p w14:paraId="7F26386C" w14:textId="24D2044A" w:rsidR="004621EF" w:rsidRPr="00537E93" w:rsidRDefault="00B11C5B" w:rsidP="00C51448">
      <w:pPr>
        <w:pStyle w:val="Heading1"/>
        <w:keepLines/>
        <w:numPr>
          <w:ilvl w:val="0"/>
          <w:numId w:val="0"/>
        </w:numPr>
        <w:shd w:val="clear" w:color="auto" w:fill="auto"/>
        <w:ind w:left="540" w:hanging="540"/>
        <w:rPr>
          <w:rFonts w:ascii="Times New Roman" w:hAnsi="Times New Roman" w:cs="Times New Roman"/>
          <w:sz w:val="24"/>
          <w:szCs w:val="24"/>
          <w:u w:val="none"/>
          <w:lang w:val="en-US"/>
        </w:rPr>
      </w:pPr>
      <w:r>
        <w:rPr>
          <w:rFonts w:ascii="Times New Roman" w:hAnsi="Times New Roman" w:cs="Times New Roman"/>
          <w:sz w:val="24"/>
          <w:szCs w:val="24"/>
          <w:u w:val="none"/>
          <w:lang w:val="en-US"/>
        </w:rPr>
        <w:t>8</w:t>
      </w:r>
      <w:r w:rsidR="00B77146">
        <w:rPr>
          <w:rFonts w:ascii="Times New Roman" w:hAnsi="Times New Roman" w:cs="Times New Roman"/>
          <w:sz w:val="24"/>
          <w:szCs w:val="24"/>
          <w:u w:val="none"/>
          <w:lang w:val="en-US"/>
        </w:rPr>
        <w:tab/>
      </w:r>
      <w:r w:rsidR="002A2B60" w:rsidRPr="00537E93">
        <w:rPr>
          <w:rFonts w:ascii="Times New Roman" w:hAnsi="Times New Roman" w:cs="Times New Roman"/>
          <w:sz w:val="24"/>
          <w:szCs w:val="24"/>
          <w:u w:val="none"/>
          <w:lang w:val="en-GB"/>
        </w:rPr>
        <w:t>Segment information and disaggregation of revenue</w:t>
      </w:r>
    </w:p>
    <w:p w14:paraId="784F7FA4" w14:textId="594186F7" w:rsidR="00725FB6" w:rsidRPr="00537E93" w:rsidRDefault="00725FB6" w:rsidP="008C0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lang w:bidi="ar-SA"/>
        </w:rPr>
      </w:pPr>
    </w:p>
    <w:p w14:paraId="1EE3FFAE" w14:textId="6F4969AE" w:rsidR="00604A75" w:rsidRDefault="00604A75" w:rsidP="008C0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537E93">
        <w:rPr>
          <w:rFonts w:ascii="Times New Roman" w:hAnsi="Times New Roman" w:cs="Times New Roman"/>
          <w:sz w:val="22"/>
          <w:szCs w:val="22"/>
        </w:rPr>
        <w:t>Management considers that the Group operates in a single line of business, namely Provision of communication high speed circuit services, and has, therefore, only one reportable segment.</w:t>
      </w:r>
    </w:p>
    <w:p w14:paraId="2BD488A2" w14:textId="77777777" w:rsidR="00604A75" w:rsidRPr="00537E93" w:rsidRDefault="00604A75" w:rsidP="008C0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14EE0CFC" w14:textId="1E944E38" w:rsidR="00B25D4E" w:rsidRDefault="00604A75" w:rsidP="00865A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537E93">
        <w:rPr>
          <w:rFonts w:ascii="Times New Roman" w:hAnsi="Times New Roman" w:cs="Times New Roman"/>
          <w:sz w:val="22"/>
          <w:szCs w:val="22"/>
        </w:rPr>
        <w:t>The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bookmarkStart w:id="1" w:name="_Hlk39419691"/>
    </w:p>
    <w:p w14:paraId="45A8FE6E" w14:textId="77777777" w:rsidR="006E39A4" w:rsidRDefault="006E39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43ED5CFD" w14:textId="77777777" w:rsidR="00EA4D2E" w:rsidRPr="00EA4D2E" w:rsidRDefault="00EA4D2E" w:rsidP="00EA4D2E">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4" w:right="389"/>
        <w:jc w:val="both"/>
        <w:rPr>
          <w:rFonts w:ascii="Times New Roman" w:hAnsi="Times New Roman" w:cstheme="minorBidi"/>
          <w:sz w:val="2"/>
          <w:szCs w:val="2"/>
        </w:rPr>
      </w:pPr>
    </w:p>
    <w:tbl>
      <w:tblPr>
        <w:tblW w:w="9180" w:type="dxa"/>
        <w:tblInd w:w="450" w:type="dxa"/>
        <w:tblLayout w:type="fixed"/>
        <w:tblCellMar>
          <w:left w:w="79" w:type="dxa"/>
          <w:right w:w="79" w:type="dxa"/>
        </w:tblCellMar>
        <w:tblLook w:val="04A0" w:firstRow="1" w:lastRow="0" w:firstColumn="1" w:lastColumn="0" w:noHBand="0" w:noVBand="1"/>
      </w:tblPr>
      <w:tblGrid>
        <w:gridCol w:w="5760"/>
        <w:gridCol w:w="1620"/>
        <w:gridCol w:w="180"/>
        <w:gridCol w:w="1620"/>
      </w:tblGrid>
      <w:tr w:rsidR="001111FC" w:rsidRPr="00FC7B3C" w14:paraId="5FA16C0B" w14:textId="77777777" w:rsidTr="00170145">
        <w:trPr>
          <w:cantSplit/>
          <w:tblHeader/>
        </w:trPr>
        <w:tc>
          <w:tcPr>
            <w:tcW w:w="5760" w:type="dxa"/>
          </w:tcPr>
          <w:p w14:paraId="6D27E665" w14:textId="77777777" w:rsidR="001111FC" w:rsidRPr="00FC7B3C" w:rsidRDefault="001111FC" w:rsidP="00170145">
            <w:pPr>
              <w:rPr>
                <w:rFonts w:ascii="Times New Roman" w:hAnsi="Times New Roman" w:cs="Times New Roman"/>
                <w:sz w:val="22"/>
                <w:szCs w:val="22"/>
              </w:rPr>
            </w:pPr>
          </w:p>
        </w:tc>
        <w:tc>
          <w:tcPr>
            <w:tcW w:w="3420" w:type="dxa"/>
            <w:gridSpan w:val="3"/>
            <w:hideMark/>
          </w:tcPr>
          <w:p w14:paraId="2EBE8FDA" w14:textId="77777777" w:rsidR="001111FC" w:rsidRPr="00FC7B3C" w:rsidRDefault="001111FC" w:rsidP="00170145">
            <w:pPr>
              <w:pStyle w:val="acctmergecolhdg"/>
              <w:spacing w:line="240" w:lineRule="atLeast"/>
              <w:rPr>
                <w:rFonts w:cs="Times New Roman"/>
                <w:szCs w:val="22"/>
              </w:rPr>
            </w:pPr>
            <w:r w:rsidRPr="00FC7B3C">
              <w:rPr>
                <w:rFonts w:cs="Times New Roman"/>
                <w:szCs w:val="22"/>
              </w:rPr>
              <w:t xml:space="preserve">Consolidated financial statements </w:t>
            </w:r>
          </w:p>
        </w:tc>
      </w:tr>
      <w:tr w:rsidR="001111FC" w:rsidRPr="00FC7B3C" w14:paraId="1932E04F" w14:textId="77777777" w:rsidTr="00170145">
        <w:trPr>
          <w:cantSplit/>
          <w:tblHeader/>
        </w:trPr>
        <w:tc>
          <w:tcPr>
            <w:tcW w:w="5760" w:type="dxa"/>
            <w:vAlign w:val="bottom"/>
            <w:hideMark/>
          </w:tcPr>
          <w:p w14:paraId="4EBAD7A2" w14:textId="2323B53E" w:rsidR="001111FC" w:rsidRPr="00FC7B3C" w:rsidRDefault="00DA413C" w:rsidP="00170145">
            <w:pPr>
              <w:rPr>
                <w:rFonts w:ascii="Times New Roman" w:eastAsia="Times New Roman" w:hAnsi="Times New Roman" w:cs="Times New Roman"/>
                <w:b/>
                <w:bCs/>
                <w:i/>
                <w:iCs/>
                <w:sz w:val="22"/>
                <w:szCs w:val="22"/>
              </w:rPr>
            </w:pPr>
            <w:r>
              <w:rPr>
                <w:rFonts w:ascii="Times New Roman" w:hAnsi="Times New Roman" w:cs="Times New Roman"/>
                <w:b/>
                <w:bCs/>
                <w:i/>
                <w:iCs/>
                <w:sz w:val="22"/>
                <w:szCs w:val="22"/>
              </w:rPr>
              <w:t>Six</w:t>
            </w:r>
            <w:r w:rsidRPr="00FC7B3C">
              <w:rPr>
                <w:rFonts w:ascii="Times New Roman" w:hAnsi="Times New Roman" w:cs="Times New Roman"/>
                <w:b/>
                <w:bCs/>
                <w:i/>
                <w:iCs/>
                <w:sz w:val="22"/>
                <w:szCs w:val="22"/>
              </w:rPr>
              <w:t xml:space="preserve">-month period ended </w:t>
            </w:r>
            <w:r>
              <w:rPr>
                <w:rFonts w:ascii="Times New Roman" w:hAnsi="Times New Roman" w:cs="Times New Roman"/>
                <w:b/>
                <w:bCs/>
                <w:i/>
                <w:iCs/>
                <w:sz w:val="22"/>
                <w:szCs w:val="22"/>
              </w:rPr>
              <w:t>30 June</w:t>
            </w:r>
          </w:p>
        </w:tc>
        <w:tc>
          <w:tcPr>
            <w:tcW w:w="1620" w:type="dxa"/>
            <w:hideMark/>
          </w:tcPr>
          <w:p w14:paraId="70EF426E" w14:textId="35ADA744" w:rsidR="001111FC" w:rsidRPr="00FC7B3C" w:rsidRDefault="001111FC" w:rsidP="00170145">
            <w:pPr>
              <w:pStyle w:val="acctfourfigures"/>
              <w:tabs>
                <w:tab w:val="left" w:pos="720"/>
              </w:tabs>
              <w:spacing w:line="240" w:lineRule="atLeast"/>
              <w:jc w:val="center"/>
              <w:rPr>
                <w:rFonts w:cs="Times New Roman"/>
                <w:szCs w:val="22"/>
                <w:lang w:bidi="th-TH"/>
              </w:rPr>
            </w:pPr>
            <w:r w:rsidRPr="00FC7B3C">
              <w:rPr>
                <w:rFonts w:cs="Times New Roman"/>
                <w:szCs w:val="22"/>
                <w:lang w:bidi="th-TH"/>
              </w:rPr>
              <w:t>202</w:t>
            </w:r>
            <w:r>
              <w:rPr>
                <w:rFonts w:cs="Times New Roman"/>
                <w:szCs w:val="22"/>
                <w:lang w:bidi="th-TH"/>
              </w:rPr>
              <w:t>4</w:t>
            </w:r>
          </w:p>
        </w:tc>
        <w:tc>
          <w:tcPr>
            <w:tcW w:w="180" w:type="dxa"/>
          </w:tcPr>
          <w:p w14:paraId="25D47B56" w14:textId="77777777" w:rsidR="001111FC" w:rsidRPr="00FC7B3C" w:rsidRDefault="001111FC" w:rsidP="00170145">
            <w:pPr>
              <w:pStyle w:val="acctfourfigures"/>
              <w:spacing w:line="240" w:lineRule="atLeast"/>
              <w:rPr>
                <w:rFonts w:cs="Times New Roman"/>
                <w:szCs w:val="22"/>
                <w:cs/>
              </w:rPr>
            </w:pPr>
          </w:p>
        </w:tc>
        <w:tc>
          <w:tcPr>
            <w:tcW w:w="1620" w:type="dxa"/>
            <w:hideMark/>
          </w:tcPr>
          <w:p w14:paraId="638C5201" w14:textId="4DFEC56E" w:rsidR="001111FC" w:rsidRPr="00FC7B3C" w:rsidRDefault="001111FC" w:rsidP="00170145">
            <w:pPr>
              <w:pStyle w:val="acctfourfigures"/>
              <w:tabs>
                <w:tab w:val="left" w:pos="720"/>
              </w:tabs>
              <w:spacing w:line="240" w:lineRule="atLeast"/>
              <w:jc w:val="center"/>
              <w:rPr>
                <w:rFonts w:cs="Times New Roman"/>
                <w:szCs w:val="22"/>
                <w:lang w:bidi="th-TH"/>
              </w:rPr>
            </w:pPr>
            <w:r w:rsidRPr="00FC7B3C">
              <w:rPr>
                <w:rFonts w:cs="Times New Roman"/>
                <w:szCs w:val="22"/>
              </w:rPr>
              <w:t>202</w:t>
            </w:r>
            <w:r>
              <w:rPr>
                <w:rFonts w:cs="Times New Roman"/>
                <w:szCs w:val="22"/>
              </w:rPr>
              <w:t>3</w:t>
            </w:r>
          </w:p>
        </w:tc>
      </w:tr>
      <w:tr w:rsidR="001111FC" w:rsidRPr="00FC7B3C" w14:paraId="67F03A6E" w14:textId="77777777" w:rsidTr="00170145">
        <w:trPr>
          <w:cantSplit/>
          <w:tblHeader/>
        </w:trPr>
        <w:tc>
          <w:tcPr>
            <w:tcW w:w="5760" w:type="dxa"/>
            <w:vAlign w:val="bottom"/>
          </w:tcPr>
          <w:p w14:paraId="4FD3F869" w14:textId="77777777" w:rsidR="001111FC" w:rsidRPr="00FC7B3C" w:rsidRDefault="001111FC" w:rsidP="00170145">
            <w:pPr>
              <w:rPr>
                <w:rFonts w:ascii="Times New Roman" w:hAnsi="Times New Roman" w:cs="Times New Roman"/>
                <w:b/>
                <w:bCs/>
                <w:i/>
                <w:iCs/>
                <w:sz w:val="22"/>
                <w:szCs w:val="22"/>
              </w:rPr>
            </w:pPr>
          </w:p>
        </w:tc>
        <w:tc>
          <w:tcPr>
            <w:tcW w:w="3420" w:type="dxa"/>
            <w:gridSpan w:val="3"/>
          </w:tcPr>
          <w:p w14:paraId="11EDB973" w14:textId="77777777" w:rsidR="001111FC" w:rsidRPr="00FC7B3C" w:rsidRDefault="001111FC" w:rsidP="00170145">
            <w:pPr>
              <w:pStyle w:val="acctfourfigures"/>
              <w:tabs>
                <w:tab w:val="left" w:pos="720"/>
              </w:tabs>
              <w:spacing w:line="240" w:lineRule="atLeast"/>
              <w:jc w:val="center"/>
              <w:rPr>
                <w:rFonts w:cs="Times New Roman"/>
                <w:szCs w:val="22"/>
              </w:rPr>
            </w:pPr>
            <w:r w:rsidRPr="00FC7B3C">
              <w:rPr>
                <w:rFonts w:cs="Times New Roman"/>
                <w:i/>
                <w:iCs/>
                <w:szCs w:val="22"/>
              </w:rPr>
              <w:t>(in thousand Baht)</w:t>
            </w:r>
          </w:p>
        </w:tc>
      </w:tr>
      <w:tr w:rsidR="001111FC" w:rsidRPr="00FC7B3C" w14:paraId="4CB89D7D" w14:textId="77777777" w:rsidTr="00170145">
        <w:trPr>
          <w:cantSplit/>
        </w:trPr>
        <w:tc>
          <w:tcPr>
            <w:tcW w:w="5760" w:type="dxa"/>
            <w:vAlign w:val="center"/>
            <w:hideMark/>
          </w:tcPr>
          <w:p w14:paraId="05FE7D02" w14:textId="77777777" w:rsidR="001111FC" w:rsidRPr="00FC7B3C" w:rsidRDefault="001111FC" w:rsidP="00170145">
            <w:pPr>
              <w:rPr>
                <w:rFonts w:ascii="Times New Roman" w:hAnsi="Times New Roman" w:cs="Times New Roman"/>
                <w:b/>
                <w:bCs/>
                <w:i/>
                <w:iCs/>
                <w:sz w:val="22"/>
                <w:szCs w:val="22"/>
              </w:rPr>
            </w:pPr>
            <w:r w:rsidRPr="00FC7B3C">
              <w:rPr>
                <w:rFonts w:ascii="Times New Roman" w:hAnsi="Times New Roman" w:cs="Times New Roman"/>
                <w:b/>
                <w:bCs/>
                <w:i/>
                <w:iCs/>
                <w:sz w:val="22"/>
                <w:szCs w:val="22"/>
              </w:rPr>
              <w:t>Information about reportable segment</w:t>
            </w:r>
          </w:p>
        </w:tc>
        <w:tc>
          <w:tcPr>
            <w:tcW w:w="1620" w:type="dxa"/>
            <w:vAlign w:val="bottom"/>
          </w:tcPr>
          <w:p w14:paraId="0F0E708C" w14:textId="77777777" w:rsidR="001111FC" w:rsidRPr="00FC7B3C" w:rsidRDefault="001111FC" w:rsidP="00170145">
            <w:pPr>
              <w:pStyle w:val="acctfourfigures"/>
              <w:tabs>
                <w:tab w:val="clear" w:pos="765"/>
                <w:tab w:val="decimal" w:pos="740"/>
              </w:tabs>
              <w:spacing w:line="240" w:lineRule="atLeast"/>
              <w:ind w:left="-79" w:right="-46"/>
              <w:rPr>
                <w:rFonts w:cs="Times New Roman"/>
                <w:szCs w:val="22"/>
              </w:rPr>
            </w:pPr>
          </w:p>
        </w:tc>
        <w:tc>
          <w:tcPr>
            <w:tcW w:w="180" w:type="dxa"/>
          </w:tcPr>
          <w:p w14:paraId="380074E4" w14:textId="77777777" w:rsidR="001111FC" w:rsidRPr="00FC7B3C" w:rsidRDefault="001111FC" w:rsidP="00170145">
            <w:pPr>
              <w:pStyle w:val="acctfourfigures"/>
              <w:tabs>
                <w:tab w:val="clear" w:pos="765"/>
                <w:tab w:val="decimal" w:pos="740"/>
              </w:tabs>
              <w:spacing w:line="240" w:lineRule="atLeast"/>
              <w:ind w:left="-79" w:right="-46"/>
              <w:rPr>
                <w:rFonts w:cs="Times New Roman"/>
                <w:szCs w:val="22"/>
              </w:rPr>
            </w:pPr>
          </w:p>
        </w:tc>
        <w:tc>
          <w:tcPr>
            <w:tcW w:w="1620" w:type="dxa"/>
            <w:vAlign w:val="bottom"/>
          </w:tcPr>
          <w:p w14:paraId="049113FE" w14:textId="77777777" w:rsidR="001111FC" w:rsidRPr="00FC7B3C" w:rsidRDefault="001111FC" w:rsidP="00170145">
            <w:pPr>
              <w:pStyle w:val="acctfourfigures"/>
              <w:tabs>
                <w:tab w:val="left" w:pos="720"/>
              </w:tabs>
              <w:spacing w:line="240" w:lineRule="atLeast"/>
              <w:ind w:left="-79" w:right="11"/>
              <w:jc w:val="right"/>
              <w:rPr>
                <w:rFonts w:cs="Times New Roman"/>
                <w:szCs w:val="22"/>
                <w:lang w:bidi="th-TH"/>
              </w:rPr>
            </w:pPr>
          </w:p>
        </w:tc>
      </w:tr>
      <w:tr w:rsidR="00286C14" w:rsidRPr="00FC7B3C" w14:paraId="4182C651" w14:textId="77777777" w:rsidTr="009863D0">
        <w:trPr>
          <w:cantSplit/>
        </w:trPr>
        <w:tc>
          <w:tcPr>
            <w:tcW w:w="5760" w:type="dxa"/>
            <w:vAlign w:val="center"/>
            <w:hideMark/>
          </w:tcPr>
          <w:p w14:paraId="617E9050" w14:textId="27FB598F" w:rsidR="00286C14" w:rsidRPr="00FC7B3C" w:rsidRDefault="00286C14" w:rsidP="00286C14">
            <w:pPr>
              <w:rPr>
                <w:rFonts w:ascii="Times New Roman" w:hAnsi="Times New Roman" w:cs="Times New Roman"/>
                <w:sz w:val="22"/>
                <w:szCs w:val="22"/>
              </w:rPr>
            </w:pPr>
            <w:r w:rsidRPr="00FC7B3C">
              <w:rPr>
                <w:rFonts w:ascii="Times New Roman" w:hAnsi="Times New Roman" w:cs="Times New Roman"/>
                <w:sz w:val="22"/>
                <w:szCs w:val="22"/>
              </w:rPr>
              <w:t>External revenue</w:t>
            </w:r>
          </w:p>
        </w:tc>
        <w:tc>
          <w:tcPr>
            <w:tcW w:w="1620" w:type="dxa"/>
          </w:tcPr>
          <w:p w14:paraId="4F7326FA" w14:textId="766135CE"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1,018,018</w:t>
            </w:r>
          </w:p>
        </w:tc>
        <w:tc>
          <w:tcPr>
            <w:tcW w:w="180" w:type="dxa"/>
            <w:vAlign w:val="center"/>
          </w:tcPr>
          <w:p w14:paraId="0FAB1D77"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Pr>
          <w:p w14:paraId="32960D23" w14:textId="76388141"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948,651</w:t>
            </w:r>
          </w:p>
        </w:tc>
      </w:tr>
      <w:tr w:rsidR="00286C14" w:rsidRPr="00FC7B3C" w14:paraId="25F50980" w14:textId="77777777" w:rsidTr="009863D0">
        <w:trPr>
          <w:cantSplit/>
        </w:trPr>
        <w:tc>
          <w:tcPr>
            <w:tcW w:w="5760" w:type="dxa"/>
            <w:vAlign w:val="center"/>
            <w:hideMark/>
          </w:tcPr>
          <w:p w14:paraId="50FED9A8" w14:textId="77777777" w:rsidR="00286C14" w:rsidRPr="00FC7B3C" w:rsidRDefault="00286C14" w:rsidP="00286C14">
            <w:pPr>
              <w:rPr>
                <w:rFonts w:ascii="Times New Roman" w:hAnsi="Times New Roman" w:cs="Times New Roman"/>
                <w:b/>
                <w:bCs/>
                <w:sz w:val="22"/>
                <w:szCs w:val="22"/>
              </w:rPr>
            </w:pPr>
            <w:r w:rsidRPr="00FC7B3C">
              <w:rPr>
                <w:rFonts w:ascii="Times New Roman" w:hAnsi="Times New Roman" w:cs="Times New Roman"/>
                <w:b/>
                <w:bCs/>
                <w:sz w:val="22"/>
                <w:szCs w:val="22"/>
              </w:rPr>
              <w:t>Total revenue</w:t>
            </w:r>
          </w:p>
        </w:tc>
        <w:tc>
          <w:tcPr>
            <w:tcW w:w="1620" w:type="dxa"/>
            <w:tcBorders>
              <w:top w:val="single" w:sz="4" w:space="0" w:color="auto"/>
              <w:left w:val="nil"/>
              <w:bottom w:val="double" w:sz="4" w:space="0" w:color="auto"/>
              <w:right w:val="nil"/>
            </w:tcBorders>
          </w:tcPr>
          <w:p w14:paraId="5BF0DFC4" w14:textId="0A5A1913" w:rsidR="00286C14" w:rsidRPr="000B2608"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0B2608">
              <w:rPr>
                <w:rFonts w:ascii="Times New Roman" w:eastAsia="Times New Roman" w:hAnsi="Times New Roman" w:cs="Times New Roman"/>
                <w:b/>
                <w:bCs/>
                <w:color w:val="000000"/>
                <w:sz w:val="22"/>
                <w:szCs w:val="22"/>
                <w:lang w:eastAsia="zh-CN"/>
              </w:rPr>
              <w:t>1,018,018</w:t>
            </w:r>
          </w:p>
        </w:tc>
        <w:tc>
          <w:tcPr>
            <w:tcW w:w="180" w:type="dxa"/>
            <w:vAlign w:val="center"/>
          </w:tcPr>
          <w:p w14:paraId="42C544F5"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b/>
                <w:bCs/>
                <w:color w:val="000000"/>
                <w:sz w:val="22"/>
                <w:szCs w:val="22"/>
                <w:lang w:eastAsia="zh-CN"/>
              </w:rPr>
            </w:pPr>
          </w:p>
        </w:tc>
        <w:tc>
          <w:tcPr>
            <w:tcW w:w="1620" w:type="dxa"/>
            <w:tcBorders>
              <w:top w:val="single" w:sz="4" w:space="0" w:color="auto"/>
              <w:left w:val="nil"/>
              <w:bottom w:val="double" w:sz="4" w:space="0" w:color="auto"/>
              <w:right w:val="nil"/>
            </w:tcBorders>
          </w:tcPr>
          <w:p w14:paraId="24F35448" w14:textId="70C3A35B"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F409E4">
              <w:rPr>
                <w:rFonts w:ascii="Times New Roman" w:eastAsia="Times New Roman" w:hAnsi="Times New Roman" w:cs="Times New Roman"/>
                <w:b/>
                <w:bCs/>
                <w:color w:val="000000"/>
                <w:sz w:val="22"/>
                <w:szCs w:val="22"/>
                <w:lang w:eastAsia="zh-CN"/>
              </w:rPr>
              <w:t>948,651</w:t>
            </w:r>
          </w:p>
        </w:tc>
      </w:tr>
      <w:tr w:rsidR="00DA413C" w:rsidRPr="00FC7B3C" w14:paraId="5E6EE128" w14:textId="77777777" w:rsidTr="00170145">
        <w:trPr>
          <w:cantSplit/>
        </w:trPr>
        <w:tc>
          <w:tcPr>
            <w:tcW w:w="5760" w:type="dxa"/>
          </w:tcPr>
          <w:p w14:paraId="447A47F2" w14:textId="77777777" w:rsidR="00DA413C" w:rsidRPr="00FC7B3C" w:rsidRDefault="00DA413C" w:rsidP="00DA413C">
            <w:pPr>
              <w:shd w:val="clear" w:color="auto" w:fill="FFFFFF"/>
              <w:spacing w:line="240" w:lineRule="auto"/>
              <w:ind w:left="91"/>
              <w:rPr>
                <w:rFonts w:ascii="Times New Roman" w:hAnsi="Times New Roman" w:cs="Times New Roman"/>
                <w:b/>
                <w:bCs/>
                <w:sz w:val="22"/>
                <w:szCs w:val="22"/>
              </w:rPr>
            </w:pPr>
          </w:p>
        </w:tc>
        <w:tc>
          <w:tcPr>
            <w:tcW w:w="1620" w:type="dxa"/>
            <w:tcBorders>
              <w:top w:val="double" w:sz="4" w:space="0" w:color="auto"/>
              <w:left w:val="nil"/>
              <w:bottom w:val="nil"/>
              <w:right w:val="nil"/>
            </w:tcBorders>
          </w:tcPr>
          <w:p w14:paraId="2226DD97"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480FB90E"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b/>
                <w:bCs/>
                <w:szCs w:val="22"/>
              </w:rPr>
            </w:pPr>
          </w:p>
        </w:tc>
        <w:tc>
          <w:tcPr>
            <w:tcW w:w="1620" w:type="dxa"/>
            <w:tcBorders>
              <w:top w:val="double" w:sz="4" w:space="0" w:color="auto"/>
              <w:left w:val="nil"/>
              <w:bottom w:val="nil"/>
              <w:right w:val="nil"/>
            </w:tcBorders>
          </w:tcPr>
          <w:p w14:paraId="1E3B27B4"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r>
      <w:tr w:rsidR="00DA413C" w:rsidRPr="00FC7B3C" w14:paraId="58ED3DED" w14:textId="77777777" w:rsidTr="00170145">
        <w:trPr>
          <w:cantSplit/>
        </w:trPr>
        <w:tc>
          <w:tcPr>
            <w:tcW w:w="5760" w:type="dxa"/>
            <w:vAlign w:val="center"/>
          </w:tcPr>
          <w:p w14:paraId="5EC0A148" w14:textId="77777777" w:rsidR="00DA413C" w:rsidRPr="00FC7B3C" w:rsidRDefault="00DA413C" w:rsidP="00DA413C">
            <w:pPr>
              <w:spacing w:line="240" w:lineRule="auto"/>
              <w:rPr>
                <w:rFonts w:ascii="Times New Roman" w:eastAsia="Times New Roman" w:hAnsi="Times New Roman" w:cs="Times New Roman"/>
                <w:b/>
                <w:color w:val="000000"/>
                <w:sz w:val="22"/>
                <w:szCs w:val="22"/>
              </w:rPr>
            </w:pPr>
            <w:r w:rsidRPr="00FC7B3C">
              <w:rPr>
                <w:rFonts w:ascii="Times New Roman" w:hAnsi="Times New Roman" w:cs="Times New Roman"/>
                <w:b/>
                <w:bCs/>
                <w:i/>
                <w:iCs/>
                <w:sz w:val="22"/>
                <w:szCs w:val="22"/>
              </w:rPr>
              <w:t>Disaggregation of revenue</w:t>
            </w:r>
          </w:p>
        </w:tc>
        <w:tc>
          <w:tcPr>
            <w:tcW w:w="1620" w:type="dxa"/>
          </w:tcPr>
          <w:p w14:paraId="1EF83AA0"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33EDBC15"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b/>
                <w:bCs/>
                <w:szCs w:val="22"/>
              </w:rPr>
            </w:pPr>
          </w:p>
        </w:tc>
        <w:tc>
          <w:tcPr>
            <w:tcW w:w="1620" w:type="dxa"/>
          </w:tcPr>
          <w:p w14:paraId="42552EB2"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r>
      <w:tr w:rsidR="00DA413C" w:rsidRPr="00FC7B3C" w14:paraId="29B0ABA8" w14:textId="77777777" w:rsidTr="00170145">
        <w:trPr>
          <w:cantSplit/>
        </w:trPr>
        <w:tc>
          <w:tcPr>
            <w:tcW w:w="5760" w:type="dxa"/>
            <w:vAlign w:val="center"/>
            <w:hideMark/>
          </w:tcPr>
          <w:p w14:paraId="206D9015" w14:textId="77777777" w:rsidR="00DA413C" w:rsidRPr="00FC7B3C" w:rsidRDefault="00DA413C" w:rsidP="00DA413C">
            <w:pPr>
              <w:spacing w:line="240" w:lineRule="auto"/>
              <w:rPr>
                <w:rFonts w:ascii="Times New Roman" w:eastAsia="Times New Roman" w:hAnsi="Times New Roman" w:cs="Times New Roman"/>
                <w:b/>
                <w:color w:val="000000"/>
                <w:sz w:val="22"/>
                <w:szCs w:val="22"/>
              </w:rPr>
            </w:pPr>
            <w:r w:rsidRPr="00FC7B3C">
              <w:rPr>
                <w:rFonts w:ascii="Times New Roman" w:eastAsia="Times New Roman" w:hAnsi="Times New Roman" w:cs="Times New Roman"/>
                <w:b/>
                <w:color w:val="000000"/>
                <w:sz w:val="22"/>
                <w:szCs w:val="22"/>
              </w:rPr>
              <w:t>Primary geographical markets</w:t>
            </w:r>
          </w:p>
        </w:tc>
        <w:tc>
          <w:tcPr>
            <w:tcW w:w="1620" w:type="dxa"/>
          </w:tcPr>
          <w:p w14:paraId="263D2715"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131125FA"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b/>
                <w:bCs/>
                <w:szCs w:val="22"/>
              </w:rPr>
            </w:pPr>
          </w:p>
        </w:tc>
        <w:tc>
          <w:tcPr>
            <w:tcW w:w="1620" w:type="dxa"/>
          </w:tcPr>
          <w:p w14:paraId="13EA9707"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r>
      <w:tr w:rsidR="00286C14" w:rsidRPr="00FC7B3C" w14:paraId="010D93E8" w14:textId="77777777" w:rsidTr="009556B6">
        <w:trPr>
          <w:cantSplit/>
        </w:trPr>
        <w:tc>
          <w:tcPr>
            <w:tcW w:w="5760" w:type="dxa"/>
            <w:vAlign w:val="center"/>
            <w:hideMark/>
          </w:tcPr>
          <w:p w14:paraId="79B603C6" w14:textId="77777777" w:rsidR="00286C14" w:rsidRPr="00FC7B3C" w:rsidRDefault="00286C14" w:rsidP="00286C14">
            <w:pPr>
              <w:spacing w:line="240" w:lineRule="auto"/>
              <w:rPr>
                <w:rFonts w:ascii="Times New Roman" w:eastAsia="Times New Roman" w:hAnsi="Times New Roman" w:cs="Times New Roman"/>
                <w:bCs/>
                <w:color w:val="000000"/>
                <w:sz w:val="22"/>
                <w:szCs w:val="22"/>
              </w:rPr>
            </w:pPr>
            <w:r w:rsidRPr="00FC7B3C">
              <w:rPr>
                <w:rFonts w:ascii="Times New Roman" w:eastAsia="Times New Roman" w:hAnsi="Times New Roman" w:cs="Times New Roman"/>
                <w:bCs/>
                <w:color w:val="000000"/>
                <w:sz w:val="22"/>
                <w:szCs w:val="22"/>
              </w:rPr>
              <w:t>Thailand</w:t>
            </w:r>
          </w:p>
        </w:tc>
        <w:tc>
          <w:tcPr>
            <w:tcW w:w="1620" w:type="dxa"/>
          </w:tcPr>
          <w:p w14:paraId="56BBC887" w14:textId="40303C15"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699,776</w:t>
            </w:r>
          </w:p>
        </w:tc>
        <w:tc>
          <w:tcPr>
            <w:tcW w:w="180" w:type="dxa"/>
            <w:vAlign w:val="center"/>
          </w:tcPr>
          <w:p w14:paraId="7D08B7C9"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Pr>
          <w:p w14:paraId="527F8491" w14:textId="42E25386"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633,275</w:t>
            </w:r>
          </w:p>
        </w:tc>
      </w:tr>
      <w:tr w:rsidR="00286C14" w:rsidRPr="00FC7B3C" w14:paraId="2D5A06E8" w14:textId="77777777" w:rsidTr="009556B6">
        <w:trPr>
          <w:cantSplit/>
        </w:trPr>
        <w:tc>
          <w:tcPr>
            <w:tcW w:w="5760" w:type="dxa"/>
            <w:vAlign w:val="center"/>
          </w:tcPr>
          <w:p w14:paraId="00EFEDF9" w14:textId="77777777" w:rsidR="00286C14" w:rsidRPr="00FC7B3C" w:rsidRDefault="00286C14" w:rsidP="00286C14">
            <w:pPr>
              <w:spacing w:line="240" w:lineRule="auto"/>
              <w:rPr>
                <w:rFonts w:ascii="Times New Roman" w:eastAsia="Times New Roman" w:hAnsi="Times New Roman" w:cs="Times New Roman"/>
                <w:bCs/>
                <w:color w:val="000000"/>
                <w:sz w:val="22"/>
                <w:szCs w:val="22"/>
              </w:rPr>
            </w:pPr>
            <w:r w:rsidRPr="00FC7B3C">
              <w:rPr>
                <w:rFonts w:ascii="Times New Roman" w:eastAsia="Times New Roman" w:hAnsi="Times New Roman" w:cs="Times New Roman"/>
                <w:bCs/>
                <w:color w:val="000000"/>
                <w:sz w:val="22"/>
                <w:szCs w:val="22"/>
              </w:rPr>
              <w:t>Southeast Asia countries</w:t>
            </w:r>
          </w:p>
        </w:tc>
        <w:tc>
          <w:tcPr>
            <w:tcW w:w="1620" w:type="dxa"/>
          </w:tcPr>
          <w:p w14:paraId="0F890FE6" w14:textId="157DC1CE"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275,319</w:t>
            </w:r>
          </w:p>
        </w:tc>
        <w:tc>
          <w:tcPr>
            <w:tcW w:w="180" w:type="dxa"/>
            <w:vAlign w:val="center"/>
          </w:tcPr>
          <w:p w14:paraId="1833B080"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Pr>
          <w:p w14:paraId="1206E3B3" w14:textId="7FAB264D"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290,507</w:t>
            </w:r>
          </w:p>
        </w:tc>
      </w:tr>
      <w:tr w:rsidR="00286C14" w:rsidRPr="00FC7B3C" w14:paraId="220FCD07" w14:textId="77777777" w:rsidTr="009556B6">
        <w:trPr>
          <w:cantSplit/>
        </w:trPr>
        <w:tc>
          <w:tcPr>
            <w:tcW w:w="5760" w:type="dxa"/>
            <w:vAlign w:val="center"/>
            <w:hideMark/>
          </w:tcPr>
          <w:p w14:paraId="71C7CF4D" w14:textId="77777777" w:rsidR="00286C14" w:rsidRPr="00FC7B3C" w:rsidRDefault="00286C14" w:rsidP="00286C14">
            <w:pPr>
              <w:spacing w:line="240" w:lineRule="auto"/>
              <w:rPr>
                <w:rFonts w:ascii="Times New Roman" w:hAnsi="Times New Roman" w:cs="Times New Roman"/>
                <w:b/>
                <w:bCs/>
                <w:sz w:val="22"/>
                <w:szCs w:val="22"/>
              </w:rPr>
            </w:pPr>
            <w:r w:rsidRPr="00FC7B3C">
              <w:rPr>
                <w:rFonts w:ascii="Times New Roman" w:eastAsia="Times New Roman" w:hAnsi="Times New Roman" w:cs="Times New Roman"/>
                <w:bCs/>
                <w:color w:val="000000"/>
                <w:sz w:val="22"/>
                <w:szCs w:val="22"/>
              </w:rPr>
              <w:t>Others</w:t>
            </w:r>
          </w:p>
        </w:tc>
        <w:tc>
          <w:tcPr>
            <w:tcW w:w="1620" w:type="dxa"/>
            <w:tcBorders>
              <w:top w:val="nil"/>
              <w:left w:val="nil"/>
              <w:bottom w:val="single" w:sz="4" w:space="0" w:color="auto"/>
              <w:right w:val="nil"/>
            </w:tcBorders>
          </w:tcPr>
          <w:p w14:paraId="1968BD71" w14:textId="1480BCF4"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cs/>
                <w:lang w:eastAsia="zh-CN"/>
              </w:rPr>
            </w:pPr>
            <w:r w:rsidRPr="000B2608">
              <w:rPr>
                <w:rFonts w:ascii="Times New Roman" w:eastAsia="Times New Roman" w:hAnsi="Times New Roman" w:cs="Times New Roman"/>
                <w:color w:val="000000"/>
                <w:sz w:val="22"/>
                <w:szCs w:val="22"/>
                <w:lang w:eastAsia="zh-CN"/>
              </w:rPr>
              <w:t>42,923</w:t>
            </w:r>
          </w:p>
        </w:tc>
        <w:tc>
          <w:tcPr>
            <w:tcW w:w="180" w:type="dxa"/>
            <w:vAlign w:val="center"/>
          </w:tcPr>
          <w:p w14:paraId="623848AD"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Borders>
              <w:top w:val="nil"/>
              <w:left w:val="nil"/>
              <w:bottom w:val="single" w:sz="4" w:space="0" w:color="auto"/>
              <w:right w:val="nil"/>
            </w:tcBorders>
          </w:tcPr>
          <w:p w14:paraId="244910A2" w14:textId="63E94404"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24,869</w:t>
            </w:r>
          </w:p>
        </w:tc>
      </w:tr>
      <w:tr w:rsidR="00286C14" w:rsidRPr="00FC7B3C" w14:paraId="06095D68" w14:textId="77777777" w:rsidTr="009556B6">
        <w:trPr>
          <w:cantSplit/>
        </w:trPr>
        <w:tc>
          <w:tcPr>
            <w:tcW w:w="5760" w:type="dxa"/>
            <w:vAlign w:val="center"/>
            <w:hideMark/>
          </w:tcPr>
          <w:p w14:paraId="53394588" w14:textId="77777777" w:rsidR="00286C14" w:rsidRPr="00FC7B3C" w:rsidRDefault="00286C14" w:rsidP="00286C14">
            <w:pPr>
              <w:rPr>
                <w:rFonts w:ascii="Times New Roman" w:hAnsi="Times New Roman" w:cs="Times New Roman"/>
                <w:b/>
                <w:bCs/>
                <w:i/>
                <w:iCs/>
                <w:sz w:val="22"/>
                <w:szCs w:val="22"/>
              </w:rPr>
            </w:pPr>
            <w:r w:rsidRPr="00FC7B3C">
              <w:rPr>
                <w:rFonts w:ascii="Times New Roman" w:hAnsi="Times New Roman" w:cs="Times New Roman"/>
                <w:b/>
                <w:bCs/>
                <w:sz w:val="22"/>
                <w:szCs w:val="22"/>
              </w:rPr>
              <w:t>Total revenue</w:t>
            </w:r>
          </w:p>
        </w:tc>
        <w:tc>
          <w:tcPr>
            <w:tcW w:w="1620" w:type="dxa"/>
            <w:tcBorders>
              <w:top w:val="single" w:sz="4" w:space="0" w:color="auto"/>
              <w:left w:val="nil"/>
              <w:bottom w:val="double" w:sz="4" w:space="0" w:color="auto"/>
              <w:right w:val="nil"/>
            </w:tcBorders>
          </w:tcPr>
          <w:p w14:paraId="572D50E4" w14:textId="29DD8A33" w:rsidR="00286C14" w:rsidRPr="000B2608"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0B2608">
              <w:rPr>
                <w:rFonts w:ascii="Times New Roman" w:eastAsia="Times New Roman" w:hAnsi="Times New Roman" w:cs="Times New Roman"/>
                <w:b/>
                <w:bCs/>
                <w:color w:val="000000"/>
                <w:sz w:val="22"/>
                <w:szCs w:val="22"/>
                <w:lang w:eastAsia="zh-CN"/>
              </w:rPr>
              <w:t>1,018,018</w:t>
            </w:r>
          </w:p>
        </w:tc>
        <w:tc>
          <w:tcPr>
            <w:tcW w:w="180" w:type="dxa"/>
            <w:vAlign w:val="center"/>
          </w:tcPr>
          <w:p w14:paraId="0085168B"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b/>
                <w:bCs/>
                <w:color w:val="000000"/>
                <w:sz w:val="22"/>
                <w:szCs w:val="22"/>
                <w:lang w:eastAsia="zh-CN"/>
              </w:rPr>
            </w:pPr>
          </w:p>
        </w:tc>
        <w:tc>
          <w:tcPr>
            <w:tcW w:w="1620" w:type="dxa"/>
            <w:tcBorders>
              <w:top w:val="single" w:sz="4" w:space="0" w:color="auto"/>
              <w:left w:val="nil"/>
              <w:bottom w:val="double" w:sz="4" w:space="0" w:color="auto"/>
              <w:right w:val="nil"/>
            </w:tcBorders>
          </w:tcPr>
          <w:p w14:paraId="0CBE9290" w14:textId="06E34AF6"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F409E4">
              <w:rPr>
                <w:rFonts w:ascii="Times New Roman" w:eastAsia="Times New Roman" w:hAnsi="Times New Roman" w:cs="Times New Roman"/>
                <w:b/>
                <w:bCs/>
                <w:color w:val="000000"/>
                <w:sz w:val="22"/>
                <w:szCs w:val="22"/>
                <w:lang w:eastAsia="zh-CN"/>
              </w:rPr>
              <w:t>948,651</w:t>
            </w:r>
          </w:p>
        </w:tc>
      </w:tr>
      <w:tr w:rsidR="00416F8E" w:rsidRPr="00FC7B3C" w14:paraId="7E11F344" w14:textId="77777777" w:rsidTr="00170145">
        <w:tblPrEx>
          <w:tblLook w:val="0000" w:firstRow="0" w:lastRow="0" w:firstColumn="0" w:lastColumn="0" w:noHBand="0" w:noVBand="0"/>
        </w:tblPrEx>
        <w:trPr>
          <w:cantSplit/>
        </w:trPr>
        <w:tc>
          <w:tcPr>
            <w:tcW w:w="5760" w:type="dxa"/>
            <w:vAlign w:val="center"/>
          </w:tcPr>
          <w:p w14:paraId="5413D23F" w14:textId="77777777" w:rsidR="00416F8E" w:rsidRPr="00FC7B3C" w:rsidRDefault="00416F8E" w:rsidP="00DA413C">
            <w:pPr>
              <w:rPr>
                <w:rFonts w:ascii="Times New Roman" w:hAnsi="Times New Roman" w:cs="Times New Roman"/>
                <w:b/>
                <w:bCs/>
                <w:sz w:val="22"/>
                <w:szCs w:val="22"/>
              </w:rPr>
            </w:pPr>
          </w:p>
        </w:tc>
        <w:tc>
          <w:tcPr>
            <w:tcW w:w="1620" w:type="dxa"/>
            <w:tcBorders>
              <w:left w:val="nil"/>
              <w:right w:val="nil"/>
            </w:tcBorders>
          </w:tcPr>
          <w:p w14:paraId="1775A091" w14:textId="77777777" w:rsidR="00416F8E" w:rsidRPr="00FC7B3C" w:rsidRDefault="00416F8E"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169DA0D0" w14:textId="77777777" w:rsidR="00416F8E" w:rsidRPr="00FC7B3C" w:rsidRDefault="00416F8E" w:rsidP="00DA413C">
            <w:pPr>
              <w:pStyle w:val="acctfourfigures"/>
              <w:shd w:val="clear" w:color="auto" w:fill="FFFFFF"/>
              <w:tabs>
                <w:tab w:val="clear" w:pos="765"/>
                <w:tab w:val="decimal" w:pos="941"/>
              </w:tabs>
              <w:spacing w:line="240" w:lineRule="auto"/>
              <w:ind w:right="-20"/>
              <w:rPr>
                <w:rFonts w:cs="Times New Roman"/>
                <w:b/>
                <w:bCs/>
                <w:szCs w:val="22"/>
              </w:rPr>
            </w:pPr>
          </w:p>
        </w:tc>
        <w:tc>
          <w:tcPr>
            <w:tcW w:w="1620" w:type="dxa"/>
            <w:tcBorders>
              <w:left w:val="nil"/>
              <w:right w:val="nil"/>
            </w:tcBorders>
          </w:tcPr>
          <w:p w14:paraId="382EFFA3" w14:textId="77777777" w:rsidR="00416F8E" w:rsidRPr="00FC7B3C" w:rsidRDefault="00416F8E"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r>
      <w:tr w:rsidR="00DA413C" w:rsidRPr="00FC7B3C" w14:paraId="0083D0C1" w14:textId="77777777" w:rsidTr="00170145">
        <w:tblPrEx>
          <w:tblLook w:val="0000" w:firstRow="0" w:lastRow="0" w:firstColumn="0" w:lastColumn="0" w:noHBand="0" w:noVBand="0"/>
        </w:tblPrEx>
        <w:trPr>
          <w:cantSplit/>
        </w:trPr>
        <w:tc>
          <w:tcPr>
            <w:tcW w:w="5760" w:type="dxa"/>
            <w:vAlign w:val="center"/>
          </w:tcPr>
          <w:p w14:paraId="3A022B1E" w14:textId="77777777" w:rsidR="00DA413C" w:rsidRPr="00FC7B3C" w:rsidRDefault="00DA413C" w:rsidP="00DA413C">
            <w:pPr>
              <w:rPr>
                <w:rFonts w:ascii="Times New Roman" w:hAnsi="Times New Roman" w:cs="Times New Roman"/>
                <w:b/>
                <w:bCs/>
                <w:sz w:val="22"/>
                <w:szCs w:val="22"/>
              </w:rPr>
            </w:pPr>
            <w:r w:rsidRPr="00FC7B3C">
              <w:rPr>
                <w:rFonts w:ascii="Times New Roman" w:hAnsi="Times New Roman" w:cs="Times New Roman"/>
                <w:b/>
                <w:bCs/>
                <w:sz w:val="22"/>
                <w:szCs w:val="22"/>
              </w:rPr>
              <w:lastRenderedPageBreak/>
              <w:t>Major products/service lines</w:t>
            </w:r>
          </w:p>
        </w:tc>
        <w:tc>
          <w:tcPr>
            <w:tcW w:w="1620" w:type="dxa"/>
            <w:tcBorders>
              <w:left w:val="nil"/>
              <w:right w:val="nil"/>
            </w:tcBorders>
          </w:tcPr>
          <w:p w14:paraId="003CEEE6"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3CA5AE98"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b/>
                <w:bCs/>
                <w:szCs w:val="22"/>
              </w:rPr>
            </w:pPr>
          </w:p>
        </w:tc>
        <w:tc>
          <w:tcPr>
            <w:tcW w:w="1620" w:type="dxa"/>
            <w:tcBorders>
              <w:left w:val="nil"/>
              <w:right w:val="nil"/>
            </w:tcBorders>
          </w:tcPr>
          <w:p w14:paraId="3B27CA2C"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r>
      <w:tr w:rsidR="00286C14" w:rsidRPr="00FC7B3C" w14:paraId="03149575" w14:textId="77777777" w:rsidTr="00204CC5">
        <w:tblPrEx>
          <w:tblLook w:val="0000" w:firstRow="0" w:lastRow="0" w:firstColumn="0" w:lastColumn="0" w:noHBand="0" w:noVBand="0"/>
        </w:tblPrEx>
        <w:trPr>
          <w:cantSplit/>
        </w:trPr>
        <w:tc>
          <w:tcPr>
            <w:tcW w:w="5760" w:type="dxa"/>
          </w:tcPr>
          <w:p w14:paraId="5BEC3CA0" w14:textId="77777777" w:rsidR="00286C14" w:rsidRPr="00FC7B3C" w:rsidRDefault="00286C14" w:rsidP="00286C14">
            <w:pPr>
              <w:tabs>
                <w:tab w:val="clear" w:pos="227"/>
                <w:tab w:val="clear" w:pos="454"/>
                <w:tab w:val="clear" w:pos="680"/>
                <w:tab w:val="left" w:pos="720"/>
              </w:tabs>
              <w:spacing w:line="240" w:lineRule="auto"/>
              <w:rPr>
                <w:rFonts w:ascii="Times New Roman" w:hAnsi="Times New Roman" w:cs="Times New Roman"/>
                <w:sz w:val="22"/>
                <w:szCs w:val="22"/>
              </w:rPr>
            </w:pPr>
            <w:r w:rsidRPr="00FC7B3C">
              <w:rPr>
                <w:rFonts w:ascii="Times New Roman" w:hAnsi="Times New Roman" w:cs="Times New Roman"/>
                <w:sz w:val="22"/>
                <w:szCs w:val="22"/>
              </w:rPr>
              <w:t>Connectivity service</w:t>
            </w:r>
          </w:p>
        </w:tc>
        <w:tc>
          <w:tcPr>
            <w:tcW w:w="1620" w:type="dxa"/>
            <w:tcBorders>
              <w:left w:val="nil"/>
              <w:right w:val="nil"/>
            </w:tcBorders>
          </w:tcPr>
          <w:p w14:paraId="10DEAF07" w14:textId="36A98DC3"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 xml:space="preserve"> 928,034 </w:t>
            </w:r>
          </w:p>
        </w:tc>
        <w:tc>
          <w:tcPr>
            <w:tcW w:w="180" w:type="dxa"/>
            <w:vAlign w:val="center"/>
          </w:tcPr>
          <w:p w14:paraId="49ED69DF"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Borders>
              <w:left w:val="nil"/>
              <w:right w:val="nil"/>
            </w:tcBorders>
          </w:tcPr>
          <w:p w14:paraId="3403710B" w14:textId="6CD41DFC"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 xml:space="preserve"> 889,527 </w:t>
            </w:r>
          </w:p>
        </w:tc>
      </w:tr>
      <w:tr w:rsidR="00286C14" w:rsidRPr="00FC7B3C" w14:paraId="22A489CC" w14:textId="77777777" w:rsidTr="00204CC5">
        <w:tblPrEx>
          <w:tblLook w:val="0000" w:firstRow="0" w:lastRow="0" w:firstColumn="0" w:lastColumn="0" w:noHBand="0" w:noVBand="0"/>
        </w:tblPrEx>
        <w:trPr>
          <w:cantSplit/>
        </w:trPr>
        <w:tc>
          <w:tcPr>
            <w:tcW w:w="5760" w:type="dxa"/>
          </w:tcPr>
          <w:p w14:paraId="47B6508B" w14:textId="77777777" w:rsidR="00286C14" w:rsidRPr="00FC7B3C" w:rsidRDefault="00286C14" w:rsidP="00286C14">
            <w:pPr>
              <w:tabs>
                <w:tab w:val="clear" w:pos="227"/>
                <w:tab w:val="clear" w:pos="454"/>
                <w:tab w:val="clear" w:pos="680"/>
                <w:tab w:val="left" w:pos="720"/>
              </w:tabs>
              <w:spacing w:line="240" w:lineRule="auto"/>
              <w:rPr>
                <w:rFonts w:ascii="Times New Roman" w:hAnsi="Times New Roman" w:cs="Times New Roman"/>
                <w:sz w:val="22"/>
                <w:szCs w:val="22"/>
                <w:cs/>
              </w:rPr>
            </w:pPr>
            <w:r w:rsidRPr="00FC7B3C">
              <w:rPr>
                <w:rFonts w:ascii="Times New Roman" w:hAnsi="Times New Roman" w:cs="Times New Roman"/>
                <w:sz w:val="22"/>
                <w:szCs w:val="22"/>
              </w:rPr>
              <w:t>Network equipment</w:t>
            </w:r>
          </w:p>
        </w:tc>
        <w:tc>
          <w:tcPr>
            <w:tcW w:w="1620" w:type="dxa"/>
            <w:tcBorders>
              <w:left w:val="nil"/>
              <w:right w:val="nil"/>
            </w:tcBorders>
          </w:tcPr>
          <w:p w14:paraId="383CB054" w14:textId="21B0342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 xml:space="preserve"> 85,979 </w:t>
            </w:r>
          </w:p>
        </w:tc>
        <w:tc>
          <w:tcPr>
            <w:tcW w:w="180" w:type="dxa"/>
            <w:vAlign w:val="center"/>
          </w:tcPr>
          <w:p w14:paraId="0B454A1B"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Borders>
              <w:left w:val="nil"/>
              <w:right w:val="nil"/>
            </w:tcBorders>
          </w:tcPr>
          <w:p w14:paraId="7C389B23" w14:textId="208F4D33"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 xml:space="preserve"> 53,062 </w:t>
            </w:r>
          </w:p>
        </w:tc>
      </w:tr>
      <w:tr w:rsidR="00286C14" w:rsidRPr="00FC7B3C" w14:paraId="5AAD8BB5" w14:textId="77777777" w:rsidTr="00204CC5">
        <w:tblPrEx>
          <w:tblLook w:val="0000" w:firstRow="0" w:lastRow="0" w:firstColumn="0" w:lastColumn="0" w:noHBand="0" w:noVBand="0"/>
        </w:tblPrEx>
        <w:trPr>
          <w:cantSplit/>
        </w:trPr>
        <w:tc>
          <w:tcPr>
            <w:tcW w:w="5760" w:type="dxa"/>
          </w:tcPr>
          <w:p w14:paraId="1D472929" w14:textId="77777777" w:rsidR="00286C14" w:rsidRPr="00FC7B3C" w:rsidRDefault="00286C14" w:rsidP="00286C14">
            <w:pPr>
              <w:tabs>
                <w:tab w:val="clear" w:pos="227"/>
                <w:tab w:val="clear" w:pos="454"/>
                <w:tab w:val="clear" w:pos="680"/>
                <w:tab w:val="left" w:pos="720"/>
              </w:tabs>
              <w:spacing w:line="240" w:lineRule="auto"/>
              <w:rPr>
                <w:rFonts w:ascii="Times New Roman" w:hAnsi="Times New Roman" w:cs="Times New Roman"/>
                <w:sz w:val="22"/>
                <w:szCs w:val="22"/>
                <w:cs/>
              </w:rPr>
            </w:pPr>
            <w:r w:rsidRPr="00FC7B3C">
              <w:rPr>
                <w:rFonts w:ascii="Times New Roman" w:hAnsi="Times New Roman" w:cs="Times New Roman"/>
                <w:sz w:val="22"/>
                <w:szCs w:val="22"/>
              </w:rPr>
              <w:t>Installation of network equipment</w:t>
            </w:r>
          </w:p>
        </w:tc>
        <w:tc>
          <w:tcPr>
            <w:tcW w:w="1620" w:type="dxa"/>
            <w:tcBorders>
              <w:left w:val="nil"/>
              <w:right w:val="nil"/>
            </w:tcBorders>
          </w:tcPr>
          <w:p w14:paraId="4E02B966" w14:textId="7FCD8C7D"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 xml:space="preserve"> 3,279 </w:t>
            </w:r>
          </w:p>
        </w:tc>
        <w:tc>
          <w:tcPr>
            <w:tcW w:w="180" w:type="dxa"/>
            <w:vAlign w:val="center"/>
          </w:tcPr>
          <w:p w14:paraId="598F5E09"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Borders>
              <w:left w:val="nil"/>
              <w:right w:val="nil"/>
            </w:tcBorders>
          </w:tcPr>
          <w:p w14:paraId="6C177342" w14:textId="349172B9"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 xml:space="preserve"> 5,330 </w:t>
            </w:r>
          </w:p>
        </w:tc>
      </w:tr>
      <w:tr w:rsidR="00286C14" w:rsidRPr="00FC7B3C" w14:paraId="1FFB2921" w14:textId="77777777" w:rsidTr="00204CC5">
        <w:tblPrEx>
          <w:tblLook w:val="0000" w:firstRow="0" w:lastRow="0" w:firstColumn="0" w:lastColumn="0" w:noHBand="0" w:noVBand="0"/>
        </w:tblPrEx>
        <w:trPr>
          <w:cantSplit/>
        </w:trPr>
        <w:tc>
          <w:tcPr>
            <w:tcW w:w="5760" w:type="dxa"/>
          </w:tcPr>
          <w:p w14:paraId="4ED58BC6" w14:textId="77777777" w:rsidR="00286C14" w:rsidRPr="00FC7B3C" w:rsidRDefault="00286C14" w:rsidP="00286C14">
            <w:pPr>
              <w:tabs>
                <w:tab w:val="clear" w:pos="227"/>
                <w:tab w:val="clear" w:pos="454"/>
                <w:tab w:val="clear" w:pos="680"/>
                <w:tab w:val="left" w:pos="720"/>
              </w:tabs>
              <w:spacing w:line="240" w:lineRule="auto"/>
              <w:rPr>
                <w:rFonts w:ascii="Times New Roman" w:hAnsi="Times New Roman" w:cs="Times New Roman"/>
                <w:sz w:val="22"/>
                <w:szCs w:val="22"/>
              </w:rPr>
            </w:pPr>
            <w:r w:rsidRPr="00FC7B3C">
              <w:rPr>
                <w:rFonts w:ascii="Times New Roman" w:hAnsi="Times New Roman" w:cs="Times New Roman"/>
                <w:sz w:val="22"/>
                <w:szCs w:val="22"/>
              </w:rPr>
              <w:t xml:space="preserve">Maintenance service of network equipment </w:t>
            </w:r>
          </w:p>
        </w:tc>
        <w:tc>
          <w:tcPr>
            <w:tcW w:w="1620" w:type="dxa"/>
            <w:tcBorders>
              <w:left w:val="nil"/>
              <w:bottom w:val="single" w:sz="4" w:space="0" w:color="auto"/>
              <w:right w:val="nil"/>
            </w:tcBorders>
          </w:tcPr>
          <w:p w14:paraId="71600FC8" w14:textId="0B938CD4"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 xml:space="preserve"> 726</w:t>
            </w:r>
          </w:p>
        </w:tc>
        <w:tc>
          <w:tcPr>
            <w:tcW w:w="180" w:type="dxa"/>
            <w:vAlign w:val="center"/>
          </w:tcPr>
          <w:p w14:paraId="0D4A583B"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Borders>
              <w:left w:val="nil"/>
              <w:bottom w:val="single" w:sz="4" w:space="0" w:color="auto"/>
              <w:right w:val="nil"/>
            </w:tcBorders>
          </w:tcPr>
          <w:p w14:paraId="78278A8D" w14:textId="4AEAEAD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 xml:space="preserve"> 732 </w:t>
            </w:r>
          </w:p>
        </w:tc>
      </w:tr>
      <w:tr w:rsidR="00286C14" w:rsidRPr="00FC7B3C" w14:paraId="3D16ECF1" w14:textId="77777777" w:rsidTr="00204CC5">
        <w:tblPrEx>
          <w:tblLook w:val="0000" w:firstRow="0" w:lastRow="0" w:firstColumn="0" w:lastColumn="0" w:noHBand="0" w:noVBand="0"/>
        </w:tblPrEx>
        <w:trPr>
          <w:cantSplit/>
        </w:trPr>
        <w:tc>
          <w:tcPr>
            <w:tcW w:w="5760" w:type="dxa"/>
            <w:vAlign w:val="center"/>
          </w:tcPr>
          <w:p w14:paraId="01658BAB" w14:textId="77777777" w:rsidR="00286C14" w:rsidRPr="00FC7B3C" w:rsidRDefault="00286C14" w:rsidP="00286C14">
            <w:pPr>
              <w:rPr>
                <w:rFonts w:ascii="Times New Roman" w:hAnsi="Times New Roman" w:cs="Times New Roman"/>
                <w:b/>
                <w:bCs/>
                <w:sz w:val="22"/>
                <w:szCs w:val="22"/>
              </w:rPr>
            </w:pPr>
            <w:r w:rsidRPr="00FC7B3C">
              <w:rPr>
                <w:rFonts w:ascii="Times New Roman" w:hAnsi="Times New Roman" w:cs="Times New Roman"/>
                <w:b/>
                <w:bCs/>
                <w:sz w:val="22"/>
                <w:szCs w:val="22"/>
              </w:rPr>
              <w:t>Total revenue</w:t>
            </w:r>
          </w:p>
        </w:tc>
        <w:tc>
          <w:tcPr>
            <w:tcW w:w="1620" w:type="dxa"/>
            <w:tcBorders>
              <w:top w:val="single" w:sz="4" w:space="0" w:color="auto"/>
              <w:left w:val="nil"/>
              <w:bottom w:val="double" w:sz="4" w:space="0" w:color="auto"/>
              <w:right w:val="nil"/>
            </w:tcBorders>
          </w:tcPr>
          <w:p w14:paraId="2FABC6D6" w14:textId="368E4668" w:rsidR="00286C14" w:rsidRPr="000B2608"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0B2608">
              <w:rPr>
                <w:rFonts w:ascii="Times New Roman" w:eastAsia="Times New Roman" w:hAnsi="Times New Roman" w:cs="Times New Roman"/>
                <w:b/>
                <w:bCs/>
                <w:color w:val="000000"/>
                <w:sz w:val="22"/>
                <w:szCs w:val="22"/>
                <w:lang w:eastAsia="zh-CN"/>
              </w:rPr>
              <w:t>1,018,018</w:t>
            </w:r>
          </w:p>
        </w:tc>
        <w:tc>
          <w:tcPr>
            <w:tcW w:w="180" w:type="dxa"/>
            <w:vAlign w:val="center"/>
          </w:tcPr>
          <w:p w14:paraId="6BF7BD8F"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b/>
                <w:bCs/>
                <w:color w:val="000000"/>
                <w:sz w:val="22"/>
                <w:szCs w:val="22"/>
                <w:lang w:eastAsia="zh-CN"/>
              </w:rPr>
            </w:pPr>
          </w:p>
        </w:tc>
        <w:tc>
          <w:tcPr>
            <w:tcW w:w="1620" w:type="dxa"/>
            <w:tcBorders>
              <w:top w:val="single" w:sz="4" w:space="0" w:color="auto"/>
              <w:left w:val="nil"/>
              <w:bottom w:val="double" w:sz="4" w:space="0" w:color="auto"/>
              <w:right w:val="nil"/>
            </w:tcBorders>
          </w:tcPr>
          <w:p w14:paraId="1A2FF6AC" w14:textId="31400675"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F409E4">
              <w:rPr>
                <w:rFonts w:ascii="Times New Roman" w:eastAsia="Times New Roman" w:hAnsi="Times New Roman" w:cs="Times New Roman"/>
                <w:b/>
                <w:bCs/>
                <w:color w:val="000000"/>
                <w:sz w:val="22"/>
                <w:szCs w:val="22"/>
                <w:lang w:eastAsia="zh-CN"/>
              </w:rPr>
              <w:t>948,651</w:t>
            </w:r>
          </w:p>
        </w:tc>
      </w:tr>
      <w:tr w:rsidR="00DA413C" w:rsidRPr="00FC7B3C" w14:paraId="2127B98D" w14:textId="77777777" w:rsidTr="00170145">
        <w:trPr>
          <w:cantSplit/>
        </w:trPr>
        <w:tc>
          <w:tcPr>
            <w:tcW w:w="5760" w:type="dxa"/>
            <w:vAlign w:val="center"/>
          </w:tcPr>
          <w:p w14:paraId="338CA5D4" w14:textId="77777777" w:rsidR="00DA413C" w:rsidRPr="00FC7B3C" w:rsidRDefault="00DA413C" w:rsidP="00DA413C">
            <w:pPr>
              <w:rPr>
                <w:rFonts w:ascii="Times New Roman" w:hAnsi="Times New Roman" w:cs="Times New Roman"/>
                <w:b/>
                <w:bCs/>
                <w:sz w:val="22"/>
                <w:szCs w:val="22"/>
              </w:rPr>
            </w:pPr>
          </w:p>
        </w:tc>
        <w:tc>
          <w:tcPr>
            <w:tcW w:w="1620" w:type="dxa"/>
          </w:tcPr>
          <w:p w14:paraId="35C28C69" w14:textId="77777777" w:rsidR="00DA413C" w:rsidRPr="000B2608" w:rsidRDefault="00DA413C" w:rsidP="000B26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03915C2F"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b/>
                <w:bCs/>
                <w:szCs w:val="22"/>
              </w:rPr>
            </w:pPr>
          </w:p>
        </w:tc>
        <w:tc>
          <w:tcPr>
            <w:tcW w:w="1620" w:type="dxa"/>
          </w:tcPr>
          <w:p w14:paraId="7A8A27D9"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szCs w:val="22"/>
              </w:rPr>
            </w:pPr>
          </w:p>
        </w:tc>
      </w:tr>
      <w:tr w:rsidR="00DA413C" w:rsidRPr="00FC7B3C" w14:paraId="1B7B6932" w14:textId="77777777" w:rsidTr="00170145">
        <w:trPr>
          <w:cantSplit/>
        </w:trPr>
        <w:tc>
          <w:tcPr>
            <w:tcW w:w="5760" w:type="dxa"/>
            <w:vAlign w:val="center"/>
            <w:hideMark/>
          </w:tcPr>
          <w:p w14:paraId="0C062AAC" w14:textId="77777777" w:rsidR="00DA413C" w:rsidRPr="00FC7B3C" w:rsidRDefault="00DA413C" w:rsidP="00DA413C">
            <w:pPr>
              <w:rPr>
                <w:rFonts w:ascii="Times New Roman" w:hAnsi="Times New Roman" w:cs="Times New Roman"/>
                <w:b/>
                <w:bCs/>
                <w:sz w:val="22"/>
                <w:szCs w:val="22"/>
              </w:rPr>
            </w:pPr>
            <w:r w:rsidRPr="00FC7B3C">
              <w:rPr>
                <w:rFonts w:ascii="Times New Roman" w:hAnsi="Times New Roman" w:cs="Times New Roman"/>
                <w:b/>
                <w:bCs/>
                <w:sz w:val="22"/>
                <w:szCs w:val="22"/>
              </w:rPr>
              <w:t>Timing of revenue recognition</w:t>
            </w:r>
          </w:p>
        </w:tc>
        <w:tc>
          <w:tcPr>
            <w:tcW w:w="1620" w:type="dxa"/>
          </w:tcPr>
          <w:p w14:paraId="639FB0CB" w14:textId="77777777" w:rsidR="00DA413C" w:rsidRPr="000B2608" w:rsidRDefault="00DA413C" w:rsidP="000B26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004E5150"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b/>
                <w:bCs/>
                <w:szCs w:val="22"/>
              </w:rPr>
            </w:pPr>
          </w:p>
        </w:tc>
        <w:tc>
          <w:tcPr>
            <w:tcW w:w="1620" w:type="dxa"/>
          </w:tcPr>
          <w:p w14:paraId="57921D50" w14:textId="77777777" w:rsidR="00DA413C" w:rsidRPr="00FC7B3C" w:rsidRDefault="00DA413C" w:rsidP="00DA413C">
            <w:pPr>
              <w:pStyle w:val="acctfourfigures"/>
              <w:shd w:val="clear" w:color="auto" w:fill="FFFFFF"/>
              <w:tabs>
                <w:tab w:val="clear" w:pos="765"/>
                <w:tab w:val="decimal" w:pos="941"/>
              </w:tabs>
              <w:spacing w:line="240" w:lineRule="auto"/>
              <w:ind w:right="-20"/>
              <w:rPr>
                <w:rFonts w:cs="Times New Roman"/>
                <w:szCs w:val="22"/>
              </w:rPr>
            </w:pPr>
          </w:p>
        </w:tc>
      </w:tr>
      <w:tr w:rsidR="00286C14" w:rsidRPr="00FC7B3C" w14:paraId="492D512E" w14:textId="77777777" w:rsidTr="00AE48A4">
        <w:trPr>
          <w:cantSplit/>
        </w:trPr>
        <w:tc>
          <w:tcPr>
            <w:tcW w:w="5760" w:type="dxa"/>
            <w:vAlign w:val="center"/>
            <w:hideMark/>
          </w:tcPr>
          <w:p w14:paraId="687F70F0" w14:textId="77777777" w:rsidR="00286C14" w:rsidRPr="00FC7B3C" w:rsidRDefault="00286C14" w:rsidP="00286C14">
            <w:pPr>
              <w:rPr>
                <w:rFonts w:ascii="Times New Roman" w:hAnsi="Times New Roman" w:cs="Times New Roman"/>
                <w:sz w:val="22"/>
                <w:szCs w:val="22"/>
              </w:rPr>
            </w:pPr>
            <w:r w:rsidRPr="00FC7B3C">
              <w:rPr>
                <w:rFonts w:ascii="Times New Roman" w:hAnsi="Times New Roman" w:cs="Times New Roman"/>
                <w:sz w:val="22"/>
                <w:szCs w:val="22"/>
              </w:rPr>
              <w:t xml:space="preserve">At a point in time </w:t>
            </w:r>
          </w:p>
        </w:tc>
        <w:tc>
          <w:tcPr>
            <w:tcW w:w="1620" w:type="dxa"/>
          </w:tcPr>
          <w:p w14:paraId="7C1C95DA" w14:textId="155137CA" w:rsidR="00286C14" w:rsidRPr="00837B56"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0B2608">
              <w:rPr>
                <w:rFonts w:ascii="Times New Roman" w:eastAsia="Times New Roman" w:hAnsi="Times New Roman" w:cs="Times New Roman"/>
                <w:color w:val="000000"/>
                <w:sz w:val="22"/>
                <w:szCs w:val="22"/>
                <w:lang w:eastAsia="zh-CN"/>
              </w:rPr>
              <w:t>19,174</w:t>
            </w:r>
          </w:p>
        </w:tc>
        <w:tc>
          <w:tcPr>
            <w:tcW w:w="180" w:type="dxa"/>
            <w:vAlign w:val="center"/>
          </w:tcPr>
          <w:p w14:paraId="6FADD742"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Pr>
          <w:p w14:paraId="7B2803F9" w14:textId="0A9D6EB2"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 xml:space="preserve"> 5,562 </w:t>
            </w:r>
          </w:p>
        </w:tc>
      </w:tr>
      <w:tr w:rsidR="00286C14" w:rsidRPr="00FC7B3C" w14:paraId="012D77E7" w14:textId="77777777" w:rsidTr="00AE48A4">
        <w:trPr>
          <w:cantSplit/>
        </w:trPr>
        <w:tc>
          <w:tcPr>
            <w:tcW w:w="5760" w:type="dxa"/>
            <w:vAlign w:val="center"/>
            <w:hideMark/>
          </w:tcPr>
          <w:p w14:paraId="6A9036F0" w14:textId="77777777" w:rsidR="00286C14" w:rsidRPr="00FC7B3C" w:rsidRDefault="00286C14" w:rsidP="00286C14">
            <w:pPr>
              <w:rPr>
                <w:rFonts w:ascii="Times New Roman" w:hAnsi="Times New Roman" w:cs="Times New Roman"/>
                <w:sz w:val="22"/>
                <w:szCs w:val="22"/>
              </w:rPr>
            </w:pPr>
            <w:r w:rsidRPr="00FC7B3C">
              <w:rPr>
                <w:rFonts w:ascii="Times New Roman" w:hAnsi="Times New Roman" w:cs="Times New Roman"/>
                <w:sz w:val="22"/>
                <w:szCs w:val="22"/>
              </w:rPr>
              <w:t xml:space="preserve">Over time </w:t>
            </w:r>
          </w:p>
        </w:tc>
        <w:tc>
          <w:tcPr>
            <w:tcW w:w="1620" w:type="dxa"/>
            <w:tcBorders>
              <w:top w:val="nil"/>
              <w:left w:val="nil"/>
              <w:bottom w:val="single" w:sz="4" w:space="0" w:color="auto"/>
              <w:right w:val="nil"/>
            </w:tcBorders>
          </w:tcPr>
          <w:p w14:paraId="39987E3D" w14:textId="61FDC6C3" w:rsidR="00286C14" w:rsidRPr="00726391"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olor w:val="000000"/>
                <w:sz w:val="22"/>
                <w:szCs w:val="28"/>
                <w:lang w:eastAsia="zh-CN"/>
              </w:rPr>
            </w:pPr>
            <w:r w:rsidRPr="000B2608">
              <w:rPr>
                <w:rFonts w:ascii="Times New Roman" w:eastAsia="Times New Roman" w:hAnsi="Times New Roman" w:cs="Times New Roman"/>
                <w:color w:val="000000"/>
                <w:sz w:val="22"/>
                <w:szCs w:val="22"/>
                <w:lang w:eastAsia="zh-CN"/>
              </w:rPr>
              <w:t>998,84</w:t>
            </w:r>
            <w:r w:rsidR="00726391">
              <w:rPr>
                <w:rFonts w:ascii="Times New Roman" w:eastAsia="Times New Roman" w:hAnsi="Times New Roman"/>
                <w:color w:val="000000"/>
                <w:sz w:val="22"/>
                <w:szCs w:val="28"/>
                <w:lang w:eastAsia="zh-CN"/>
              </w:rPr>
              <w:t>4</w:t>
            </w:r>
          </w:p>
        </w:tc>
        <w:tc>
          <w:tcPr>
            <w:tcW w:w="180" w:type="dxa"/>
            <w:vAlign w:val="center"/>
          </w:tcPr>
          <w:p w14:paraId="2A2FB6F7"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color w:val="000000"/>
                <w:sz w:val="22"/>
                <w:szCs w:val="22"/>
                <w:lang w:eastAsia="zh-CN"/>
              </w:rPr>
            </w:pPr>
          </w:p>
        </w:tc>
        <w:tc>
          <w:tcPr>
            <w:tcW w:w="1620" w:type="dxa"/>
            <w:tcBorders>
              <w:top w:val="nil"/>
              <w:left w:val="nil"/>
              <w:bottom w:val="single" w:sz="4" w:space="0" w:color="auto"/>
              <w:right w:val="nil"/>
            </w:tcBorders>
          </w:tcPr>
          <w:p w14:paraId="038ADC2E" w14:textId="54AC522B"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F409E4">
              <w:rPr>
                <w:rFonts w:ascii="Times New Roman" w:eastAsia="Times New Roman" w:hAnsi="Times New Roman" w:cs="Times New Roman"/>
                <w:color w:val="000000"/>
                <w:sz w:val="22"/>
                <w:szCs w:val="22"/>
                <w:lang w:eastAsia="zh-CN"/>
              </w:rPr>
              <w:t>943,089</w:t>
            </w:r>
          </w:p>
        </w:tc>
      </w:tr>
      <w:tr w:rsidR="00286C14" w:rsidRPr="00FC7B3C" w14:paraId="70C5020F" w14:textId="77777777" w:rsidTr="00AE48A4">
        <w:trPr>
          <w:cantSplit/>
        </w:trPr>
        <w:tc>
          <w:tcPr>
            <w:tcW w:w="5760" w:type="dxa"/>
            <w:vAlign w:val="center"/>
            <w:hideMark/>
          </w:tcPr>
          <w:p w14:paraId="485D8C52" w14:textId="77777777" w:rsidR="00286C14" w:rsidRPr="00FC7B3C" w:rsidRDefault="00286C14" w:rsidP="00286C14">
            <w:pPr>
              <w:rPr>
                <w:rFonts w:ascii="Times New Roman" w:hAnsi="Times New Roman" w:cs="Times New Roman"/>
                <w:b/>
                <w:bCs/>
                <w:sz w:val="22"/>
                <w:szCs w:val="22"/>
              </w:rPr>
            </w:pPr>
            <w:r w:rsidRPr="00FC7B3C">
              <w:rPr>
                <w:rFonts w:ascii="Times New Roman" w:hAnsi="Times New Roman" w:cs="Times New Roman"/>
                <w:b/>
                <w:bCs/>
                <w:sz w:val="22"/>
                <w:szCs w:val="22"/>
              </w:rPr>
              <w:t>Total revenue</w:t>
            </w:r>
          </w:p>
        </w:tc>
        <w:tc>
          <w:tcPr>
            <w:tcW w:w="1620" w:type="dxa"/>
            <w:tcBorders>
              <w:top w:val="single" w:sz="4" w:space="0" w:color="auto"/>
              <w:left w:val="nil"/>
              <w:bottom w:val="double" w:sz="4" w:space="0" w:color="auto"/>
              <w:right w:val="nil"/>
            </w:tcBorders>
          </w:tcPr>
          <w:p w14:paraId="47DCF07E" w14:textId="0795A6E2" w:rsidR="00286C14" w:rsidRPr="000B2608"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0B2608">
              <w:rPr>
                <w:rFonts w:ascii="Times New Roman" w:eastAsia="Times New Roman" w:hAnsi="Times New Roman" w:cs="Times New Roman"/>
                <w:b/>
                <w:bCs/>
                <w:color w:val="000000"/>
                <w:sz w:val="22"/>
                <w:szCs w:val="22"/>
                <w:lang w:eastAsia="zh-CN"/>
              </w:rPr>
              <w:t>1,018,01</w:t>
            </w:r>
            <w:r w:rsidR="00726391">
              <w:rPr>
                <w:rFonts w:ascii="Times New Roman" w:eastAsia="Times New Roman" w:hAnsi="Times New Roman" w:cs="Times New Roman"/>
                <w:b/>
                <w:bCs/>
                <w:color w:val="000000"/>
                <w:sz w:val="22"/>
                <w:szCs w:val="22"/>
                <w:lang w:eastAsia="zh-CN"/>
              </w:rPr>
              <w:t>8</w:t>
            </w:r>
          </w:p>
        </w:tc>
        <w:tc>
          <w:tcPr>
            <w:tcW w:w="180" w:type="dxa"/>
            <w:vAlign w:val="center"/>
          </w:tcPr>
          <w:p w14:paraId="0202FAC1" w14:textId="77777777" w:rsidR="00286C14" w:rsidRPr="00837B56"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b/>
                <w:bCs/>
                <w:color w:val="000000"/>
                <w:sz w:val="22"/>
                <w:szCs w:val="22"/>
                <w:lang w:eastAsia="zh-CN"/>
              </w:rPr>
            </w:pPr>
          </w:p>
        </w:tc>
        <w:tc>
          <w:tcPr>
            <w:tcW w:w="1620" w:type="dxa"/>
            <w:tcBorders>
              <w:top w:val="single" w:sz="4" w:space="0" w:color="auto"/>
              <w:left w:val="nil"/>
              <w:bottom w:val="double" w:sz="4" w:space="0" w:color="auto"/>
              <w:right w:val="nil"/>
            </w:tcBorders>
          </w:tcPr>
          <w:p w14:paraId="475A5D95" w14:textId="71D91B9A"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b/>
                <w:bCs/>
                <w:color w:val="000000"/>
                <w:sz w:val="22"/>
                <w:szCs w:val="22"/>
                <w:lang w:eastAsia="zh-CN"/>
              </w:rPr>
            </w:pPr>
            <w:r w:rsidRPr="00F409E4">
              <w:rPr>
                <w:rFonts w:ascii="Times New Roman" w:eastAsia="Times New Roman" w:hAnsi="Times New Roman" w:cs="Times New Roman"/>
                <w:b/>
                <w:bCs/>
                <w:color w:val="000000"/>
                <w:sz w:val="22"/>
                <w:szCs w:val="22"/>
                <w:lang w:eastAsia="zh-CN"/>
              </w:rPr>
              <w:t>948,651</w:t>
            </w:r>
          </w:p>
        </w:tc>
      </w:tr>
      <w:tr w:rsidR="00DA413C" w:rsidRPr="00FC7B3C" w14:paraId="0EEFFD3D" w14:textId="77777777" w:rsidTr="00170145">
        <w:trPr>
          <w:cantSplit/>
        </w:trPr>
        <w:tc>
          <w:tcPr>
            <w:tcW w:w="5760" w:type="dxa"/>
            <w:vAlign w:val="center"/>
          </w:tcPr>
          <w:p w14:paraId="50ECDDA1" w14:textId="77777777" w:rsidR="00DA413C" w:rsidRPr="00FC7B3C" w:rsidRDefault="00DA413C" w:rsidP="00DA413C">
            <w:pPr>
              <w:rPr>
                <w:rFonts w:ascii="Times New Roman" w:hAnsi="Times New Roman" w:cs="Times New Roman"/>
                <w:b/>
                <w:bCs/>
                <w:sz w:val="22"/>
                <w:szCs w:val="22"/>
              </w:rPr>
            </w:pPr>
          </w:p>
        </w:tc>
        <w:tc>
          <w:tcPr>
            <w:tcW w:w="1620" w:type="dxa"/>
            <w:tcBorders>
              <w:top w:val="single" w:sz="4" w:space="0" w:color="auto"/>
              <w:left w:val="nil"/>
              <w:right w:val="nil"/>
            </w:tcBorders>
            <w:vAlign w:val="center"/>
          </w:tcPr>
          <w:p w14:paraId="29FF3DC9"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vAlign w:val="center"/>
          </w:tcPr>
          <w:p w14:paraId="3FF208C2"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spacing w:line="240" w:lineRule="auto"/>
              <w:ind w:left="-108" w:right="-20"/>
              <w:rPr>
                <w:rFonts w:ascii="Times New Roman" w:eastAsia="Times New Roman" w:hAnsi="Times New Roman" w:cs="Times New Roman"/>
                <w:b/>
                <w:bCs/>
                <w:color w:val="000000"/>
                <w:sz w:val="22"/>
                <w:szCs w:val="22"/>
                <w:lang w:eastAsia="zh-CN"/>
              </w:rPr>
            </w:pPr>
          </w:p>
        </w:tc>
        <w:tc>
          <w:tcPr>
            <w:tcW w:w="1620" w:type="dxa"/>
            <w:tcBorders>
              <w:top w:val="single" w:sz="4" w:space="0" w:color="auto"/>
              <w:left w:val="nil"/>
              <w:right w:val="nil"/>
            </w:tcBorders>
            <w:vAlign w:val="center"/>
          </w:tcPr>
          <w:p w14:paraId="4346D1EB" w14:textId="77777777" w:rsidR="00DA413C" w:rsidRPr="00FC7B3C" w:rsidRDefault="00DA413C" w:rsidP="00DA41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r>
      <w:tr w:rsidR="00286C14" w:rsidRPr="00FC7B3C" w14:paraId="41BC8F37" w14:textId="77777777" w:rsidTr="00D67DFD">
        <w:trPr>
          <w:cantSplit/>
        </w:trPr>
        <w:tc>
          <w:tcPr>
            <w:tcW w:w="5760" w:type="dxa"/>
            <w:vAlign w:val="center"/>
            <w:hideMark/>
          </w:tcPr>
          <w:p w14:paraId="27D2D0F9" w14:textId="77777777" w:rsidR="00286C14" w:rsidRPr="00FC7B3C" w:rsidRDefault="00286C14" w:rsidP="00286C14">
            <w:pPr>
              <w:rPr>
                <w:rFonts w:ascii="Times New Roman" w:hAnsi="Times New Roman" w:cs="Times New Roman"/>
                <w:sz w:val="22"/>
                <w:szCs w:val="22"/>
              </w:rPr>
            </w:pPr>
            <w:r w:rsidRPr="00FC7B3C">
              <w:rPr>
                <w:rFonts w:ascii="Times New Roman" w:hAnsi="Times New Roman" w:cs="Times New Roman"/>
                <w:sz w:val="22"/>
                <w:szCs w:val="22"/>
              </w:rPr>
              <w:t>Segment profit before income tax</w:t>
            </w:r>
          </w:p>
        </w:tc>
        <w:tc>
          <w:tcPr>
            <w:tcW w:w="1620" w:type="dxa"/>
          </w:tcPr>
          <w:p w14:paraId="5DA7A2B1" w14:textId="1C965CE0" w:rsidR="00286C14" w:rsidRPr="00EE3ABA"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EE3ABA">
              <w:rPr>
                <w:rFonts w:ascii="Times New Roman" w:eastAsia="Times New Roman" w:hAnsi="Times New Roman" w:cs="Times New Roman"/>
                <w:color w:val="000000"/>
                <w:sz w:val="22"/>
                <w:szCs w:val="22"/>
                <w:lang w:eastAsia="zh-CN"/>
              </w:rPr>
              <w:t>15</w:t>
            </w:r>
            <w:r w:rsidR="00416F8E" w:rsidRPr="00EE3ABA">
              <w:rPr>
                <w:rFonts w:ascii="Times New Roman" w:eastAsia="Times New Roman" w:hAnsi="Times New Roman" w:cs="Times New Roman"/>
                <w:color w:val="000000"/>
                <w:sz w:val="22"/>
                <w:szCs w:val="22"/>
                <w:lang w:eastAsia="zh-CN"/>
              </w:rPr>
              <w:t>9</w:t>
            </w:r>
            <w:r w:rsidR="000B2608" w:rsidRPr="00EE3ABA">
              <w:rPr>
                <w:rFonts w:ascii="Times New Roman" w:eastAsia="Times New Roman" w:hAnsi="Times New Roman" w:cs="Times New Roman"/>
                <w:color w:val="000000"/>
                <w:sz w:val="22"/>
                <w:szCs w:val="22"/>
                <w:lang w:eastAsia="zh-CN"/>
              </w:rPr>
              <w:t>,14</w:t>
            </w:r>
            <w:r w:rsidR="004351F9">
              <w:rPr>
                <w:rFonts w:ascii="Times New Roman" w:eastAsia="Times New Roman" w:hAnsi="Times New Roman" w:cs="Times New Roman"/>
                <w:color w:val="000000"/>
                <w:sz w:val="22"/>
                <w:szCs w:val="22"/>
                <w:lang w:eastAsia="zh-CN"/>
              </w:rPr>
              <w:t>4</w:t>
            </w:r>
          </w:p>
        </w:tc>
        <w:tc>
          <w:tcPr>
            <w:tcW w:w="180" w:type="dxa"/>
          </w:tcPr>
          <w:p w14:paraId="03195006"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ind w:right="-20"/>
              <w:rPr>
                <w:rFonts w:ascii="Times New Roman" w:hAnsi="Times New Roman" w:cs="Times New Roman"/>
                <w:sz w:val="22"/>
                <w:szCs w:val="22"/>
              </w:rPr>
            </w:pPr>
          </w:p>
        </w:tc>
        <w:tc>
          <w:tcPr>
            <w:tcW w:w="1620" w:type="dxa"/>
          </w:tcPr>
          <w:p w14:paraId="7D1FA2FC" w14:textId="1966E8B8"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982EAD">
              <w:rPr>
                <w:rFonts w:ascii="Times New Roman" w:eastAsia="Times New Roman" w:hAnsi="Times New Roman" w:cs="Times New Roman"/>
                <w:color w:val="000000"/>
                <w:sz w:val="22"/>
                <w:szCs w:val="22"/>
                <w:lang w:eastAsia="zh-CN"/>
              </w:rPr>
              <w:t>197,953</w:t>
            </w:r>
          </w:p>
        </w:tc>
      </w:tr>
      <w:tr w:rsidR="00286C14" w:rsidRPr="00FC7B3C" w14:paraId="274365F8" w14:textId="77777777" w:rsidTr="00D67DFD">
        <w:trPr>
          <w:cantSplit/>
        </w:trPr>
        <w:tc>
          <w:tcPr>
            <w:tcW w:w="5760" w:type="dxa"/>
            <w:vAlign w:val="center"/>
          </w:tcPr>
          <w:p w14:paraId="79CF1083" w14:textId="77777777" w:rsidR="00286C14" w:rsidRPr="00FC7B3C" w:rsidRDefault="00286C14" w:rsidP="00286C14">
            <w:pPr>
              <w:rPr>
                <w:rFonts w:ascii="Times New Roman" w:hAnsi="Times New Roman" w:cs="Times New Roman"/>
                <w:b/>
                <w:bCs/>
                <w:sz w:val="22"/>
                <w:szCs w:val="22"/>
              </w:rPr>
            </w:pPr>
          </w:p>
        </w:tc>
        <w:tc>
          <w:tcPr>
            <w:tcW w:w="1620" w:type="dxa"/>
          </w:tcPr>
          <w:p w14:paraId="17B96223" w14:textId="77777777" w:rsidR="00286C14" w:rsidRPr="00EE3ABA"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c>
          <w:tcPr>
            <w:tcW w:w="180" w:type="dxa"/>
          </w:tcPr>
          <w:p w14:paraId="3DF68599"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ind w:right="-20"/>
              <w:rPr>
                <w:rFonts w:ascii="Times New Roman" w:hAnsi="Times New Roman" w:cs="Times New Roman"/>
                <w:b/>
                <w:bCs/>
                <w:sz w:val="22"/>
                <w:szCs w:val="22"/>
              </w:rPr>
            </w:pPr>
          </w:p>
        </w:tc>
        <w:tc>
          <w:tcPr>
            <w:tcW w:w="1620" w:type="dxa"/>
          </w:tcPr>
          <w:p w14:paraId="357010DB"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p>
        </w:tc>
      </w:tr>
      <w:tr w:rsidR="00286C14" w:rsidRPr="00FC7B3C" w14:paraId="28895B32" w14:textId="77777777" w:rsidTr="00D67DFD">
        <w:trPr>
          <w:cantSplit/>
        </w:trPr>
        <w:tc>
          <w:tcPr>
            <w:tcW w:w="5760" w:type="dxa"/>
            <w:vAlign w:val="center"/>
          </w:tcPr>
          <w:p w14:paraId="5FABAEB6" w14:textId="0F5169EE" w:rsidR="00286C14" w:rsidRPr="00FC7B3C" w:rsidRDefault="00286C14" w:rsidP="00286C14">
            <w:pPr>
              <w:rPr>
                <w:rFonts w:ascii="Times New Roman" w:hAnsi="Times New Roman" w:cs="Times New Roman"/>
                <w:sz w:val="22"/>
                <w:szCs w:val="22"/>
              </w:rPr>
            </w:pPr>
            <w:r w:rsidRPr="00FC7B3C">
              <w:rPr>
                <w:rFonts w:ascii="Times New Roman" w:hAnsi="Times New Roman" w:cs="Times New Roman"/>
                <w:sz w:val="22"/>
                <w:szCs w:val="22"/>
              </w:rPr>
              <w:t xml:space="preserve">Segment assets as at </w:t>
            </w:r>
            <w:r>
              <w:rPr>
                <w:rFonts w:ascii="Times New Roman" w:hAnsi="Times New Roman" w:cs="Times New Roman"/>
                <w:sz w:val="22"/>
                <w:szCs w:val="22"/>
              </w:rPr>
              <w:t>30 June</w:t>
            </w:r>
            <w:r w:rsidRPr="00FC7B3C">
              <w:rPr>
                <w:rFonts w:ascii="Times New Roman" w:hAnsi="Times New Roman" w:cs="Times New Roman"/>
                <w:sz w:val="22"/>
                <w:szCs w:val="22"/>
              </w:rPr>
              <w:t>/</w:t>
            </w:r>
            <w:r w:rsidRPr="00FC7B3C">
              <w:rPr>
                <w:rFonts w:ascii="Times New Roman" w:hAnsi="Times New Roman" w:cs="Times New Roman"/>
                <w:sz w:val="22"/>
                <w:szCs w:val="22"/>
                <w:cs/>
              </w:rPr>
              <w:t xml:space="preserve"> </w:t>
            </w:r>
            <w:r w:rsidRPr="00FC7B3C">
              <w:rPr>
                <w:rFonts w:ascii="Times New Roman" w:hAnsi="Times New Roman" w:cs="Times New Roman"/>
                <w:sz w:val="22"/>
                <w:szCs w:val="22"/>
              </w:rPr>
              <w:t>31 December</w:t>
            </w:r>
          </w:p>
        </w:tc>
        <w:tc>
          <w:tcPr>
            <w:tcW w:w="1620" w:type="dxa"/>
          </w:tcPr>
          <w:p w14:paraId="585A713B" w14:textId="2339C23D" w:rsidR="00286C14" w:rsidRPr="00EE3ABA"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heme="minorBidi"/>
                <w:color w:val="000000"/>
                <w:sz w:val="22"/>
                <w:szCs w:val="22"/>
                <w:lang w:eastAsia="zh-CN"/>
              </w:rPr>
            </w:pPr>
            <w:r w:rsidRPr="004351F9">
              <w:rPr>
                <w:rFonts w:ascii="Times New Roman" w:eastAsia="Times New Roman" w:hAnsi="Times New Roman" w:cs="Times New Roman"/>
                <w:color w:val="000000"/>
                <w:sz w:val="22"/>
                <w:szCs w:val="22"/>
                <w:lang w:eastAsia="zh-CN"/>
              </w:rPr>
              <w:t>4</w:t>
            </w:r>
            <w:r w:rsidR="000B2608" w:rsidRPr="004351F9">
              <w:rPr>
                <w:rFonts w:ascii="Times New Roman" w:eastAsia="Times New Roman" w:hAnsi="Times New Roman" w:cs="Times New Roman"/>
                <w:color w:val="000000"/>
                <w:sz w:val="22"/>
                <w:szCs w:val="22"/>
                <w:lang w:eastAsia="zh-CN"/>
              </w:rPr>
              <w:t>,</w:t>
            </w:r>
            <w:r w:rsidR="00416F8E" w:rsidRPr="004351F9">
              <w:rPr>
                <w:rFonts w:ascii="Times New Roman" w:eastAsia="Times New Roman" w:hAnsi="Times New Roman" w:cs="Times New Roman"/>
                <w:color w:val="000000"/>
                <w:sz w:val="22"/>
                <w:szCs w:val="22"/>
                <w:lang w:eastAsia="zh-CN"/>
              </w:rPr>
              <w:t>40</w:t>
            </w:r>
            <w:r w:rsidR="00EE3ABA" w:rsidRPr="004351F9">
              <w:rPr>
                <w:rFonts w:ascii="Times New Roman" w:eastAsia="Times New Roman" w:hAnsi="Times New Roman" w:cs="Times New Roman"/>
                <w:color w:val="000000"/>
                <w:sz w:val="22"/>
                <w:szCs w:val="22"/>
                <w:lang w:eastAsia="zh-CN"/>
              </w:rPr>
              <w:t>7</w:t>
            </w:r>
            <w:r w:rsidR="000B2608" w:rsidRPr="004351F9">
              <w:rPr>
                <w:rFonts w:ascii="Times New Roman" w:eastAsia="Times New Roman" w:hAnsi="Times New Roman" w:cs="Times New Roman"/>
                <w:color w:val="000000"/>
                <w:sz w:val="22"/>
                <w:szCs w:val="22"/>
                <w:lang w:eastAsia="zh-CN"/>
              </w:rPr>
              <w:t>,</w:t>
            </w:r>
            <w:r w:rsidR="004351F9" w:rsidRPr="004351F9">
              <w:rPr>
                <w:rFonts w:ascii="Times New Roman" w:eastAsia="Times New Roman" w:hAnsi="Times New Roman" w:cstheme="minorBidi"/>
                <w:color w:val="000000"/>
                <w:sz w:val="22"/>
                <w:szCs w:val="22"/>
                <w:lang w:eastAsia="zh-CN"/>
              </w:rPr>
              <w:t>092</w:t>
            </w:r>
          </w:p>
        </w:tc>
        <w:tc>
          <w:tcPr>
            <w:tcW w:w="180" w:type="dxa"/>
          </w:tcPr>
          <w:p w14:paraId="20B6BA9A"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ind w:right="-20"/>
              <w:rPr>
                <w:rFonts w:ascii="Times New Roman" w:hAnsi="Times New Roman" w:cs="Times New Roman"/>
                <w:sz w:val="22"/>
                <w:szCs w:val="22"/>
              </w:rPr>
            </w:pPr>
          </w:p>
        </w:tc>
        <w:tc>
          <w:tcPr>
            <w:tcW w:w="1620" w:type="dxa"/>
          </w:tcPr>
          <w:p w14:paraId="1D217B71" w14:textId="56F143D8" w:rsidR="00286C14" w:rsidRPr="00573D84"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lang w:eastAsia="zh-CN"/>
              </w:rPr>
            </w:pPr>
            <w:r w:rsidRPr="00573D84">
              <w:rPr>
                <w:rFonts w:ascii="Times New Roman" w:eastAsia="Times New Roman" w:hAnsi="Times New Roman" w:cs="Times New Roman"/>
                <w:color w:val="000000"/>
                <w:sz w:val="22"/>
                <w:szCs w:val="22"/>
                <w:lang w:eastAsia="zh-CN"/>
              </w:rPr>
              <w:t>4,2</w:t>
            </w:r>
            <w:r w:rsidR="00573D84" w:rsidRPr="00573D84">
              <w:rPr>
                <w:rFonts w:ascii="Times New Roman" w:eastAsia="Times New Roman" w:hAnsi="Times New Roman" w:cs="Times New Roman"/>
                <w:color w:val="000000"/>
                <w:sz w:val="22"/>
                <w:szCs w:val="22"/>
                <w:lang w:eastAsia="zh-CN"/>
              </w:rPr>
              <w:t>44</w:t>
            </w:r>
            <w:r w:rsidRPr="00573D84">
              <w:rPr>
                <w:rFonts w:ascii="Times New Roman" w:eastAsia="Times New Roman" w:hAnsi="Times New Roman" w:cs="Times New Roman"/>
                <w:color w:val="000000"/>
                <w:sz w:val="22"/>
                <w:szCs w:val="22"/>
                <w:lang w:eastAsia="zh-CN"/>
              </w:rPr>
              <w:t>,</w:t>
            </w:r>
            <w:r w:rsidR="00573D84" w:rsidRPr="00573D84">
              <w:rPr>
                <w:rFonts w:ascii="Times New Roman" w:eastAsia="Times New Roman" w:hAnsi="Times New Roman" w:cs="Times New Roman"/>
                <w:color w:val="000000"/>
                <w:sz w:val="22"/>
                <w:szCs w:val="22"/>
                <w:lang w:eastAsia="zh-CN"/>
              </w:rPr>
              <w:t>851</w:t>
            </w:r>
          </w:p>
        </w:tc>
      </w:tr>
      <w:tr w:rsidR="00286C14" w:rsidRPr="00FC7B3C" w14:paraId="68A549EA" w14:textId="77777777" w:rsidTr="00D67DFD">
        <w:trPr>
          <w:cantSplit/>
        </w:trPr>
        <w:tc>
          <w:tcPr>
            <w:tcW w:w="5760" w:type="dxa"/>
            <w:vAlign w:val="center"/>
          </w:tcPr>
          <w:p w14:paraId="387C4908" w14:textId="41597C7E" w:rsidR="00286C14" w:rsidRPr="00FC7B3C" w:rsidRDefault="00286C14" w:rsidP="00286C14">
            <w:pPr>
              <w:rPr>
                <w:rFonts w:ascii="Times New Roman" w:hAnsi="Times New Roman" w:cs="Times New Roman"/>
                <w:b/>
                <w:bCs/>
                <w:sz w:val="22"/>
                <w:szCs w:val="22"/>
              </w:rPr>
            </w:pPr>
            <w:r w:rsidRPr="00FC7B3C">
              <w:rPr>
                <w:rFonts w:ascii="Times New Roman" w:hAnsi="Times New Roman" w:cs="Times New Roman"/>
                <w:sz w:val="22"/>
                <w:szCs w:val="22"/>
              </w:rPr>
              <w:t xml:space="preserve">Segment liabilities as at </w:t>
            </w:r>
            <w:r>
              <w:rPr>
                <w:rFonts w:ascii="Times New Roman" w:hAnsi="Times New Roman" w:cs="Times New Roman"/>
                <w:sz w:val="22"/>
                <w:szCs w:val="22"/>
              </w:rPr>
              <w:t>30 June</w:t>
            </w:r>
            <w:r w:rsidRPr="00FC7B3C">
              <w:rPr>
                <w:rFonts w:ascii="Times New Roman" w:hAnsi="Times New Roman" w:cs="Times New Roman"/>
                <w:sz w:val="22"/>
                <w:szCs w:val="22"/>
              </w:rPr>
              <w:t>/</w:t>
            </w:r>
            <w:r w:rsidRPr="00FC7B3C">
              <w:rPr>
                <w:rFonts w:ascii="Times New Roman" w:hAnsi="Times New Roman" w:cs="Times New Roman"/>
                <w:sz w:val="22"/>
                <w:szCs w:val="22"/>
                <w:cs/>
              </w:rPr>
              <w:t xml:space="preserve"> </w:t>
            </w:r>
            <w:r w:rsidRPr="00FC7B3C">
              <w:rPr>
                <w:rFonts w:ascii="Times New Roman" w:hAnsi="Times New Roman" w:cs="Times New Roman"/>
                <w:sz w:val="22"/>
                <w:szCs w:val="22"/>
              </w:rPr>
              <w:t>31 December</w:t>
            </w:r>
          </w:p>
        </w:tc>
        <w:tc>
          <w:tcPr>
            <w:tcW w:w="1620" w:type="dxa"/>
          </w:tcPr>
          <w:p w14:paraId="130A96C5" w14:textId="3E6B9F87" w:rsidR="00286C14" w:rsidRPr="00E96EB3"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heme="minorBidi"/>
                <w:color w:val="000000"/>
                <w:sz w:val="22"/>
                <w:szCs w:val="22"/>
                <w:cs/>
                <w:lang w:eastAsia="zh-CN"/>
              </w:rPr>
            </w:pPr>
            <w:r w:rsidRPr="00EE3ABA">
              <w:rPr>
                <w:rFonts w:ascii="Times New Roman" w:eastAsia="Times New Roman" w:hAnsi="Times New Roman" w:cs="Times New Roman"/>
                <w:color w:val="000000"/>
                <w:sz w:val="22"/>
                <w:szCs w:val="22"/>
                <w:lang w:eastAsia="zh-CN"/>
              </w:rPr>
              <w:t>1,4</w:t>
            </w:r>
            <w:r w:rsidR="000B2608" w:rsidRPr="00EE3ABA">
              <w:rPr>
                <w:rFonts w:ascii="Times New Roman" w:eastAsia="Times New Roman" w:hAnsi="Times New Roman" w:cs="Times New Roman"/>
                <w:color w:val="000000"/>
                <w:sz w:val="22"/>
                <w:szCs w:val="22"/>
                <w:lang w:eastAsia="zh-CN"/>
              </w:rPr>
              <w:t>2</w:t>
            </w:r>
            <w:r w:rsidR="003C65E4" w:rsidRPr="00EE3ABA">
              <w:rPr>
                <w:rFonts w:ascii="Times New Roman" w:eastAsia="Times New Roman" w:hAnsi="Times New Roman" w:cs="Times New Roman"/>
                <w:color w:val="000000"/>
                <w:sz w:val="22"/>
                <w:szCs w:val="22"/>
                <w:lang w:eastAsia="zh-CN"/>
              </w:rPr>
              <w:t>8</w:t>
            </w:r>
            <w:r w:rsidR="000B2608" w:rsidRPr="00EE3ABA">
              <w:rPr>
                <w:rFonts w:ascii="Times New Roman" w:eastAsia="Times New Roman" w:hAnsi="Times New Roman" w:cs="Times New Roman"/>
                <w:color w:val="000000"/>
                <w:sz w:val="22"/>
                <w:szCs w:val="22"/>
                <w:lang w:eastAsia="zh-CN"/>
              </w:rPr>
              <w:t>,</w:t>
            </w:r>
            <w:r w:rsidR="003C65E4" w:rsidRPr="00EE3ABA">
              <w:rPr>
                <w:rFonts w:ascii="Times New Roman" w:eastAsia="Times New Roman" w:hAnsi="Times New Roman" w:cs="Times New Roman"/>
                <w:color w:val="000000"/>
                <w:sz w:val="22"/>
                <w:szCs w:val="22"/>
                <w:lang w:eastAsia="zh-CN"/>
              </w:rPr>
              <w:t>75</w:t>
            </w:r>
            <w:r w:rsidR="004351F9">
              <w:rPr>
                <w:rFonts w:ascii="Times New Roman" w:eastAsia="Times New Roman" w:hAnsi="Times New Roman" w:cs="Times New Roman"/>
                <w:color w:val="000000"/>
                <w:sz w:val="22"/>
                <w:szCs w:val="22"/>
                <w:lang w:eastAsia="zh-CN"/>
              </w:rPr>
              <w:t>8</w:t>
            </w:r>
          </w:p>
        </w:tc>
        <w:tc>
          <w:tcPr>
            <w:tcW w:w="180" w:type="dxa"/>
          </w:tcPr>
          <w:p w14:paraId="1846B565" w14:textId="77777777" w:rsidR="00286C14" w:rsidRPr="00FC7B3C"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1"/>
              </w:tabs>
              <w:ind w:right="-20"/>
              <w:rPr>
                <w:rFonts w:ascii="Times New Roman" w:hAnsi="Times New Roman" w:cs="Times New Roman"/>
                <w:sz w:val="22"/>
                <w:szCs w:val="22"/>
              </w:rPr>
            </w:pPr>
          </w:p>
        </w:tc>
        <w:tc>
          <w:tcPr>
            <w:tcW w:w="1620" w:type="dxa"/>
          </w:tcPr>
          <w:p w14:paraId="6BA9B583" w14:textId="534E2D4D" w:rsidR="00286C14" w:rsidRPr="006E39A4" w:rsidRDefault="00286C14" w:rsidP="00286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8"/>
              </w:tabs>
              <w:spacing w:line="240" w:lineRule="auto"/>
              <w:ind w:left="-108" w:right="-20"/>
              <w:rPr>
                <w:rFonts w:ascii="Times New Roman" w:eastAsia="Times New Roman" w:hAnsi="Times New Roman" w:cs="Times New Roman"/>
                <w:color w:val="000000"/>
                <w:sz w:val="22"/>
                <w:szCs w:val="22"/>
                <w:highlight w:val="yellow"/>
                <w:lang w:eastAsia="zh-CN"/>
              </w:rPr>
            </w:pPr>
            <w:r w:rsidRPr="00573D84">
              <w:rPr>
                <w:rFonts w:ascii="Times New Roman" w:eastAsia="Times New Roman" w:hAnsi="Times New Roman" w:cs="Times New Roman"/>
                <w:color w:val="000000"/>
                <w:sz w:val="22"/>
                <w:szCs w:val="22"/>
                <w:lang w:eastAsia="zh-CN"/>
              </w:rPr>
              <w:t>1,</w:t>
            </w:r>
            <w:r w:rsidR="00573D84" w:rsidRPr="00573D84">
              <w:rPr>
                <w:rFonts w:ascii="Times New Roman" w:eastAsia="Times New Roman" w:hAnsi="Times New Roman" w:cs="Times New Roman"/>
                <w:color w:val="000000"/>
                <w:sz w:val="22"/>
                <w:szCs w:val="22"/>
                <w:lang w:eastAsia="zh-CN"/>
              </w:rPr>
              <w:t>336</w:t>
            </w:r>
            <w:r w:rsidRPr="00573D84">
              <w:rPr>
                <w:rFonts w:ascii="Times New Roman" w:eastAsia="Times New Roman" w:hAnsi="Times New Roman" w:cs="Times New Roman"/>
                <w:color w:val="000000"/>
                <w:sz w:val="22"/>
                <w:szCs w:val="22"/>
                <w:lang w:eastAsia="zh-CN"/>
              </w:rPr>
              <w:t>,</w:t>
            </w:r>
            <w:r w:rsidR="00573D84" w:rsidRPr="00573D84">
              <w:rPr>
                <w:rFonts w:ascii="Times New Roman" w:eastAsia="Times New Roman" w:hAnsi="Times New Roman" w:cs="Times New Roman"/>
                <w:color w:val="000000"/>
                <w:sz w:val="22"/>
                <w:szCs w:val="22"/>
                <w:lang w:eastAsia="zh-CN"/>
              </w:rPr>
              <w:t>310</w:t>
            </w:r>
          </w:p>
        </w:tc>
      </w:tr>
    </w:tbl>
    <w:p w14:paraId="00BA34D7" w14:textId="3A28C606" w:rsidR="00200E51" w:rsidRDefault="00200E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eastAsia="x-none"/>
        </w:rPr>
      </w:pPr>
    </w:p>
    <w:p w14:paraId="5463F53C" w14:textId="3DE8353E" w:rsidR="00135A42" w:rsidRDefault="00B11C5B" w:rsidP="00C5144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after="0"/>
        <w:ind w:left="540" w:hanging="549"/>
        <w:jc w:val="both"/>
        <w:rPr>
          <w:rFonts w:ascii="Times New Roman" w:hAnsi="Times New Roman" w:cs="Times New Roman"/>
          <w:b/>
          <w:bCs/>
          <w:sz w:val="22"/>
          <w:szCs w:val="22"/>
        </w:rPr>
      </w:pPr>
      <w:r>
        <w:rPr>
          <w:rFonts w:ascii="Times New Roman" w:hAnsi="Times New Roman" w:cs="Times New Roman"/>
          <w:b/>
          <w:bCs/>
          <w:sz w:val="24"/>
          <w:szCs w:val="24"/>
        </w:rPr>
        <w:t>9</w:t>
      </w:r>
      <w:r w:rsidR="00135A42">
        <w:rPr>
          <w:rFonts w:ascii="Times New Roman" w:hAnsi="Times New Roman" w:cs="Times New Roman"/>
          <w:b/>
          <w:bCs/>
          <w:sz w:val="24"/>
          <w:szCs w:val="24"/>
        </w:rPr>
        <w:tab/>
      </w:r>
      <w:r w:rsidR="00135A42" w:rsidRPr="00135A42">
        <w:rPr>
          <w:rFonts w:ascii="Times New Roman" w:hAnsi="Times New Roman" w:cs="Times New Roman"/>
          <w:b/>
          <w:bCs/>
          <w:sz w:val="22"/>
          <w:szCs w:val="22"/>
        </w:rPr>
        <w:t>Dividend</w:t>
      </w:r>
    </w:p>
    <w:p w14:paraId="104F60CC" w14:textId="77777777" w:rsidR="00135A42" w:rsidRDefault="00135A42" w:rsidP="00C5144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after="0"/>
        <w:ind w:left="540" w:hanging="549"/>
        <w:jc w:val="both"/>
        <w:rPr>
          <w:rFonts w:ascii="Times New Roman" w:hAnsi="Times New Roman" w:cs="Times New Roman"/>
          <w:b/>
          <w:bCs/>
          <w:sz w:val="22"/>
          <w:szCs w:val="22"/>
        </w:rPr>
      </w:pPr>
    </w:p>
    <w:p w14:paraId="2FB86FDE" w14:textId="1F89680C" w:rsidR="00135A42" w:rsidRPr="001F7466" w:rsidRDefault="00135A42" w:rsidP="00135A42">
      <w:pPr>
        <w:ind w:left="540"/>
        <w:rPr>
          <w:rFonts w:ascii="Times New Roman" w:hAnsi="Times New Roman" w:cs="Times New Roman"/>
          <w:sz w:val="22"/>
          <w:szCs w:val="22"/>
          <w:lang w:eastAsia="x-none"/>
        </w:rPr>
      </w:pPr>
      <w:r>
        <w:rPr>
          <w:rFonts w:ascii="Times New Roman" w:hAnsi="Times New Roman" w:cs="Times New Roman"/>
          <w:sz w:val="22"/>
          <w:szCs w:val="22"/>
          <w:lang w:eastAsia="x-none"/>
        </w:rPr>
        <w:t>Details of dividend during 2024 are as follows:</w:t>
      </w:r>
    </w:p>
    <w:p w14:paraId="058A8FB9" w14:textId="77777777" w:rsidR="00135A42" w:rsidRDefault="00135A42" w:rsidP="00C5144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after="0"/>
        <w:ind w:left="540" w:hanging="549"/>
        <w:jc w:val="both"/>
        <w:rPr>
          <w:rFonts w:ascii="Times New Roman" w:hAnsi="Times New Roman" w:cs="Times New Roman"/>
          <w:b/>
          <w:bCs/>
          <w:sz w:val="24"/>
          <w:szCs w:val="24"/>
        </w:rPr>
      </w:pP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1620"/>
        <w:gridCol w:w="1620"/>
        <w:gridCol w:w="1440"/>
        <w:gridCol w:w="270"/>
        <w:gridCol w:w="1620"/>
      </w:tblGrid>
      <w:tr w:rsidR="00135A42" w:rsidRPr="001F7466" w14:paraId="03719F15" w14:textId="77777777" w:rsidTr="00135A42">
        <w:trPr>
          <w:tblHeader/>
        </w:trPr>
        <w:tc>
          <w:tcPr>
            <w:tcW w:w="2520" w:type="dxa"/>
          </w:tcPr>
          <w:p w14:paraId="4B1809C3" w14:textId="77777777" w:rsidR="00135A42" w:rsidRPr="001F7466" w:rsidRDefault="00135A42" w:rsidP="006F01EA">
            <w:pPr>
              <w:pStyle w:val="block"/>
              <w:spacing w:after="0" w:line="240" w:lineRule="auto"/>
              <w:ind w:left="0"/>
              <w:jc w:val="center"/>
              <w:rPr>
                <w:rFonts w:cs="Times New Roman"/>
                <w:szCs w:val="22"/>
              </w:rPr>
            </w:pPr>
          </w:p>
        </w:tc>
        <w:tc>
          <w:tcPr>
            <w:tcW w:w="1620" w:type="dxa"/>
            <w:vAlign w:val="bottom"/>
          </w:tcPr>
          <w:p w14:paraId="743B58A6" w14:textId="77777777" w:rsidR="00135A42" w:rsidRPr="001F7466" w:rsidRDefault="00135A42" w:rsidP="006F01EA">
            <w:pPr>
              <w:pStyle w:val="block"/>
              <w:spacing w:after="0" w:line="240" w:lineRule="auto"/>
              <w:ind w:left="0"/>
              <w:jc w:val="center"/>
              <w:rPr>
                <w:rFonts w:cs="Times New Roman"/>
                <w:szCs w:val="22"/>
              </w:rPr>
            </w:pPr>
            <w:r w:rsidRPr="001F7466">
              <w:rPr>
                <w:rFonts w:cs="Times New Roman"/>
                <w:szCs w:val="22"/>
              </w:rPr>
              <w:t>Approval date</w:t>
            </w:r>
          </w:p>
        </w:tc>
        <w:tc>
          <w:tcPr>
            <w:tcW w:w="1620" w:type="dxa"/>
            <w:vAlign w:val="bottom"/>
          </w:tcPr>
          <w:p w14:paraId="23C4DE34" w14:textId="77777777" w:rsidR="00135A42" w:rsidRPr="001F7466" w:rsidRDefault="00135A42" w:rsidP="006F01EA">
            <w:pPr>
              <w:pStyle w:val="block"/>
              <w:spacing w:after="0" w:line="240" w:lineRule="auto"/>
              <w:ind w:left="0"/>
              <w:jc w:val="center"/>
              <w:rPr>
                <w:rFonts w:cs="Times New Roman"/>
                <w:szCs w:val="22"/>
              </w:rPr>
            </w:pPr>
            <w:r w:rsidRPr="001F7466">
              <w:rPr>
                <w:rFonts w:cs="Times New Roman"/>
                <w:szCs w:val="22"/>
              </w:rPr>
              <w:t>Payment schedule</w:t>
            </w:r>
          </w:p>
        </w:tc>
        <w:tc>
          <w:tcPr>
            <w:tcW w:w="1440" w:type="dxa"/>
            <w:vAlign w:val="bottom"/>
          </w:tcPr>
          <w:p w14:paraId="528D3B25" w14:textId="77777777" w:rsidR="00135A42" w:rsidRPr="001F7466" w:rsidRDefault="00135A42" w:rsidP="006F01EA">
            <w:pPr>
              <w:pStyle w:val="block"/>
              <w:spacing w:after="0" w:line="240" w:lineRule="auto"/>
              <w:ind w:left="-83" w:right="-108"/>
              <w:jc w:val="center"/>
              <w:rPr>
                <w:rFonts w:cs="Times New Roman"/>
                <w:i/>
                <w:iCs/>
                <w:szCs w:val="22"/>
              </w:rPr>
            </w:pPr>
            <w:r w:rsidRPr="001F7466">
              <w:rPr>
                <w:rFonts w:cs="Times New Roman"/>
                <w:szCs w:val="22"/>
              </w:rPr>
              <w:t>Dividend rate per share</w:t>
            </w:r>
            <w:r w:rsidRPr="001F7466">
              <w:rPr>
                <w:rFonts w:cs="Times New Roman"/>
                <w:i/>
                <w:iCs/>
                <w:szCs w:val="22"/>
              </w:rPr>
              <w:t xml:space="preserve"> </w:t>
            </w:r>
          </w:p>
        </w:tc>
        <w:tc>
          <w:tcPr>
            <w:tcW w:w="270" w:type="dxa"/>
            <w:vAlign w:val="bottom"/>
          </w:tcPr>
          <w:p w14:paraId="0F22D482" w14:textId="77777777" w:rsidR="00135A42" w:rsidRPr="001F7466" w:rsidRDefault="00135A42" w:rsidP="006F01EA">
            <w:pPr>
              <w:pStyle w:val="block"/>
              <w:spacing w:after="0" w:line="240" w:lineRule="auto"/>
              <w:ind w:left="0"/>
              <w:jc w:val="center"/>
              <w:rPr>
                <w:rFonts w:cs="Times New Roman"/>
                <w:i/>
                <w:iCs/>
                <w:szCs w:val="22"/>
              </w:rPr>
            </w:pPr>
          </w:p>
        </w:tc>
        <w:tc>
          <w:tcPr>
            <w:tcW w:w="1620" w:type="dxa"/>
            <w:vAlign w:val="bottom"/>
          </w:tcPr>
          <w:p w14:paraId="463F3F71" w14:textId="77777777" w:rsidR="00135A42" w:rsidRPr="001F7466" w:rsidRDefault="00135A42" w:rsidP="006F01EA">
            <w:pPr>
              <w:pStyle w:val="block"/>
              <w:spacing w:after="0" w:line="240" w:lineRule="auto"/>
              <w:ind w:left="-96" w:right="-83"/>
              <w:jc w:val="center"/>
              <w:rPr>
                <w:rFonts w:cs="Times New Roman"/>
                <w:i/>
                <w:iCs/>
                <w:szCs w:val="22"/>
                <w:lang w:val="en-US" w:bidi="th-TH"/>
              </w:rPr>
            </w:pPr>
            <w:r w:rsidRPr="001F7466">
              <w:rPr>
                <w:rFonts w:cs="Times New Roman"/>
                <w:szCs w:val="22"/>
                <w:lang w:val="en-US" w:bidi="th-TH"/>
              </w:rPr>
              <w:t>Amount</w:t>
            </w:r>
          </w:p>
        </w:tc>
      </w:tr>
      <w:tr w:rsidR="00135A42" w:rsidRPr="001F7466" w14:paraId="6EE5695B" w14:textId="77777777" w:rsidTr="00135A42">
        <w:trPr>
          <w:tblHeader/>
        </w:trPr>
        <w:tc>
          <w:tcPr>
            <w:tcW w:w="2520" w:type="dxa"/>
          </w:tcPr>
          <w:p w14:paraId="38F0919E" w14:textId="77777777" w:rsidR="00135A42" w:rsidRPr="001F7466" w:rsidRDefault="00135A42" w:rsidP="006F01EA">
            <w:pPr>
              <w:pStyle w:val="block"/>
              <w:spacing w:after="0" w:line="240" w:lineRule="auto"/>
              <w:ind w:left="-135" w:right="-146"/>
              <w:jc w:val="center"/>
              <w:rPr>
                <w:rFonts w:cs="Times New Roman"/>
                <w:szCs w:val="22"/>
              </w:rPr>
            </w:pPr>
          </w:p>
        </w:tc>
        <w:tc>
          <w:tcPr>
            <w:tcW w:w="1620" w:type="dxa"/>
            <w:vAlign w:val="bottom"/>
          </w:tcPr>
          <w:p w14:paraId="000F1B97" w14:textId="77777777" w:rsidR="00135A42" w:rsidRPr="001F7466" w:rsidRDefault="00135A42" w:rsidP="006F01EA">
            <w:pPr>
              <w:pStyle w:val="block"/>
              <w:spacing w:after="0" w:line="240" w:lineRule="auto"/>
              <w:ind w:left="-135" w:right="-146"/>
              <w:jc w:val="center"/>
              <w:rPr>
                <w:rFonts w:cs="Times New Roman"/>
                <w:szCs w:val="22"/>
              </w:rPr>
            </w:pPr>
          </w:p>
        </w:tc>
        <w:tc>
          <w:tcPr>
            <w:tcW w:w="1620" w:type="dxa"/>
            <w:vAlign w:val="bottom"/>
          </w:tcPr>
          <w:p w14:paraId="5EA22461" w14:textId="77777777" w:rsidR="00135A42" w:rsidRPr="001F7466" w:rsidRDefault="00135A42" w:rsidP="006F01EA">
            <w:pPr>
              <w:pStyle w:val="block"/>
              <w:spacing w:after="0" w:line="240" w:lineRule="auto"/>
              <w:ind w:left="-70" w:right="-146"/>
              <w:jc w:val="center"/>
              <w:rPr>
                <w:rFonts w:cs="Times New Roman"/>
                <w:szCs w:val="22"/>
              </w:rPr>
            </w:pPr>
          </w:p>
        </w:tc>
        <w:tc>
          <w:tcPr>
            <w:tcW w:w="1440" w:type="dxa"/>
            <w:vAlign w:val="bottom"/>
          </w:tcPr>
          <w:p w14:paraId="0D5A83BF" w14:textId="77777777" w:rsidR="00135A42" w:rsidRPr="001F7466" w:rsidRDefault="00135A42" w:rsidP="006F01EA">
            <w:pPr>
              <w:pStyle w:val="block"/>
              <w:spacing w:after="0" w:line="240" w:lineRule="auto"/>
              <w:ind w:left="0"/>
              <w:jc w:val="center"/>
              <w:rPr>
                <w:rFonts w:cs="Times New Roman"/>
                <w:szCs w:val="22"/>
              </w:rPr>
            </w:pPr>
            <w:r w:rsidRPr="001F7466">
              <w:rPr>
                <w:rFonts w:cs="Times New Roman"/>
                <w:i/>
                <w:iCs/>
                <w:szCs w:val="22"/>
              </w:rPr>
              <w:t>(Baht)</w:t>
            </w:r>
          </w:p>
        </w:tc>
        <w:tc>
          <w:tcPr>
            <w:tcW w:w="270" w:type="dxa"/>
            <w:vAlign w:val="bottom"/>
          </w:tcPr>
          <w:p w14:paraId="647CE3B7" w14:textId="77777777" w:rsidR="00135A42" w:rsidRPr="001F7466" w:rsidRDefault="00135A42" w:rsidP="006F01EA">
            <w:pPr>
              <w:pStyle w:val="block"/>
              <w:spacing w:after="0" w:line="240" w:lineRule="auto"/>
              <w:ind w:left="0"/>
              <w:jc w:val="center"/>
              <w:rPr>
                <w:rFonts w:cs="Times New Roman"/>
                <w:szCs w:val="22"/>
              </w:rPr>
            </w:pPr>
          </w:p>
        </w:tc>
        <w:tc>
          <w:tcPr>
            <w:tcW w:w="1620" w:type="dxa"/>
            <w:vAlign w:val="bottom"/>
          </w:tcPr>
          <w:p w14:paraId="2638DF90" w14:textId="77777777" w:rsidR="00135A42" w:rsidRPr="001F7466" w:rsidRDefault="00135A42" w:rsidP="006F01EA">
            <w:pPr>
              <w:pStyle w:val="block"/>
              <w:spacing w:after="0" w:line="240" w:lineRule="auto"/>
              <w:ind w:left="-96" w:right="-83"/>
              <w:jc w:val="center"/>
              <w:rPr>
                <w:rFonts w:cs="Times New Roman"/>
                <w:szCs w:val="22"/>
              </w:rPr>
            </w:pPr>
            <w:r w:rsidRPr="001F7466">
              <w:rPr>
                <w:rFonts w:cs="Times New Roman"/>
                <w:i/>
                <w:iCs/>
                <w:szCs w:val="22"/>
              </w:rPr>
              <w:t>(in million Baht)</w:t>
            </w:r>
          </w:p>
        </w:tc>
      </w:tr>
      <w:tr w:rsidR="00286C14" w:rsidRPr="001F7466" w14:paraId="08CBC2AC" w14:textId="77777777" w:rsidTr="00135A42">
        <w:trPr>
          <w:tblHeader/>
        </w:trPr>
        <w:tc>
          <w:tcPr>
            <w:tcW w:w="2520" w:type="dxa"/>
          </w:tcPr>
          <w:p w14:paraId="7AF848EC" w14:textId="7DD906DC" w:rsidR="00286C14" w:rsidRPr="001F7466" w:rsidRDefault="00286C14" w:rsidP="00726391">
            <w:pPr>
              <w:pStyle w:val="block"/>
              <w:spacing w:after="0" w:line="240" w:lineRule="auto"/>
              <w:ind w:left="-20" w:right="-146"/>
              <w:rPr>
                <w:rFonts w:cs="Times New Roman"/>
                <w:szCs w:val="22"/>
              </w:rPr>
            </w:pPr>
            <w:r w:rsidRPr="001F7466">
              <w:rPr>
                <w:rFonts w:cs="Times New Roman"/>
                <w:szCs w:val="22"/>
              </w:rPr>
              <w:t>202</w:t>
            </w:r>
            <w:r>
              <w:rPr>
                <w:rFonts w:cs="Times New Roman"/>
                <w:szCs w:val="22"/>
              </w:rPr>
              <w:t>3</w:t>
            </w:r>
            <w:r w:rsidRPr="001F7466">
              <w:rPr>
                <w:rFonts w:cs="Times New Roman"/>
                <w:szCs w:val="22"/>
              </w:rPr>
              <w:t xml:space="preserve"> Annual dividend</w:t>
            </w:r>
          </w:p>
        </w:tc>
        <w:tc>
          <w:tcPr>
            <w:tcW w:w="1620" w:type="dxa"/>
            <w:vAlign w:val="bottom"/>
          </w:tcPr>
          <w:p w14:paraId="22128D5B" w14:textId="5FD4E5EA" w:rsidR="00286C14" w:rsidRPr="001F7466" w:rsidRDefault="00286C14" w:rsidP="00286C14">
            <w:pPr>
              <w:pStyle w:val="block"/>
              <w:spacing w:after="0" w:line="240" w:lineRule="auto"/>
              <w:ind w:left="-135" w:right="-146"/>
              <w:jc w:val="center"/>
              <w:rPr>
                <w:rFonts w:cs="Times New Roman"/>
                <w:szCs w:val="22"/>
              </w:rPr>
            </w:pPr>
            <w:r>
              <w:rPr>
                <w:rFonts w:cs="Times New Roman"/>
                <w:szCs w:val="22"/>
              </w:rPr>
              <w:t>19 April 2024</w:t>
            </w:r>
          </w:p>
        </w:tc>
        <w:tc>
          <w:tcPr>
            <w:tcW w:w="1620" w:type="dxa"/>
            <w:vAlign w:val="bottom"/>
          </w:tcPr>
          <w:p w14:paraId="3CC5AD35" w14:textId="4E78EE07" w:rsidR="00286C14" w:rsidRPr="001F7466" w:rsidRDefault="00286C14" w:rsidP="00286C14">
            <w:pPr>
              <w:pStyle w:val="block"/>
              <w:spacing w:after="0" w:line="240" w:lineRule="auto"/>
              <w:ind w:left="-70" w:right="-146"/>
              <w:jc w:val="center"/>
              <w:rPr>
                <w:rFonts w:cs="Times New Roman"/>
                <w:szCs w:val="22"/>
              </w:rPr>
            </w:pPr>
            <w:r w:rsidRPr="00ED1648">
              <w:rPr>
                <w:rFonts w:cs="Times New Roman"/>
                <w:szCs w:val="22"/>
              </w:rPr>
              <w:t>May 202</w:t>
            </w:r>
            <w:r>
              <w:rPr>
                <w:rFonts w:cs="Times New Roman"/>
                <w:szCs w:val="22"/>
              </w:rPr>
              <w:t>4</w:t>
            </w:r>
          </w:p>
        </w:tc>
        <w:tc>
          <w:tcPr>
            <w:tcW w:w="1440" w:type="dxa"/>
          </w:tcPr>
          <w:p w14:paraId="0692993B" w14:textId="16C25EA5" w:rsidR="00286C14" w:rsidRPr="00286C14" w:rsidRDefault="00286C14" w:rsidP="00286C14">
            <w:pPr>
              <w:pStyle w:val="block"/>
              <w:spacing w:after="0" w:line="240" w:lineRule="auto"/>
              <w:ind w:left="0"/>
              <w:jc w:val="center"/>
              <w:rPr>
                <w:rFonts w:cs="Times New Roman"/>
                <w:szCs w:val="22"/>
              </w:rPr>
            </w:pPr>
            <w:r w:rsidRPr="00286C14">
              <w:rPr>
                <w:rFonts w:cs="Times New Roman"/>
                <w:szCs w:val="22"/>
              </w:rPr>
              <w:t>0.1459</w:t>
            </w:r>
          </w:p>
        </w:tc>
        <w:tc>
          <w:tcPr>
            <w:tcW w:w="270" w:type="dxa"/>
          </w:tcPr>
          <w:p w14:paraId="410D3125" w14:textId="77777777" w:rsidR="00286C14" w:rsidRPr="001F7466" w:rsidRDefault="00286C14" w:rsidP="00286C14">
            <w:pPr>
              <w:pStyle w:val="block"/>
              <w:spacing w:after="0" w:line="240" w:lineRule="auto"/>
              <w:ind w:left="0"/>
              <w:jc w:val="center"/>
              <w:rPr>
                <w:rFonts w:cs="Times New Roman"/>
                <w:szCs w:val="22"/>
              </w:rPr>
            </w:pPr>
          </w:p>
        </w:tc>
        <w:tc>
          <w:tcPr>
            <w:tcW w:w="1620" w:type="dxa"/>
          </w:tcPr>
          <w:p w14:paraId="32232193" w14:textId="39B5A2A1" w:rsidR="00286C14" w:rsidRPr="00573D84" w:rsidRDefault="00286C14" w:rsidP="00286C14">
            <w:pPr>
              <w:pStyle w:val="block"/>
              <w:spacing w:after="0" w:line="240" w:lineRule="auto"/>
              <w:ind w:left="-96" w:right="-83"/>
              <w:jc w:val="center"/>
              <w:rPr>
                <w:rFonts w:cstheme="minorBidi"/>
                <w:szCs w:val="28"/>
                <w:cs/>
                <w:lang w:bidi="th-TH"/>
              </w:rPr>
            </w:pPr>
            <w:r w:rsidRPr="00286C14">
              <w:rPr>
                <w:rFonts w:cs="Times New Roman"/>
                <w:szCs w:val="22"/>
              </w:rPr>
              <w:t>63.27</w:t>
            </w:r>
          </w:p>
        </w:tc>
      </w:tr>
    </w:tbl>
    <w:p w14:paraId="365E4D63" w14:textId="77777777" w:rsidR="008B7EB4" w:rsidRPr="00F81852" w:rsidRDefault="008B7EB4" w:rsidP="00C5144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after="0"/>
        <w:ind w:left="540" w:hanging="549"/>
        <w:jc w:val="both"/>
        <w:rPr>
          <w:rFonts w:ascii="Times New Roman" w:hAnsi="Times New Roman" w:cstheme="minorBidi"/>
          <w:b/>
          <w:bCs/>
          <w:sz w:val="24"/>
          <w:szCs w:val="24"/>
        </w:rPr>
      </w:pPr>
    </w:p>
    <w:p w14:paraId="4F2E608A" w14:textId="47FBBB6B" w:rsidR="00712456" w:rsidRPr="00537E93" w:rsidRDefault="00135A42" w:rsidP="00C5144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after="0"/>
        <w:ind w:left="540" w:hanging="549"/>
        <w:jc w:val="both"/>
        <w:rPr>
          <w:rFonts w:ascii="Times New Roman" w:hAnsi="Times New Roman" w:cs="Times New Roman"/>
          <w:b/>
          <w:bCs/>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sidR="00712456" w:rsidRPr="005627FD">
        <w:rPr>
          <w:rFonts w:ascii="Times New Roman" w:hAnsi="Times New Roman" w:cs="Times New Roman"/>
          <w:b/>
          <w:bCs/>
          <w:sz w:val="24"/>
          <w:szCs w:val="24"/>
          <w:lang w:val="en-GB"/>
        </w:rPr>
        <w:t>Financial instruments</w:t>
      </w:r>
    </w:p>
    <w:p w14:paraId="413A6C8B" w14:textId="77777777" w:rsidR="00712456" w:rsidRPr="00E06A9D" w:rsidRDefault="00712456" w:rsidP="00C5144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hanging="540"/>
        <w:jc w:val="both"/>
        <w:rPr>
          <w:rFonts w:ascii="Times New Roman" w:hAnsi="Times New Roman" w:cs="Times New Roman"/>
          <w:sz w:val="22"/>
          <w:szCs w:val="22"/>
        </w:rPr>
      </w:pPr>
    </w:p>
    <w:p w14:paraId="7962E53D" w14:textId="728BD903" w:rsidR="00712456" w:rsidRPr="00537E93" w:rsidRDefault="00C51448" w:rsidP="00C514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rPr>
          <w:rFonts w:ascii="Times New Roman" w:hAnsi="Times New Roman" w:cs="Times New Roman"/>
          <w:b/>
          <w:bCs/>
          <w:i/>
          <w:iCs/>
          <w:sz w:val="22"/>
          <w:szCs w:val="22"/>
        </w:rPr>
      </w:pPr>
      <w:r w:rsidRPr="00537E93">
        <w:rPr>
          <w:rFonts w:ascii="Times New Roman" w:hAnsi="Times New Roman" w:cs="Times New Roman"/>
          <w:b/>
          <w:bCs/>
          <w:i/>
          <w:iCs/>
          <w:sz w:val="22"/>
          <w:szCs w:val="22"/>
        </w:rPr>
        <w:tab/>
      </w:r>
      <w:r w:rsidR="00712456" w:rsidRPr="00537E93">
        <w:rPr>
          <w:rFonts w:ascii="Times New Roman" w:hAnsi="Times New Roman" w:cs="Times New Roman"/>
          <w:b/>
          <w:bCs/>
          <w:i/>
          <w:iCs/>
          <w:sz w:val="22"/>
          <w:szCs w:val="22"/>
        </w:rPr>
        <w:t>Carrying amounts and fair values</w:t>
      </w:r>
    </w:p>
    <w:p w14:paraId="62013FB5" w14:textId="77777777" w:rsidR="00712456" w:rsidRPr="00E06A9D" w:rsidRDefault="00712456" w:rsidP="00C514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rPr>
          <w:rFonts w:ascii="Times New Roman" w:hAnsi="Times New Roman" w:cs="Times New Roman"/>
          <w:sz w:val="22"/>
          <w:szCs w:val="22"/>
        </w:rPr>
      </w:pPr>
    </w:p>
    <w:p w14:paraId="2E1DFADF" w14:textId="50665864" w:rsidR="00A17EC7" w:rsidRDefault="00C51448"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hanging="540"/>
        <w:jc w:val="thaiDistribute"/>
        <w:rPr>
          <w:rFonts w:ascii="Times New Roman" w:hAnsi="Times New Roman" w:cs="Times New Roman"/>
          <w:sz w:val="22"/>
          <w:szCs w:val="22"/>
        </w:rPr>
      </w:pPr>
      <w:r w:rsidRPr="00537E93">
        <w:rPr>
          <w:rFonts w:ascii="Times New Roman" w:hAnsi="Times New Roman" w:cs="Times New Roman"/>
          <w:sz w:val="22"/>
          <w:szCs w:val="22"/>
        </w:rPr>
        <w:tab/>
      </w:r>
      <w:r w:rsidR="00200E51">
        <w:rPr>
          <w:rFonts w:ascii="Times New Roman" w:hAnsi="Times New Roman" w:cs="Times New Roman"/>
          <w:sz w:val="22"/>
          <w:szCs w:val="22"/>
        </w:rPr>
        <w:t>T</w:t>
      </w:r>
      <w:r w:rsidR="00712456" w:rsidRPr="00537E93">
        <w:rPr>
          <w:rFonts w:ascii="Times New Roman" w:hAnsi="Times New Roman" w:cs="Times New Roman"/>
          <w:sz w:val="22"/>
          <w:szCs w:val="22"/>
        </w:rPr>
        <w:t>he carrying amounts of</w:t>
      </w:r>
      <w:r w:rsidR="00B77146">
        <w:rPr>
          <w:rFonts w:ascii="Times New Roman" w:hAnsi="Times New Roman" w:cs="Times New Roman"/>
          <w:sz w:val="22"/>
          <w:szCs w:val="22"/>
        </w:rPr>
        <w:t xml:space="preserve"> </w:t>
      </w:r>
      <w:r w:rsidR="00E06A9D">
        <w:rPr>
          <w:rFonts w:ascii="Times New Roman" w:hAnsi="Times New Roman" w:cs="Times New Roman"/>
          <w:sz w:val="22"/>
          <w:szCs w:val="22"/>
        </w:rPr>
        <w:t xml:space="preserve">the Group’s </w:t>
      </w:r>
      <w:r w:rsidR="00712456" w:rsidRPr="00537E93">
        <w:rPr>
          <w:rFonts w:ascii="Times New Roman" w:hAnsi="Times New Roman" w:cs="Times New Roman"/>
          <w:sz w:val="22"/>
          <w:szCs w:val="22"/>
        </w:rPr>
        <w:t>financial assets and financial liabilitie</w:t>
      </w:r>
      <w:r w:rsidR="00E06A9D">
        <w:rPr>
          <w:rFonts w:ascii="Times New Roman" w:hAnsi="Times New Roman" w:cs="Times New Roman"/>
          <w:sz w:val="22"/>
          <w:szCs w:val="22"/>
        </w:rPr>
        <w:t>s are</w:t>
      </w:r>
      <w:r w:rsidR="00B77146">
        <w:rPr>
          <w:rFonts w:ascii="Times New Roman" w:hAnsi="Times New Roman" w:cs="Times New Roman"/>
          <w:sz w:val="22"/>
          <w:szCs w:val="22"/>
        </w:rPr>
        <w:t xml:space="preserve"> a reasonable approximation of </w:t>
      </w:r>
      <w:r w:rsidR="00E06A9D">
        <w:rPr>
          <w:rFonts w:ascii="Times New Roman" w:hAnsi="Times New Roman" w:cs="Times New Roman"/>
          <w:sz w:val="22"/>
          <w:szCs w:val="22"/>
        </w:rPr>
        <w:t xml:space="preserve">their </w:t>
      </w:r>
      <w:r w:rsidR="00B77146">
        <w:rPr>
          <w:rFonts w:ascii="Times New Roman" w:hAnsi="Times New Roman" w:cs="Times New Roman"/>
          <w:sz w:val="22"/>
          <w:szCs w:val="22"/>
        </w:rPr>
        <w:t>fair value</w:t>
      </w:r>
      <w:r w:rsidR="00E06A9D">
        <w:rPr>
          <w:rFonts w:ascii="Times New Roman" w:hAnsi="Times New Roman" w:cs="Times New Roman"/>
          <w:sz w:val="22"/>
          <w:szCs w:val="22"/>
        </w:rPr>
        <w:t>s</w:t>
      </w:r>
      <w:r w:rsidR="00B77146">
        <w:rPr>
          <w:rFonts w:ascii="Times New Roman" w:hAnsi="Times New Roman" w:cs="Times New Roman"/>
          <w:sz w:val="22"/>
          <w:szCs w:val="22"/>
        </w:rPr>
        <w:t>.</w:t>
      </w:r>
    </w:p>
    <w:p w14:paraId="176F1B6E" w14:textId="77777777" w:rsidR="000B2608" w:rsidRDefault="000B2608"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hanging="540"/>
        <w:jc w:val="thaiDistribute"/>
        <w:rPr>
          <w:rFonts w:ascii="Times New Roman" w:hAnsi="Times New Roman" w:cs="Times New Roman"/>
          <w:sz w:val="22"/>
          <w:szCs w:val="22"/>
        </w:rPr>
      </w:pPr>
    </w:p>
    <w:p w14:paraId="771E86D7" w14:textId="557445C2" w:rsidR="00E06A9D" w:rsidRPr="00537E93" w:rsidRDefault="00E06A9D" w:rsidP="00E06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990"/>
        </w:tabs>
        <w:spacing w:after="0"/>
        <w:jc w:val="both"/>
        <w:rPr>
          <w:rFonts w:ascii="Times New Roman" w:hAnsi="Times New Roman" w:cs="Times New Roman"/>
          <w:b/>
          <w:bCs/>
          <w:sz w:val="24"/>
          <w:szCs w:val="24"/>
          <w:lang w:val="en-GB"/>
        </w:rPr>
      </w:pPr>
      <w:r w:rsidRPr="005627FD">
        <w:rPr>
          <w:rFonts w:ascii="Times New Roman" w:hAnsi="Times New Roman" w:cs="Times New Roman"/>
          <w:b/>
          <w:bCs/>
          <w:sz w:val="24"/>
          <w:szCs w:val="24"/>
        </w:rPr>
        <w:t>1</w:t>
      </w:r>
      <w:r w:rsidR="00135A42">
        <w:rPr>
          <w:rFonts w:ascii="Times New Roman" w:hAnsi="Times New Roman" w:cs="Times New Roman"/>
          <w:b/>
          <w:bCs/>
          <w:sz w:val="24"/>
          <w:szCs w:val="24"/>
        </w:rPr>
        <w:t>1</w:t>
      </w:r>
      <w:r w:rsidRPr="005627FD">
        <w:rPr>
          <w:rFonts w:ascii="Times New Roman" w:hAnsi="Times New Roman" w:cs="Times New Roman"/>
          <w:b/>
          <w:bCs/>
          <w:sz w:val="24"/>
          <w:szCs w:val="24"/>
        </w:rPr>
        <w:tab/>
      </w:r>
      <w:r w:rsidRPr="00287CFE">
        <w:rPr>
          <w:rFonts w:ascii="Times New Roman" w:hAnsi="Times New Roman" w:cs="Times New Roman"/>
          <w:b/>
          <w:bCs/>
          <w:sz w:val="24"/>
          <w:szCs w:val="24"/>
        </w:rPr>
        <w:t>Commitments with non-related parties</w:t>
      </w:r>
    </w:p>
    <w:p w14:paraId="6927E568" w14:textId="77777777" w:rsidR="00E06A9D" w:rsidRPr="00F73F1A" w:rsidRDefault="00E06A9D" w:rsidP="00E06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jc w:val="both"/>
        <w:rPr>
          <w:rFonts w:ascii="Times New Roman" w:hAnsi="Times New Roman" w:cs="Times New Roman"/>
          <w:sz w:val="20"/>
          <w:szCs w:val="20"/>
        </w:rPr>
      </w:pPr>
    </w:p>
    <w:tbl>
      <w:tblPr>
        <w:tblW w:w="9180" w:type="dxa"/>
        <w:tblInd w:w="450" w:type="dxa"/>
        <w:tblLayout w:type="fixed"/>
        <w:tblCellMar>
          <w:left w:w="79" w:type="dxa"/>
          <w:right w:w="79" w:type="dxa"/>
        </w:tblCellMar>
        <w:tblLook w:val="0000" w:firstRow="0" w:lastRow="0" w:firstColumn="0" w:lastColumn="0" w:noHBand="0" w:noVBand="0"/>
      </w:tblPr>
      <w:tblGrid>
        <w:gridCol w:w="4860"/>
        <w:gridCol w:w="2070"/>
        <w:gridCol w:w="180"/>
        <w:gridCol w:w="2070"/>
      </w:tblGrid>
      <w:tr w:rsidR="00E06A9D" w:rsidRPr="00537E93" w14:paraId="7A50F703" w14:textId="77777777" w:rsidTr="00BA72A2">
        <w:trPr>
          <w:cantSplit/>
          <w:tblHeader/>
        </w:trPr>
        <w:tc>
          <w:tcPr>
            <w:tcW w:w="4860" w:type="dxa"/>
            <w:vAlign w:val="bottom"/>
          </w:tcPr>
          <w:p w14:paraId="3A98B800" w14:textId="77777777" w:rsidR="00E06A9D" w:rsidRPr="00537E93" w:rsidRDefault="00E06A9D" w:rsidP="00BA72A2">
            <w:pPr>
              <w:spacing w:line="240" w:lineRule="auto"/>
              <w:ind w:left="17"/>
              <w:rPr>
                <w:rFonts w:ascii="Times New Roman" w:hAnsi="Times New Roman" w:cs="Times New Roman"/>
                <w:i/>
                <w:iCs/>
                <w:color w:val="0000FF"/>
                <w:sz w:val="22"/>
                <w:szCs w:val="22"/>
                <w:shd w:val="clear" w:color="auto" w:fill="C0C0C0"/>
              </w:rPr>
            </w:pPr>
          </w:p>
          <w:p w14:paraId="0FD79D16" w14:textId="6DF596E8" w:rsidR="00E06A9D" w:rsidRPr="00537E93" w:rsidRDefault="00E06A9D" w:rsidP="00BA72A2">
            <w:pPr>
              <w:pStyle w:val="acctfourfigures"/>
              <w:tabs>
                <w:tab w:val="clear" w:pos="765"/>
              </w:tabs>
              <w:spacing w:line="240" w:lineRule="auto"/>
              <w:ind w:left="17"/>
              <w:rPr>
                <w:rFonts w:cs="Times New Roman"/>
                <w:b/>
                <w:bCs/>
                <w:i/>
                <w:iCs/>
                <w:szCs w:val="22"/>
              </w:rPr>
            </w:pPr>
            <w:r w:rsidRPr="00537E93">
              <w:rPr>
                <w:rFonts w:cs="Times New Roman"/>
                <w:b/>
                <w:bCs/>
                <w:i/>
                <w:iCs/>
                <w:szCs w:val="22"/>
              </w:rPr>
              <w:t xml:space="preserve">At </w:t>
            </w:r>
            <w:r w:rsidR="00135A42">
              <w:rPr>
                <w:rFonts w:cs="Times New Roman"/>
                <w:b/>
                <w:bCs/>
                <w:i/>
                <w:iCs/>
                <w:szCs w:val="22"/>
              </w:rPr>
              <w:t xml:space="preserve">30 June </w:t>
            </w:r>
            <w:r w:rsidRPr="00537E93">
              <w:rPr>
                <w:rFonts w:cs="Times New Roman"/>
                <w:b/>
                <w:bCs/>
                <w:i/>
                <w:iCs/>
                <w:szCs w:val="22"/>
              </w:rPr>
              <w:t>202</w:t>
            </w:r>
            <w:r w:rsidR="001111FC">
              <w:rPr>
                <w:rFonts w:cs="Times New Roman"/>
                <w:b/>
                <w:bCs/>
                <w:i/>
                <w:iCs/>
                <w:szCs w:val="22"/>
              </w:rPr>
              <w:t>4</w:t>
            </w:r>
          </w:p>
        </w:tc>
        <w:tc>
          <w:tcPr>
            <w:tcW w:w="2070" w:type="dxa"/>
            <w:shd w:val="clear" w:color="auto" w:fill="auto"/>
            <w:vAlign w:val="center"/>
          </w:tcPr>
          <w:p w14:paraId="5DB21A99" w14:textId="77777777" w:rsidR="00E06A9D" w:rsidRPr="00537E93" w:rsidRDefault="00E06A9D" w:rsidP="00BA72A2">
            <w:pPr>
              <w:pStyle w:val="acctmergecolhdg"/>
              <w:spacing w:line="240" w:lineRule="auto"/>
              <w:rPr>
                <w:rFonts w:cs="Times New Roman"/>
                <w:szCs w:val="22"/>
              </w:rPr>
            </w:pPr>
            <w:r w:rsidRPr="00537E93">
              <w:rPr>
                <w:rFonts w:cs="Times New Roman"/>
                <w:szCs w:val="22"/>
              </w:rPr>
              <w:t>Consolidated financial statement</w:t>
            </w:r>
            <w:r w:rsidRPr="00537E93">
              <w:rPr>
                <w:rFonts w:cs="Times New Roman"/>
                <w:szCs w:val="22"/>
                <w:lang w:val="en-US" w:bidi="th-TH"/>
              </w:rPr>
              <w:t>s</w:t>
            </w:r>
            <w:r w:rsidRPr="00537E93">
              <w:rPr>
                <w:rFonts w:cs="Times New Roman"/>
                <w:szCs w:val="22"/>
              </w:rPr>
              <w:t xml:space="preserve"> </w:t>
            </w:r>
          </w:p>
        </w:tc>
        <w:tc>
          <w:tcPr>
            <w:tcW w:w="180" w:type="dxa"/>
            <w:shd w:val="clear" w:color="auto" w:fill="auto"/>
            <w:vAlign w:val="center"/>
          </w:tcPr>
          <w:p w14:paraId="14B355F9" w14:textId="77777777" w:rsidR="00E06A9D" w:rsidRPr="00537E93" w:rsidRDefault="00E06A9D" w:rsidP="00BA72A2">
            <w:pPr>
              <w:pStyle w:val="acctmergecolhdg"/>
              <w:spacing w:line="240" w:lineRule="auto"/>
              <w:rPr>
                <w:rFonts w:cs="Times New Roman"/>
                <w:szCs w:val="22"/>
              </w:rPr>
            </w:pPr>
          </w:p>
        </w:tc>
        <w:tc>
          <w:tcPr>
            <w:tcW w:w="2070" w:type="dxa"/>
            <w:shd w:val="clear" w:color="auto" w:fill="auto"/>
            <w:vAlign w:val="center"/>
          </w:tcPr>
          <w:p w14:paraId="3EF5E4A2" w14:textId="3CD768BC" w:rsidR="00E06A9D" w:rsidRPr="00537E93" w:rsidRDefault="00E06A9D" w:rsidP="00BA72A2">
            <w:pPr>
              <w:pStyle w:val="acctmergecolhdg"/>
              <w:spacing w:line="240" w:lineRule="auto"/>
              <w:ind w:left="-79" w:right="-79"/>
              <w:rPr>
                <w:rFonts w:cs="Times New Roman"/>
                <w:szCs w:val="22"/>
              </w:rPr>
            </w:pPr>
            <w:r w:rsidRPr="00537E93">
              <w:rPr>
                <w:rFonts w:cs="Times New Roman"/>
                <w:szCs w:val="22"/>
              </w:rPr>
              <w:t>Separate</w:t>
            </w:r>
            <w:r w:rsidRPr="00537E93">
              <w:rPr>
                <w:rFonts w:cs="Times New Roman"/>
                <w:szCs w:val="22"/>
              </w:rPr>
              <w:br/>
              <w:t>financial statements</w:t>
            </w:r>
          </w:p>
        </w:tc>
      </w:tr>
      <w:tr w:rsidR="00E06A9D" w:rsidRPr="00537E93" w14:paraId="590FE136" w14:textId="77777777" w:rsidTr="00BA72A2">
        <w:trPr>
          <w:cantSplit/>
          <w:tblHeader/>
        </w:trPr>
        <w:tc>
          <w:tcPr>
            <w:tcW w:w="4860" w:type="dxa"/>
          </w:tcPr>
          <w:p w14:paraId="0F2117F8" w14:textId="77777777" w:rsidR="00E06A9D" w:rsidRPr="00537E93" w:rsidRDefault="00E06A9D" w:rsidP="00BA72A2">
            <w:pPr>
              <w:spacing w:line="240" w:lineRule="auto"/>
              <w:ind w:left="17"/>
              <w:rPr>
                <w:rFonts w:ascii="Times New Roman" w:hAnsi="Times New Roman" w:cs="Times New Roman"/>
                <w:i/>
                <w:iCs/>
                <w:sz w:val="22"/>
                <w:szCs w:val="22"/>
              </w:rPr>
            </w:pPr>
          </w:p>
        </w:tc>
        <w:tc>
          <w:tcPr>
            <w:tcW w:w="4320" w:type="dxa"/>
            <w:gridSpan w:val="3"/>
          </w:tcPr>
          <w:p w14:paraId="03A12B89" w14:textId="77777777" w:rsidR="00E06A9D" w:rsidRPr="00537E93" w:rsidRDefault="00E06A9D" w:rsidP="00BA72A2">
            <w:pPr>
              <w:pStyle w:val="acctfourfigures"/>
              <w:tabs>
                <w:tab w:val="clear" w:pos="765"/>
              </w:tabs>
              <w:spacing w:line="240" w:lineRule="auto"/>
              <w:ind w:right="11"/>
              <w:jc w:val="center"/>
              <w:rPr>
                <w:rFonts w:cs="Times New Roman"/>
                <w:i/>
                <w:iCs/>
                <w:szCs w:val="22"/>
              </w:rPr>
            </w:pPr>
            <w:r w:rsidRPr="00537E93">
              <w:rPr>
                <w:rFonts w:cs="Times New Roman"/>
                <w:i/>
                <w:iCs/>
                <w:szCs w:val="22"/>
              </w:rPr>
              <w:t>(in thousand Baht)</w:t>
            </w:r>
          </w:p>
        </w:tc>
      </w:tr>
      <w:tr w:rsidR="00E06A9D" w:rsidRPr="00537E93" w14:paraId="184793A1" w14:textId="77777777" w:rsidTr="00BA72A2">
        <w:trPr>
          <w:cantSplit/>
        </w:trPr>
        <w:tc>
          <w:tcPr>
            <w:tcW w:w="4860" w:type="dxa"/>
          </w:tcPr>
          <w:p w14:paraId="513FC888" w14:textId="77777777" w:rsidR="00E06A9D" w:rsidRPr="00537E93" w:rsidRDefault="00E06A9D" w:rsidP="00BA72A2">
            <w:pPr>
              <w:spacing w:line="240" w:lineRule="auto"/>
              <w:ind w:left="17"/>
              <w:rPr>
                <w:rFonts w:ascii="Times New Roman" w:hAnsi="Times New Roman" w:cs="Times New Roman"/>
                <w:i/>
                <w:iCs/>
                <w:sz w:val="22"/>
                <w:szCs w:val="22"/>
              </w:rPr>
            </w:pPr>
            <w:r w:rsidRPr="00537E93">
              <w:rPr>
                <w:rFonts w:ascii="Times New Roman" w:hAnsi="Times New Roman" w:cs="Times New Roman"/>
                <w:b/>
                <w:bCs/>
                <w:i/>
                <w:iCs/>
                <w:sz w:val="22"/>
                <w:szCs w:val="22"/>
              </w:rPr>
              <w:t xml:space="preserve">Capital commitments </w:t>
            </w:r>
          </w:p>
        </w:tc>
        <w:tc>
          <w:tcPr>
            <w:tcW w:w="2070" w:type="dxa"/>
          </w:tcPr>
          <w:p w14:paraId="16FCE32C" w14:textId="77777777" w:rsidR="00E06A9D" w:rsidRPr="00537E93" w:rsidRDefault="00E06A9D" w:rsidP="00BA72A2">
            <w:pPr>
              <w:pStyle w:val="acctfourfigures"/>
              <w:tabs>
                <w:tab w:val="clear" w:pos="765"/>
                <w:tab w:val="decimal" w:pos="1181"/>
              </w:tabs>
              <w:spacing w:line="240" w:lineRule="auto"/>
              <w:ind w:right="14"/>
              <w:rPr>
                <w:rFonts w:cs="Times New Roman"/>
                <w:szCs w:val="22"/>
              </w:rPr>
            </w:pPr>
          </w:p>
        </w:tc>
        <w:tc>
          <w:tcPr>
            <w:tcW w:w="180" w:type="dxa"/>
          </w:tcPr>
          <w:p w14:paraId="7EA3D9AF" w14:textId="77777777" w:rsidR="00E06A9D" w:rsidRPr="00537E93" w:rsidRDefault="00E06A9D" w:rsidP="00BA72A2">
            <w:pPr>
              <w:pStyle w:val="acctfourfigures"/>
              <w:spacing w:line="240" w:lineRule="auto"/>
              <w:rPr>
                <w:rFonts w:cs="Times New Roman"/>
                <w:szCs w:val="22"/>
              </w:rPr>
            </w:pPr>
          </w:p>
        </w:tc>
        <w:tc>
          <w:tcPr>
            <w:tcW w:w="2070" w:type="dxa"/>
          </w:tcPr>
          <w:p w14:paraId="6EE31272" w14:textId="77777777" w:rsidR="00E06A9D" w:rsidRPr="00537E93" w:rsidRDefault="00E06A9D" w:rsidP="00BA72A2">
            <w:pPr>
              <w:pStyle w:val="acctfourfigures"/>
              <w:tabs>
                <w:tab w:val="clear" w:pos="765"/>
                <w:tab w:val="decimal" w:pos="994"/>
              </w:tabs>
              <w:spacing w:line="240" w:lineRule="auto"/>
              <w:ind w:right="14"/>
              <w:rPr>
                <w:rFonts w:cs="Times New Roman"/>
                <w:szCs w:val="22"/>
              </w:rPr>
            </w:pPr>
          </w:p>
        </w:tc>
      </w:tr>
      <w:tr w:rsidR="00E06A9D" w:rsidRPr="00537E93" w14:paraId="52FDC89E" w14:textId="77777777" w:rsidTr="00BA72A2">
        <w:trPr>
          <w:cantSplit/>
        </w:trPr>
        <w:tc>
          <w:tcPr>
            <w:tcW w:w="4860" w:type="dxa"/>
          </w:tcPr>
          <w:p w14:paraId="0CF756D7" w14:textId="77777777" w:rsidR="00E06A9D" w:rsidRPr="00537E93" w:rsidRDefault="00E06A9D" w:rsidP="00BA72A2">
            <w:pPr>
              <w:spacing w:line="240" w:lineRule="auto"/>
              <w:ind w:left="17"/>
              <w:rPr>
                <w:rFonts w:ascii="Times New Roman" w:hAnsi="Times New Roman" w:cs="Times New Roman"/>
                <w:sz w:val="22"/>
                <w:szCs w:val="22"/>
              </w:rPr>
            </w:pPr>
            <w:r w:rsidRPr="00537E93">
              <w:rPr>
                <w:rFonts w:ascii="Times New Roman" w:hAnsi="Times New Roman" w:cs="Times New Roman"/>
                <w:sz w:val="22"/>
                <w:szCs w:val="22"/>
              </w:rPr>
              <w:t>Network equipment</w:t>
            </w:r>
          </w:p>
        </w:tc>
        <w:tc>
          <w:tcPr>
            <w:tcW w:w="2070" w:type="dxa"/>
          </w:tcPr>
          <w:p w14:paraId="07CB374C" w14:textId="2284332C" w:rsidR="00E06A9D" w:rsidRPr="00DC3ABB" w:rsidRDefault="00070FC2" w:rsidP="00BA72A2">
            <w:pPr>
              <w:pStyle w:val="acctfourfigures"/>
              <w:tabs>
                <w:tab w:val="clear" w:pos="765"/>
                <w:tab w:val="decimal" w:pos="1820"/>
              </w:tabs>
              <w:spacing w:line="240" w:lineRule="auto"/>
              <w:ind w:right="-80"/>
              <w:rPr>
                <w:rFonts w:cs="Times New Roman"/>
                <w:szCs w:val="22"/>
                <w:cs/>
                <w:lang w:val="en-US"/>
              </w:rPr>
            </w:pPr>
            <w:r w:rsidRPr="00070FC2">
              <w:rPr>
                <w:rFonts w:cs="Times New Roman"/>
                <w:szCs w:val="22"/>
                <w:lang w:val="en-US"/>
              </w:rPr>
              <w:t>113,012</w:t>
            </w:r>
          </w:p>
        </w:tc>
        <w:tc>
          <w:tcPr>
            <w:tcW w:w="180" w:type="dxa"/>
          </w:tcPr>
          <w:p w14:paraId="1A151323"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b/>
                <w:sz w:val="22"/>
                <w:szCs w:val="22"/>
              </w:rPr>
            </w:pPr>
          </w:p>
        </w:tc>
        <w:tc>
          <w:tcPr>
            <w:tcW w:w="2070" w:type="dxa"/>
          </w:tcPr>
          <w:p w14:paraId="358BE5DB" w14:textId="5E3BFCBE" w:rsidR="00E06A9D" w:rsidRPr="005D25FE" w:rsidRDefault="00070FC2" w:rsidP="00BA72A2">
            <w:pPr>
              <w:pStyle w:val="acctfourfigures"/>
              <w:tabs>
                <w:tab w:val="clear" w:pos="765"/>
                <w:tab w:val="decimal" w:pos="1820"/>
              </w:tabs>
              <w:spacing w:line="240" w:lineRule="auto"/>
              <w:ind w:right="-80"/>
              <w:rPr>
                <w:rFonts w:cstheme="minorBidi"/>
                <w:szCs w:val="28"/>
                <w:cs/>
                <w:lang w:bidi="th-TH"/>
              </w:rPr>
            </w:pPr>
            <w:r w:rsidRPr="00070FC2">
              <w:rPr>
                <w:rFonts w:cstheme="minorBidi"/>
                <w:szCs w:val="28"/>
                <w:lang w:bidi="th-TH"/>
              </w:rPr>
              <w:t>113,012</w:t>
            </w:r>
          </w:p>
        </w:tc>
      </w:tr>
      <w:tr w:rsidR="00E06A9D" w:rsidRPr="00537E93" w14:paraId="18615207" w14:textId="77777777" w:rsidTr="00BA72A2">
        <w:trPr>
          <w:cantSplit/>
        </w:trPr>
        <w:tc>
          <w:tcPr>
            <w:tcW w:w="4860" w:type="dxa"/>
          </w:tcPr>
          <w:p w14:paraId="6D0628DE" w14:textId="77777777" w:rsidR="00E06A9D" w:rsidRPr="00537E93" w:rsidRDefault="00E06A9D" w:rsidP="00BA72A2">
            <w:pPr>
              <w:spacing w:line="240" w:lineRule="auto"/>
              <w:ind w:left="17"/>
              <w:rPr>
                <w:rFonts w:ascii="Times New Roman" w:hAnsi="Times New Roman" w:cs="Times New Roman"/>
                <w:sz w:val="22"/>
                <w:szCs w:val="22"/>
              </w:rPr>
            </w:pPr>
            <w:r w:rsidRPr="00537E93">
              <w:rPr>
                <w:rFonts w:ascii="Times New Roman" w:hAnsi="Times New Roman" w:cs="Times New Roman"/>
                <w:sz w:val="22"/>
                <w:szCs w:val="22"/>
              </w:rPr>
              <w:t xml:space="preserve">Buildings and other </w:t>
            </w:r>
            <w:r>
              <w:rPr>
                <w:rFonts w:ascii="Times New Roman" w:hAnsi="Times New Roman" w:cs="Times New Roman"/>
                <w:sz w:val="22"/>
                <w:szCs w:val="22"/>
              </w:rPr>
              <w:t>equipment</w:t>
            </w:r>
          </w:p>
        </w:tc>
        <w:tc>
          <w:tcPr>
            <w:tcW w:w="2070" w:type="dxa"/>
          </w:tcPr>
          <w:p w14:paraId="205AB3D4" w14:textId="4F3246C1" w:rsidR="00E06A9D" w:rsidRPr="00537E93" w:rsidRDefault="00070FC2" w:rsidP="00BA72A2">
            <w:pPr>
              <w:pStyle w:val="acctfourfigures"/>
              <w:tabs>
                <w:tab w:val="clear" w:pos="765"/>
                <w:tab w:val="decimal" w:pos="1820"/>
              </w:tabs>
              <w:spacing w:line="240" w:lineRule="auto"/>
              <w:ind w:right="-80"/>
              <w:rPr>
                <w:rFonts w:cs="Times New Roman"/>
                <w:szCs w:val="22"/>
                <w:cs/>
              </w:rPr>
            </w:pPr>
            <w:r w:rsidRPr="00070FC2">
              <w:rPr>
                <w:rFonts w:cs="Times New Roman"/>
                <w:szCs w:val="22"/>
              </w:rPr>
              <w:t>6,447</w:t>
            </w:r>
          </w:p>
        </w:tc>
        <w:tc>
          <w:tcPr>
            <w:tcW w:w="180" w:type="dxa"/>
          </w:tcPr>
          <w:p w14:paraId="52B18423"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b/>
                <w:sz w:val="22"/>
                <w:szCs w:val="22"/>
              </w:rPr>
            </w:pPr>
          </w:p>
        </w:tc>
        <w:tc>
          <w:tcPr>
            <w:tcW w:w="2070" w:type="dxa"/>
          </w:tcPr>
          <w:p w14:paraId="7F270E6C" w14:textId="097C3490" w:rsidR="00E06A9D" w:rsidRPr="00537E93" w:rsidRDefault="00070FC2" w:rsidP="00BA72A2">
            <w:pPr>
              <w:pStyle w:val="acctfourfigures"/>
              <w:tabs>
                <w:tab w:val="clear" w:pos="765"/>
                <w:tab w:val="decimal" w:pos="1820"/>
              </w:tabs>
              <w:spacing w:line="240" w:lineRule="auto"/>
              <w:ind w:right="-80"/>
              <w:rPr>
                <w:rFonts w:cs="Times New Roman"/>
                <w:szCs w:val="22"/>
                <w:cs/>
              </w:rPr>
            </w:pPr>
            <w:r w:rsidRPr="00070FC2">
              <w:rPr>
                <w:rFonts w:cs="Times New Roman"/>
                <w:szCs w:val="22"/>
              </w:rPr>
              <w:t>6,447</w:t>
            </w:r>
          </w:p>
        </w:tc>
      </w:tr>
      <w:tr w:rsidR="00E06A9D" w:rsidRPr="00537E93" w14:paraId="0A443D59" w14:textId="77777777" w:rsidTr="00BA72A2">
        <w:trPr>
          <w:cantSplit/>
        </w:trPr>
        <w:tc>
          <w:tcPr>
            <w:tcW w:w="4860" w:type="dxa"/>
          </w:tcPr>
          <w:p w14:paraId="689495B5" w14:textId="77777777" w:rsidR="00E06A9D" w:rsidRPr="00537E93" w:rsidRDefault="00E06A9D" w:rsidP="00BA72A2">
            <w:pPr>
              <w:spacing w:line="240" w:lineRule="auto"/>
              <w:ind w:left="17"/>
              <w:rPr>
                <w:rFonts w:ascii="Times New Roman" w:hAnsi="Times New Roman" w:cstheme="minorBidi"/>
                <w:sz w:val="22"/>
                <w:szCs w:val="22"/>
                <w:cs/>
              </w:rPr>
            </w:pPr>
            <w:r w:rsidRPr="00537E93">
              <w:rPr>
                <w:rFonts w:ascii="Times New Roman" w:hAnsi="Times New Roman" w:cs="Times New Roman"/>
                <w:sz w:val="22"/>
                <w:szCs w:val="22"/>
              </w:rPr>
              <w:t>Computer programs</w:t>
            </w:r>
          </w:p>
        </w:tc>
        <w:tc>
          <w:tcPr>
            <w:tcW w:w="2070" w:type="dxa"/>
            <w:tcBorders>
              <w:bottom w:val="single" w:sz="4" w:space="0" w:color="auto"/>
            </w:tcBorders>
          </w:tcPr>
          <w:p w14:paraId="27401F51" w14:textId="6896E6E2" w:rsidR="00E06A9D" w:rsidRPr="00537E93" w:rsidRDefault="00070FC2" w:rsidP="00BA72A2">
            <w:pPr>
              <w:pStyle w:val="acctfourfigures"/>
              <w:tabs>
                <w:tab w:val="clear" w:pos="765"/>
                <w:tab w:val="decimal" w:pos="1820"/>
              </w:tabs>
              <w:spacing w:line="240" w:lineRule="auto"/>
              <w:ind w:right="-80"/>
              <w:rPr>
                <w:rFonts w:cs="Times New Roman"/>
                <w:szCs w:val="22"/>
                <w:cs/>
              </w:rPr>
            </w:pPr>
            <w:r w:rsidRPr="00070FC2">
              <w:rPr>
                <w:rFonts w:cs="Times New Roman"/>
                <w:szCs w:val="22"/>
              </w:rPr>
              <w:t>1,23</w:t>
            </w:r>
            <w:r w:rsidR="00726391">
              <w:rPr>
                <w:rFonts w:cs="Times New Roman"/>
                <w:szCs w:val="22"/>
              </w:rPr>
              <w:t>4</w:t>
            </w:r>
          </w:p>
        </w:tc>
        <w:tc>
          <w:tcPr>
            <w:tcW w:w="180" w:type="dxa"/>
          </w:tcPr>
          <w:p w14:paraId="61FE22BE"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b/>
                <w:sz w:val="22"/>
                <w:szCs w:val="22"/>
              </w:rPr>
            </w:pPr>
          </w:p>
        </w:tc>
        <w:tc>
          <w:tcPr>
            <w:tcW w:w="2070" w:type="dxa"/>
            <w:tcBorders>
              <w:bottom w:val="single" w:sz="4" w:space="0" w:color="auto"/>
            </w:tcBorders>
          </w:tcPr>
          <w:p w14:paraId="6D87B554" w14:textId="55CF9AA7" w:rsidR="00E06A9D" w:rsidRPr="00537E93" w:rsidRDefault="00070FC2" w:rsidP="00BA72A2">
            <w:pPr>
              <w:pStyle w:val="acctfourfigures"/>
              <w:tabs>
                <w:tab w:val="clear" w:pos="765"/>
                <w:tab w:val="decimal" w:pos="1820"/>
              </w:tabs>
              <w:spacing w:line="240" w:lineRule="auto"/>
              <w:ind w:right="-80"/>
              <w:rPr>
                <w:rFonts w:cs="Times New Roman"/>
                <w:szCs w:val="22"/>
                <w:cs/>
              </w:rPr>
            </w:pPr>
            <w:r w:rsidRPr="00070FC2">
              <w:rPr>
                <w:rFonts w:cs="Times New Roman"/>
                <w:szCs w:val="22"/>
              </w:rPr>
              <w:t>1,23</w:t>
            </w:r>
            <w:r w:rsidR="00726391">
              <w:rPr>
                <w:rFonts w:cs="Times New Roman"/>
                <w:szCs w:val="22"/>
              </w:rPr>
              <w:t>4</w:t>
            </w:r>
          </w:p>
        </w:tc>
      </w:tr>
      <w:tr w:rsidR="00E06A9D" w:rsidRPr="00537E93" w14:paraId="3CADF66F" w14:textId="77777777" w:rsidTr="00BA72A2">
        <w:trPr>
          <w:cantSplit/>
        </w:trPr>
        <w:tc>
          <w:tcPr>
            <w:tcW w:w="4860" w:type="dxa"/>
          </w:tcPr>
          <w:p w14:paraId="76F22D1C" w14:textId="77777777" w:rsidR="00E06A9D" w:rsidRPr="00537E93" w:rsidRDefault="00E06A9D" w:rsidP="00BA72A2">
            <w:pPr>
              <w:tabs>
                <w:tab w:val="clear" w:pos="454"/>
                <w:tab w:val="decimal" w:pos="470"/>
              </w:tabs>
              <w:spacing w:line="240" w:lineRule="auto"/>
              <w:ind w:left="17"/>
              <w:jc w:val="both"/>
              <w:rPr>
                <w:rFonts w:ascii="Times New Roman" w:hAnsi="Times New Roman" w:cs="Times New Roman"/>
                <w:b/>
                <w:bCs/>
                <w:sz w:val="22"/>
                <w:szCs w:val="22"/>
              </w:rPr>
            </w:pPr>
            <w:r w:rsidRPr="00537E93">
              <w:rPr>
                <w:rFonts w:ascii="Times New Roman" w:hAnsi="Times New Roman" w:cs="Times New Roman"/>
                <w:b/>
                <w:bCs/>
                <w:sz w:val="22"/>
                <w:szCs w:val="22"/>
              </w:rPr>
              <w:t>Total</w:t>
            </w:r>
          </w:p>
        </w:tc>
        <w:tc>
          <w:tcPr>
            <w:tcW w:w="2070" w:type="dxa"/>
            <w:tcBorders>
              <w:top w:val="single" w:sz="4" w:space="0" w:color="auto"/>
              <w:left w:val="nil"/>
              <w:bottom w:val="double" w:sz="4" w:space="0" w:color="auto"/>
              <w:right w:val="nil"/>
            </w:tcBorders>
          </w:tcPr>
          <w:p w14:paraId="43B98AB3" w14:textId="0C1A4F07" w:rsidR="00E06A9D" w:rsidRPr="00537E93" w:rsidRDefault="00070FC2" w:rsidP="00BA72A2">
            <w:pPr>
              <w:pStyle w:val="acctfourfigures"/>
              <w:tabs>
                <w:tab w:val="clear" w:pos="765"/>
                <w:tab w:val="decimal" w:pos="1820"/>
              </w:tabs>
              <w:spacing w:line="240" w:lineRule="auto"/>
              <w:ind w:right="-80"/>
              <w:rPr>
                <w:rFonts w:cs="Times New Roman"/>
                <w:b/>
                <w:bCs/>
                <w:szCs w:val="22"/>
                <w:cs/>
              </w:rPr>
            </w:pPr>
            <w:r w:rsidRPr="00070FC2">
              <w:rPr>
                <w:rFonts w:cs="Times New Roman"/>
                <w:b/>
                <w:bCs/>
                <w:szCs w:val="22"/>
              </w:rPr>
              <w:t>120,69</w:t>
            </w:r>
            <w:r w:rsidR="00726391">
              <w:rPr>
                <w:rFonts w:cs="Times New Roman"/>
                <w:b/>
                <w:bCs/>
                <w:szCs w:val="22"/>
              </w:rPr>
              <w:t>3</w:t>
            </w:r>
          </w:p>
        </w:tc>
        <w:tc>
          <w:tcPr>
            <w:tcW w:w="180" w:type="dxa"/>
          </w:tcPr>
          <w:p w14:paraId="400AD4DC"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b/>
                <w:bCs/>
                <w:sz w:val="22"/>
                <w:szCs w:val="22"/>
              </w:rPr>
            </w:pPr>
          </w:p>
        </w:tc>
        <w:tc>
          <w:tcPr>
            <w:tcW w:w="2070" w:type="dxa"/>
            <w:tcBorders>
              <w:top w:val="single" w:sz="4" w:space="0" w:color="auto"/>
              <w:left w:val="nil"/>
              <w:bottom w:val="double" w:sz="4" w:space="0" w:color="auto"/>
              <w:right w:val="nil"/>
            </w:tcBorders>
          </w:tcPr>
          <w:p w14:paraId="7A94E1F9" w14:textId="2141FD7F" w:rsidR="00E06A9D" w:rsidRPr="00537E93" w:rsidRDefault="00070FC2" w:rsidP="00BA72A2">
            <w:pPr>
              <w:pStyle w:val="acctfourfigures"/>
              <w:tabs>
                <w:tab w:val="clear" w:pos="765"/>
                <w:tab w:val="decimal" w:pos="1820"/>
              </w:tabs>
              <w:spacing w:line="240" w:lineRule="auto"/>
              <w:ind w:right="-80"/>
              <w:rPr>
                <w:rFonts w:cs="Times New Roman"/>
                <w:b/>
                <w:bCs/>
                <w:szCs w:val="22"/>
                <w:cs/>
              </w:rPr>
            </w:pPr>
            <w:r w:rsidRPr="00070FC2">
              <w:rPr>
                <w:rFonts w:cs="Times New Roman"/>
                <w:b/>
                <w:bCs/>
                <w:szCs w:val="22"/>
              </w:rPr>
              <w:t>120,69</w:t>
            </w:r>
            <w:r w:rsidR="00726391">
              <w:rPr>
                <w:rFonts w:cs="Times New Roman"/>
                <w:b/>
                <w:bCs/>
                <w:szCs w:val="22"/>
              </w:rPr>
              <w:t>3</w:t>
            </w:r>
          </w:p>
        </w:tc>
      </w:tr>
      <w:tr w:rsidR="00E06A9D" w:rsidRPr="00537E93" w14:paraId="693368B4" w14:textId="77777777" w:rsidTr="00BA72A2">
        <w:trPr>
          <w:cantSplit/>
        </w:trPr>
        <w:tc>
          <w:tcPr>
            <w:tcW w:w="4860" w:type="dxa"/>
          </w:tcPr>
          <w:p w14:paraId="78D3C63B" w14:textId="77777777" w:rsidR="00E06A9D" w:rsidRPr="00537E93" w:rsidRDefault="00E06A9D" w:rsidP="00BA72A2">
            <w:pPr>
              <w:spacing w:line="240" w:lineRule="auto"/>
              <w:ind w:left="17"/>
              <w:rPr>
                <w:rFonts w:ascii="Times New Roman" w:hAnsi="Times New Roman" w:cs="Times New Roman"/>
                <w:b/>
                <w:bCs/>
                <w:i/>
                <w:iCs/>
                <w:sz w:val="22"/>
                <w:szCs w:val="22"/>
              </w:rPr>
            </w:pPr>
          </w:p>
        </w:tc>
        <w:tc>
          <w:tcPr>
            <w:tcW w:w="2070" w:type="dxa"/>
          </w:tcPr>
          <w:p w14:paraId="6F68B154" w14:textId="77777777" w:rsidR="00E06A9D" w:rsidRPr="00537E93" w:rsidRDefault="00E06A9D" w:rsidP="00BA72A2">
            <w:pPr>
              <w:pStyle w:val="acctfourfigures"/>
              <w:tabs>
                <w:tab w:val="clear" w:pos="765"/>
                <w:tab w:val="decimal" w:pos="1820"/>
              </w:tabs>
              <w:spacing w:line="240" w:lineRule="auto"/>
              <w:ind w:right="-80"/>
              <w:rPr>
                <w:rFonts w:cs="Times New Roman"/>
                <w:b/>
                <w:bCs/>
                <w:szCs w:val="22"/>
              </w:rPr>
            </w:pPr>
          </w:p>
        </w:tc>
        <w:tc>
          <w:tcPr>
            <w:tcW w:w="180" w:type="dxa"/>
          </w:tcPr>
          <w:p w14:paraId="1E67D2F0" w14:textId="77777777" w:rsidR="00E06A9D" w:rsidRPr="00537E93" w:rsidRDefault="00E06A9D" w:rsidP="00BA72A2">
            <w:pPr>
              <w:pStyle w:val="acctfourfigures"/>
              <w:tabs>
                <w:tab w:val="clear" w:pos="765"/>
                <w:tab w:val="decimal" w:pos="1820"/>
              </w:tabs>
              <w:spacing w:line="240" w:lineRule="auto"/>
              <w:ind w:right="-80"/>
              <w:rPr>
                <w:rFonts w:cs="Times New Roman"/>
                <w:szCs w:val="22"/>
              </w:rPr>
            </w:pPr>
          </w:p>
        </w:tc>
        <w:tc>
          <w:tcPr>
            <w:tcW w:w="2070" w:type="dxa"/>
          </w:tcPr>
          <w:p w14:paraId="1013F890" w14:textId="77777777" w:rsidR="00E06A9D" w:rsidRPr="00537E93" w:rsidRDefault="00E06A9D" w:rsidP="00BA72A2">
            <w:pPr>
              <w:pStyle w:val="acctfourfigures"/>
              <w:tabs>
                <w:tab w:val="clear" w:pos="765"/>
                <w:tab w:val="decimal" w:pos="1820"/>
              </w:tabs>
              <w:spacing w:line="240" w:lineRule="auto"/>
              <w:ind w:right="-80"/>
              <w:rPr>
                <w:rFonts w:cs="Times New Roman"/>
                <w:b/>
                <w:bCs/>
                <w:szCs w:val="22"/>
              </w:rPr>
            </w:pPr>
          </w:p>
        </w:tc>
      </w:tr>
      <w:tr w:rsidR="00E06A9D" w:rsidRPr="00537E93" w14:paraId="09191508" w14:textId="77777777" w:rsidTr="00BA72A2">
        <w:trPr>
          <w:cantSplit/>
        </w:trPr>
        <w:tc>
          <w:tcPr>
            <w:tcW w:w="4860" w:type="dxa"/>
          </w:tcPr>
          <w:p w14:paraId="7444AAA9" w14:textId="77777777" w:rsidR="00E06A9D" w:rsidRPr="00537E93" w:rsidRDefault="00E06A9D" w:rsidP="00BA72A2">
            <w:pPr>
              <w:spacing w:line="240" w:lineRule="auto"/>
              <w:ind w:left="17"/>
              <w:rPr>
                <w:rFonts w:ascii="Times New Roman" w:hAnsi="Times New Roman" w:cs="Times New Roman"/>
                <w:b/>
                <w:bCs/>
                <w:i/>
                <w:iCs/>
                <w:sz w:val="22"/>
                <w:szCs w:val="22"/>
              </w:rPr>
            </w:pPr>
            <w:r w:rsidRPr="00537E93">
              <w:rPr>
                <w:rFonts w:ascii="Times New Roman" w:hAnsi="Times New Roman" w:cs="Times New Roman"/>
                <w:b/>
                <w:bCs/>
                <w:i/>
                <w:iCs/>
                <w:sz w:val="22"/>
                <w:szCs w:val="22"/>
              </w:rPr>
              <w:t xml:space="preserve">Non-cancellable </w:t>
            </w:r>
            <w:r w:rsidRPr="00537E93">
              <w:rPr>
                <w:rFonts w:ascii="Times New Roman" w:hAnsi="Times New Roman" w:cs="Cordia New"/>
                <w:b/>
                <w:bCs/>
                <w:i/>
                <w:iCs/>
                <w:sz w:val="22"/>
                <w:szCs w:val="22"/>
              </w:rPr>
              <w:t xml:space="preserve">service </w:t>
            </w:r>
            <w:r w:rsidRPr="00537E93">
              <w:rPr>
                <w:rFonts w:ascii="Times New Roman" w:hAnsi="Times New Roman" w:cs="Times New Roman"/>
                <w:b/>
                <w:bCs/>
                <w:i/>
                <w:iCs/>
                <w:sz w:val="22"/>
                <w:szCs w:val="22"/>
              </w:rPr>
              <w:t>commitments</w:t>
            </w:r>
          </w:p>
        </w:tc>
        <w:tc>
          <w:tcPr>
            <w:tcW w:w="2070" w:type="dxa"/>
          </w:tcPr>
          <w:p w14:paraId="09541D78" w14:textId="77777777" w:rsidR="00E06A9D" w:rsidRPr="00537E93" w:rsidRDefault="00E06A9D" w:rsidP="00BA72A2">
            <w:pPr>
              <w:pStyle w:val="acctfourfigures"/>
              <w:tabs>
                <w:tab w:val="clear" w:pos="765"/>
                <w:tab w:val="decimal" w:pos="1820"/>
              </w:tabs>
              <w:spacing w:line="240" w:lineRule="auto"/>
              <w:ind w:right="-80"/>
              <w:rPr>
                <w:rFonts w:cs="Times New Roman"/>
                <w:b/>
                <w:bCs/>
                <w:szCs w:val="22"/>
              </w:rPr>
            </w:pPr>
          </w:p>
        </w:tc>
        <w:tc>
          <w:tcPr>
            <w:tcW w:w="180" w:type="dxa"/>
          </w:tcPr>
          <w:p w14:paraId="7AFB32AC" w14:textId="77777777" w:rsidR="00E06A9D" w:rsidRPr="00537E93" w:rsidRDefault="00E06A9D" w:rsidP="00BA72A2">
            <w:pPr>
              <w:pStyle w:val="acctfourfigures"/>
              <w:tabs>
                <w:tab w:val="clear" w:pos="765"/>
                <w:tab w:val="decimal" w:pos="1820"/>
              </w:tabs>
              <w:spacing w:line="240" w:lineRule="auto"/>
              <w:ind w:right="-80"/>
              <w:rPr>
                <w:rFonts w:cs="Times New Roman"/>
                <w:szCs w:val="22"/>
              </w:rPr>
            </w:pPr>
          </w:p>
        </w:tc>
        <w:tc>
          <w:tcPr>
            <w:tcW w:w="2070" w:type="dxa"/>
          </w:tcPr>
          <w:p w14:paraId="11D3E587" w14:textId="77777777" w:rsidR="00E06A9D" w:rsidRPr="00537E93" w:rsidRDefault="00E06A9D" w:rsidP="00BA72A2">
            <w:pPr>
              <w:pStyle w:val="acctfourfigures"/>
              <w:tabs>
                <w:tab w:val="clear" w:pos="765"/>
                <w:tab w:val="decimal" w:pos="1820"/>
              </w:tabs>
              <w:spacing w:line="240" w:lineRule="auto"/>
              <w:ind w:right="-80"/>
              <w:rPr>
                <w:rFonts w:cs="Times New Roman"/>
                <w:b/>
                <w:bCs/>
                <w:szCs w:val="22"/>
              </w:rPr>
            </w:pPr>
          </w:p>
        </w:tc>
      </w:tr>
      <w:tr w:rsidR="00E06A9D" w:rsidRPr="00537E93" w14:paraId="563D383B" w14:textId="77777777" w:rsidTr="00BA72A2">
        <w:trPr>
          <w:cantSplit/>
        </w:trPr>
        <w:tc>
          <w:tcPr>
            <w:tcW w:w="4860" w:type="dxa"/>
          </w:tcPr>
          <w:p w14:paraId="22489519" w14:textId="77777777" w:rsidR="00E06A9D" w:rsidRPr="00537E93" w:rsidRDefault="00E06A9D" w:rsidP="00BA72A2">
            <w:pPr>
              <w:spacing w:line="240" w:lineRule="auto"/>
              <w:ind w:left="17"/>
              <w:rPr>
                <w:rFonts w:ascii="Times New Roman" w:hAnsi="Times New Roman" w:cs="Times New Roman"/>
                <w:sz w:val="22"/>
                <w:szCs w:val="22"/>
              </w:rPr>
            </w:pPr>
            <w:r w:rsidRPr="00537E93">
              <w:rPr>
                <w:rFonts w:ascii="Times New Roman" w:hAnsi="Times New Roman" w:cs="Times New Roman"/>
                <w:sz w:val="22"/>
                <w:szCs w:val="22"/>
              </w:rPr>
              <w:t>Within 1 year</w:t>
            </w:r>
          </w:p>
        </w:tc>
        <w:tc>
          <w:tcPr>
            <w:tcW w:w="2070" w:type="dxa"/>
          </w:tcPr>
          <w:p w14:paraId="558C949B" w14:textId="403D7D55" w:rsidR="00E06A9D" w:rsidRPr="00537E93" w:rsidRDefault="00070FC2" w:rsidP="00BA72A2">
            <w:pPr>
              <w:pStyle w:val="acctfourfigures"/>
              <w:tabs>
                <w:tab w:val="clear" w:pos="765"/>
                <w:tab w:val="decimal" w:pos="1820"/>
              </w:tabs>
              <w:spacing w:line="240" w:lineRule="auto"/>
              <w:ind w:right="-80"/>
              <w:rPr>
                <w:rFonts w:cs="Times New Roman"/>
                <w:szCs w:val="22"/>
              </w:rPr>
            </w:pPr>
            <w:r w:rsidRPr="00070FC2">
              <w:rPr>
                <w:rFonts w:cs="Times New Roman"/>
                <w:szCs w:val="22"/>
              </w:rPr>
              <w:t>9,693</w:t>
            </w:r>
          </w:p>
        </w:tc>
        <w:tc>
          <w:tcPr>
            <w:tcW w:w="180" w:type="dxa"/>
          </w:tcPr>
          <w:p w14:paraId="0D2DE4D0"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sz w:val="22"/>
                <w:szCs w:val="22"/>
                <w:lang w:val="en-GB" w:bidi="ar-SA"/>
              </w:rPr>
            </w:pPr>
          </w:p>
        </w:tc>
        <w:tc>
          <w:tcPr>
            <w:tcW w:w="2070" w:type="dxa"/>
          </w:tcPr>
          <w:p w14:paraId="34AFC59F" w14:textId="49773E45" w:rsidR="00E06A9D" w:rsidRPr="00537E93" w:rsidRDefault="00070FC2" w:rsidP="00BA72A2">
            <w:pPr>
              <w:pStyle w:val="acctfourfigures"/>
              <w:tabs>
                <w:tab w:val="clear" w:pos="765"/>
                <w:tab w:val="decimal" w:pos="1820"/>
              </w:tabs>
              <w:spacing w:line="240" w:lineRule="auto"/>
              <w:ind w:right="-80"/>
              <w:rPr>
                <w:rFonts w:cs="Times New Roman"/>
                <w:szCs w:val="22"/>
              </w:rPr>
            </w:pPr>
            <w:r w:rsidRPr="00070FC2">
              <w:rPr>
                <w:rFonts w:cs="Times New Roman"/>
                <w:szCs w:val="22"/>
              </w:rPr>
              <w:t>9,693</w:t>
            </w:r>
          </w:p>
        </w:tc>
      </w:tr>
      <w:tr w:rsidR="00E06A9D" w:rsidRPr="00537E93" w14:paraId="4ABFCA87" w14:textId="77777777" w:rsidTr="00BA72A2">
        <w:trPr>
          <w:cantSplit/>
        </w:trPr>
        <w:tc>
          <w:tcPr>
            <w:tcW w:w="4860" w:type="dxa"/>
          </w:tcPr>
          <w:p w14:paraId="05A3169D" w14:textId="77777777" w:rsidR="00E06A9D" w:rsidRPr="00537E93" w:rsidRDefault="00E06A9D" w:rsidP="00BA72A2">
            <w:pPr>
              <w:spacing w:line="240" w:lineRule="auto"/>
              <w:ind w:left="17"/>
              <w:rPr>
                <w:rFonts w:ascii="Times New Roman" w:hAnsi="Times New Roman" w:cs="Times New Roman"/>
                <w:sz w:val="22"/>
                <w:szCs w:val="22"/>
              </w:rPr>
            </w:pPr>
            <w:r w:rsidRPr="00537E93">
              <w:rPr>
                <w:rFonts w:ascii="Times New Roman" w:hAnsi="Times New Roman" w:cs="Times New Roman"/>
                <w:sz w:val="22"/>
                <w:szCs w:val="22"/>
              </w:rPr>
              <w:t>1 - 5 years</w:t>
            </w:r>
          </w:p>
        </w:tc>
        <w:tc>
          <w:tcPr>
            <w:tcW w:w="2070" w:type="dxa"/>
          </w:tcPr>
          <w:p w14:paraId="5CA73D15" w14:textId="11790810" w:rsidR="00E06A9D" w:rsidRPr="00537E93" w:rsidRDefault="00070FC2" w:rsidP="00BA72A2">
            <w:pPr>
              <w:pStyle w:val="acctfourfigures"/>
              <w:tabs>
                <w:tab w:val="clear" w:pos="765"/>
                <w:tab w:val="decimal" w:pos="1820"/>
              </w:tabs>
              <w:spacing w:line="240" w:lineRule="auto"/>
              <w:ind w:right="-80"/>
              <w:rPr>
                <w:rFonts w:cstheme="minorBidi"/>
                <w:szCs w:val="28"/>
                <w:lang w:val="en-US" w:bidi="th-TH"/>
              </w:rPr>
            </w:pPr>
            <w:r w:rsidRPr="00070FC2">
              <w:rPr>
                <w:rFonts w:cstheme="minorBidi"/>
                <w:szCs w:val="28"/>
                <w:lang w:val="en-US" w:bidi="th-TH"/>
              </w:rPr>
              <w:t>15,815</w:t>
            </w:r>
          </w:p>
        </w:tc>
        <w:tc>
          <w:tcPr>
            <w:tcW w:w="180" w:type="dxa"/>
          </w:tcPr>
          <w:p w14:paraId="16DF2360"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sz w:val="22"/>
                <w:szCs w:val="22"/>
                <w:lang w:val="en-GB" w:bidi="ar-SA"/>
              </w:rPr>
            </w:pPr>
          </w:p>
        </w:tc>
        <w:tc>
          <w:tcPr>
            <w:tcW w:w="2070" w:type="dxa"/>
          </w:tcPr>
          <w:p w14:paraId="095CDE10" w14:textId="116B7024" w:rsidR="00E06A9D" w:rsidRPr="00537E93" w:rsidRDefault="00070FC2" w:rsidP="00BA72A2">
            <w:pPr>
              <w:pStyle w:val="acctfourfigures"/>
              <w:tabs>
                <w:tab w:val="clear" w:pos="765"/>
                <w:tab w:val="decimal" w:pos="1820"/>
              </w:tabs>
              <w:spacing w:line="240" w:lineRule="auto"/>
              <w:ind w:right="-80"/>
              <w:rPr>
                <w:rFonts w:cs="Times New Roman"/>
                <w:szCs w:val="22"/>
              </w:rPr>
            </w:pPr>
            <w:r w:rsidRPr="00070FC2">
              <w:rPr>
                <w:rFonts w:cs="Times New Roman"/>
                <w:szCs w:val="22"/>
              </w:rPr>
              <w:t>15,815</w:t>
            </w:r>
          </w:p>
        </w:tc>
      </w:tr>
      <w:tr w:rsidR="00E06A9D" w:rsidRPr="00537E93" w14:paraId="1B91987B" w14:textId="77777777" w:rsidTr="00BA72A2">
        <w:trPr>
          <w:cantSplit/>
        </w:trPr>
        <w:tc>
          <w:tcPr>
            <w:tcW w:w="4860" w:type="dxa"/>
          </w:tcPr>
          <w:p w14:paraId="3AC97828" w14:textId="77777777" w:rsidR="00E06A9D" w:rsidRPr="00537E93" w:rsidRDefault="00E06A9D" w:rsidP="00BA72A2">
            <w:pPr>
              <w:spacing w:line="240" w:lineRule="auto"/>
              <w:ind w:left="17"/>
              <w:rPr>
                <w:rFonts w:ascii="Times New Roman" w:hAnsi="Times New Roman" w:cs="Times New Roman"/>
                <w:sz w:val="22"/>
                <w:szCs w:val="22"/>
              </w:rPr>
            </w:pPr>
            <w:r w:rsidRPr="00537E93">
              <w:rPr>
                <w:rFonts w:ascii="Times New Roman" w:hAnsi="Times New Roman" w:cs="Times New Roman"/>
                <w:sz w:val="22"/>
                <w:szCs w:val="22"/>
              </w:rPr>
              <w:t>After 5 years</w:t>
            </w:r>
          </w:p>
        </w:tc>
        <w:tc>
          <w:tcPr>
            <w:tcW w:w="2070" w:type="dxa"/>
          </w:tcPr>
          <w:p w14:paraId="5E136B93" w14:textId="45B4EDCC" w:rsidR="00E06A9D" w:rsidRPr="00537E93" w:rsidRDefault="00070FC2" w:rsidP="00BA72A2">
            <w:pPr>
              <w:pStyle w:val="acctfourfigures"/>
              <w:tabs>
                <w:tab w:val="clear" w:pos="765"/>
                <w:tab w:val="decimal" w:pos="1820"/>
              </w:tabs>
              <w:spacing w:line="240" w:lineRule="auto"/>
              <w:ind w:right="-80"/>
              <w:rPr>
                <w:rFonts w:cs="Times New Roman"/>
                <w:szCs w:val="22"/>
              </w:rPr>
            </w:pPr>
            <w:r w:rsidRPr="00070FC2">
              <w:rPr>
                <w:rFonts w:cs="Times New Roman"/>
                <w:szCs w:val="22"/>
              </w:rPr>
              <w:t>71,22</w:t>
            </w:r>
            <w:r w:rsidR="00726391">
              <w:rPr>
                <w:rFonts w:cs="Times New Roman"/>
                <w:szCs w:val="22"/>
              </w:rPr>
              <w:t>8</w:t>
            </w:r>
          </w:p>
        </w:tc>
        <w:tc>
          <w:tcPr>
            <w:tcW w:w="180" w:type="dxa"/>
          </w:tcPr>
          <w:p w14:paraId="2A12C676"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sz w:val="22"/>
                <w:szCs w:val="22"/>
                <w:lang w:val="en-GB" w:bidi="ar-SA"/>
              </w:rPr>
            </w:pPr>
          </w:p>
        </w:tc>
        <w:tc>
          <w:tcPr>
            <w:tcW w:w="2070" w:type="dxa"/>
          </w:tcPr>
          <w:p w14:paraId="2D547176" w14:textId="12006D33" w:rsidR="00E06A9D" w:rsidRPr="00537E93" w:rsidRDefault="00070FC2" w:rsidP="00BA72A2">
            <w:pPr>
              <w:pStyle w:val="acctfourfigures"/>
              <w:tabs>
                <w:tab w:val="clear" w:pos="765"/>
                <w:tab w:val="decimal" w:pos="1820"/>
              </w:tabs>
              <w:spacing w:line="240" w:lineRule="auto"/>
              <w:ind w:right="-80"/>
              <w:rPr>
                <w:rFonts w:cs="Times New Roman"/>
                <w:szCs w:val="22"/>
              </w:rPr>
            </w:pPr>
            <w:r w:rsidRPr="00070FC2">
              <w:rPr>
                <w:rFonts w:cs="Times New Roman"/>
                <w:szCs w:val="22"/>
              </w:rPr>
              <w:t>71,22</w:t>
            </w:r>
            <w:r w:rsidR="00726391">
              <w:rPr>
                <w:rFonts w:cs="Times New Roman"/>
                <w:szCs w:val="22"/>
              </w:rPr>
              <w:t>8</w:t>
            </w:r>
          </w:p>
        </w:tc>
      </w:tr>
      <w:tr w:rsidR="00E06A9D" w:rsidRPr="00537E93" w14:paraId="79E2251B" w14:textId="77777777" w:rsidTr="00BA72A2">
        <w:trPr>
          <w:cantSplit/>
        </w:trPr>
        <w:tc>
          <w:tcPr>
            <w:tcW w:w="4860" w:type="dxa"/>
          </w:tcPr>
          <w:p w14:paraId="3B936DA4" w14:textId="77777777" w:rsidR="00E06A9D" w:rsidRPr="00537E93" w:rsidRDefault="00E06A9D" w:rsidP="00BA72A2">
            <w:pPr>
              <w:spacing w:line="240" w:lineRule="auto"/>
              <w:ind w:left="17"/>
              <w:rPr>
                <w:rFonts w:ascii="Times New Roman" w:hAnsi="Times New Roman" w:cs="Times New Roman"/>
                <w:b/>
                <w:bCs/>
                <w:sz w:val="22"/>
                <w:szCs w:val="22"/>
              </w:rPr>
            </w:pPr>
            <w:r w:rsidRPr="00537E93">
              <w:rPr>
                <w:rFonts w:ascii="Times New Roman" w:hAnsi="Times New Roman" w:cs="Times New Roman"/>
                <w:b/>
                <w:bCs/>
                <w:sz w:val="22"/>
                <w:szCs w:val="22"/>
              </w:rPr>
              <w:t>Total</w:t>
            </w:r>
          </w:p>
        </w:tc>
        <w:tc>
          <w:tcPr>
            <w:tcW w:w="2070" w:type="dxa"/>
            <w:tcBorders>
              <w:top w:val="single" w:sz="4" w:space="0" w:color="auto"/>
              <w:bottom w:val="double" w:sz="4" w:space="0" w:color="auto"/>
            </w:tcBorders>
          </w:tcPr>
          <w:p w14:paraId="21E206F2" w14:textId="0EB1DB00" w:rsidR="00E06A9D" w:rsidRPr="00537E93" w:rsidRDefault="00070FC2" w:rsidP="00BA72A2">
            <w:pPr>
              <w:pStyle w:val="acctfourfigures"/>
              <w:tabs>
                <w:tab w:val="clear" w:pos="765"/>
                <w:tab w:val="decimal" w:pos="1820"/>
              </w:tabs>
              <w:spacing w:line="240" w:lineRule="auto"/>
              <w:ind w:right="-80"/>
              <w:rPr>
                <w:rFonts w:cs="Times New Roman"/>
                <w:b/>
                <w:bCs/>
                <w:szCs w:val="22"/>
                <w:cs/>
              </w:rPr>
            </w:pPr>
            <w:r w:rsidRPr="00070FC2">
              <w:rPr>
                <w:rFonts w:cs="Times New Roman"/>
                <w:b/>
                <w:bCs/>
                <w:szCs w:val="22"/>
              </w:rPr>
              <w:t>96,73</w:t>
            </w:r>
            <w:r w:rsidR="00726391">
              <w:rPr>
                <w:rFonts w:cs="Times New Roman"/>
                <w:b/>
                <w:bCs/>
                <w:szCs w:val="22"/>
              </w:rPr>
              <w:t>6</w:t>
            </w:r>
          </w:p>
        </w:tc>
        <w:tc>
          <w:tcPr>
            <w:tcW w:w="180" w:type="dxa"/>
          </w:tcPr>
          <w:p w14:paraId="773127A2"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b/>
                <w:bCs/>
                <w:sz w:val="22"/>
                <w:szCs w:val="22"/>
                <w:lang w:val="en-GB" w:bidi="ar-SA"/>
              </w:rPr>
            </w:pPr>
          </w:p>
        </w:tc>
        <w:tc>
          <w:tcPr>
            <w:tcW w:w="2070" w:type="dxa"/>
            <w:tcBorders>
              <w:top w:val="single" w:sz="4" w:space="0" w:color="auto"/>
              <w:bottom w:val="double" w:sz="4" w:space="0" w:color="auto"/>
            </w:tcBorders>
          </w:tcPr>
          <w:p w14:paraId="33CA7B1F" w14:textId="3AF0D4D0" w:rsidR="00E06A9D" w:rsidRPr="00537E93" w:rsidRDefault="00070FC2" w:rsidP="00BA72A2">
            <w:pPr>
              <w:pStyle w:val="acctfourfigures"/>
              <w:tabs>
                <w:tab w:val="clear" w:pos="765"/>
                <w:tab w:val="decimal" w:pos="1820"/>
              </w:tabs>
              <w:spacing w:line="240" w:lineRule="auto"/>
              <w:ind w:right="-80"/>
              <w:rPr>
                <w:rFonts w:cs="Times New Roman"/>
                <w:b/>
                <w:bCs/>
                <w:szCs w:val="22"/>
                <w:cs/>
              </w:rPr>
            </w:pPr>
            <w:r w:rsidRPr="00070FC2">
              <w:rPr>
                <w:rFonts w:cs="Times New Roman"/>
                <w:b/>
                <w:bCs/>
                <w:szCs w:val="22"/>
              </w:rPr>
              <w:t>96,73</w:t>
            </w:r>
            <w:r w:rsidR="00726391">
              <w:rPr>
                <w:rFonts w:cs="Times New Roman"/>
                <w:b/>
                <w:bCs/>
                <w:szCs w:val="22"/>
              </w:rPr>
              <w:t>6</w:t>
            </w:r>
          </w:p>
        </w:tc>
      </w:tr>
      <w:tr w:rsidR="00E06A9D" w:rsidRPr="00B11C5B" w14:paraId="42376899" w14:textId="77777777" w:rsidTr="004E6718">
        <w:trPr>
          <w:cantSplit/>
        </w:trPr>
        <w:tc>
          <w:tcPr>
            <w:tcW w:w="4860" w:type="dxa"/>
          </w:tcPr>
          <w:p w14:paraId="73B67CA2" w14:textId="77777777" w:rsidR="00E06A9D" w:rsidRPr="00B11C5B" w:rsidRDefault="00E06A9D" w:rsidP="00BA72A2">
            <w:pPr>
              <w:spacing w:line="240" w:lineRule="auto"/>
              <w:ind w:left="17"/>
              <w:rPr>
                <w:rFonts w:ascii="Times New Roman" w:hAnsi="Times New Roman" w:cs="Times New Roman"/>
                <w:sz w:val="22"/>
                <w:szCs w:val="22"/>
              </w:rPr>
            </w:pPr>
          </w:p>
        </w:tc>
        <w:tc>
          <w:tcPr>
            <w:tcW w:w="2070" w:type="dxa"/>
            <w:tcBorders>
              <w:top w:val="double" w:sz="4" w:space="0" w:color="auto"/>
            </w:tcBorders>
          </w:tcPr>
          <w:p w14:paraId="3AD84E8F" w14:textId="77777777" w:rsidR="00E06A9D" w:rsidRPr="00B11C5B" w:rsidRDefault="00E06A9D" w:rsidP="00BA72A2">
            <w:pPr>
              <w:pStyle w:val="acctfourfigures"/>
              <w:tabs>
                <w:tab w:val="clear" w:pos="765"/>
                <w:tab w:val="decimal" w:pos="1820"/>
              </w:tabs>
              <w:spacing w:line="240" w:lineRule="auto"/>
              <w:ind w:right="-80"/>
              <w:rPr>
                <w:rFonts w:cs="Times New Roman"/>
                <w:b/>
                <w:bCs/>
                <w:szCs w:val="22"/>
              </w:rPr>
            </w:pPr>
          </w:p>
        </w:tc>
        <w:tc>
          <w:tcPr>
            <w:tcW w:w="180" w:type="dxa"/>
          </w:tcPr>
          <w:p w14:paraId="174A9998" w14:textId="77777777" w:rsidR="00E06A9D" w:rsidRPr="00B11C5B" w:rsidRDefault="00E06A9D" w:rsidP="00BA72A2">
            <w:pPr>
              <w:pStyle w:val="acctfourfigures"/>
              <w:tabs>
                <w:tab w:val="clear" w:pos="765"/>
                <w:tab w:val="decimal" w:pos="1820"/>
              </w:tabs>
              <w:spacing w:line="240" w:lineRule="auto"/>
              <w:ind w:right="-80"/>
              <w:rPr>
                <w:rFonts w:cs="Times New Roman"/>
                <w:szCs w:val="22"/>
              </w:rPr>
            </w:pPr>
          </w:p>
        </w:tc>
        <w:tc>
          <w:tcPr>
            <w:tcW w:w="2070" w:type="dxa"/>
            <w:tcBorders>
              <w:top w:val="double" w:sz="4" w:space="0" w:color="auto"/>
            </w:tcBorders>
          </w:tcPr>
          <w:p w14:paraId="23F3274D" w14:textId="77777777" w:rsidR="00E06A9D" w:rsidRPr="00B11C5B" w:rsidRDefault="00E06A9D" w:rsidP="00BA72A2">
            <w:pPr>
              <w:pStyle w:val="acctfourfigures"/>
              <w:tabs>
                <w:tab w:val="clear" w:pos="765"/>
                <w:tab w:val="decimal" w:pos="1820"/>
              </w:tabs>
              <w:spacing w:line="240" w:lineRule="auto"/>
              <w:ind w:right="-80"/>
              <w:rPr>
                <w:rFonts w:cs="Times New Roman"/>
                <w:b/>
                <w:bCs/>
                <w:szCs w:val="22"/>
              </w:rPr>
            </w:pPr>
          </w:p>
        </w:tc>
      </w:tr>
      <w:tr w:rsidR="00E06A9D" w:rsidRPr="00537E93" w14:paraId="1D52A15C" w14:textId="77777777" w:rsidTr="00416F8E">
        <w:trPr>
          <w:cantSplit/>
          <w:trHeight w:val="308"/>
        </w:trPr>
        <w:tc>
          <w:tcPr>
            <w:tcW w:w="4860" w:type="dxa"/>
            <w:vAlign w:val="center"/>
          </w:tcPr>
          <w:p w14:paraId="62B49530" w14:textId="77777777" w:rsidR="00E06A9D" w:rsidRPr="00537E93" w:rsidRDefault="00E06A9D" w:rsidP="00416F8E">
            <w:pPr>
              <w:spacing w:line="240" w:lineRule="auto"/>
              <w:ind w:left="17"/>
              <w:rPr>
                <w:rFonts w:ascii="Times New Roman" w:hAnsi="Times New Roman" w:cstheme="minorBidi"/>
                <w:b/>
                <w:bCs/>
                <w:i/>
                <w:iCs/>
                <w:sz w:val="22"/>
                <w:szCs w:val="22"/>
                <w:cs/>
              </w:rPr>
            </w:pPr>
            <w:r w:rsidRPr="00537E93">
              <w:rPr>
                <w:rFonts w:ascii="Times New Roman" w:hAnsi="Times New Roman" w:cs="Times New Roman"/>
                <w:b/>
                <w:bCs/>
                <w:i/>
                <w:iCs/>
                <w:sz w:val="22"/>
                <w:szCs w:val="22"/>
              </w:rPr>
              <w:lastRenderedPageBreak/>
              <w:t>Other commitments</w:t>
            </w:r>
          </w:p>
        </w:tc>
        <w:tc>
          <w:tcPr>
            <w:tcW w:w="2070" w:type="dxa"/>
          </w:tcPr>
          <w:p w14:paraId="44CC49F3" w14:textId="77777777" w:rsidR="00E06A9D" w:rsidRPr="00537E93" w:rsidRDefault="00E06A9D" w:rsidP="00BA72A2">
            <w:pPr>
              <w:pStyle w:val="acctfourfigures"/>
              <w:tabs>
                <w:tab w:val="clear" w:pos="765"/>
                <w:tab w:val="decimal" w:pos="1820"/>
              </w:tabs>
              <w:spacing w:line="240" w:lineRule="auto"/>
              <w:ind w:right="-80"/>
              <w:rPr>
                <w:rFonts w:cs="Times New Roman"/>
                <w:b/>
                <w:bCs/>
                <w:szCs w:val="22"/>
              </w:rPr>
            </w:pPr>
          </w:p>
        </w:tc>
        <w:tc>
          <w:tcPr>
            <w:tcW w:w="180" w:type="dxa"/>
          </w:tcPr>
          <w:p w14:paraId="6C3DBE40" w14:textId="77777777" w:rsidR="00E06A9D" w:rsidRPr="00537E93" w:rsidRDefault="00E06A9D" w:rsidP="00BA72A2">
            <w:pPr>
              <w:pStyle w:val="acctfourfigures"/>
              <w:tabs>
                <w:tab w:val="clear" w:pos="765"/>
                <w:tab w:val="decimal" w:pos="1820"/>
              </w:tabs>
              <w:spacing w:line="240" w:lineRule="auto"/>
              <w:ind w:right="-80"/>
              <w:rPr>
                <w:rFonts w:cs="Times New Roman"/>
                <w:szCs w:val="22"/>
              </w:rPr>
            </w:pPr>
          </w:p>
        </w:tc>
        <w:tc>
          <w:tcPr>
            <w:tcW w:w="2070" w:type="dxa"/>
          </w:tcPr>
          <w:p w14:paraId="17B88853" w14:textId="77777777" w:rsidR="00E06A9D" w:rsidRPr="00701013" w:rsidRDefault="00E06A9D" w:rsidP="00BA72A2">
            <w:pPr>
              <w:pStyle w:val="acctfourfigures"/>
              <w:tabs>
                <w:tab w:val="clear" w:pos="765"/>
                <w:tab w:val="decimal" w:pos="1820"/>
              </w:tabs>
              <w:spacing w:line="240" w:lineRule="auto"/>
              <w:ind w:right="-80"/>
              <w:rPr>
                <w:rFonts w:cstheme="minorBidi"/>
                <w:b/>
                <w:bCs/>
                <w:szCs w:val="28"/>
                <w:cs/>
                <w:lang w:bidi="th-TH"/>
              </w:rPr>
            </w:pPr>
          </w:p>
        </w:tc>
      </w:tr>
      <w:tr w:rsidR="00E06A9D" w:rsidRPr="00537E93" w14:paraId="6D973FEC" w14:textId="77777777" w:rsidTr="00BA72A2">
        <w:trPr>
          <w:cantSplit/>
        </w:trPr>
        <w:tc>
          <w:tcPr>
            <w:tcW w:w="4860" w:type="dxa"/>
          </w:tcPr>
          <w:p w14:paraId="06050BA9" w14:textId="77777777" w:rsidR="00E06A9D" w:rsidRPr="00537E93" w:rsidRDefault="00E06A9D" w:rsidP="00BA72A2">
            <w:pPr>
              <w:spacing w:line="240" w:lineRule="auto"/>
              <w:ind w:left="17"/>
              <w:rPr>
                <w:rFonts w:ascii="Times New Roman" w:hAnsi="Times New Roman" w:cs="Times New Roman"/>
                <w:sz w:val="22"/>
                <w:szCs w:val="22"/>
              </w:rPr>
            </w:pPr>
            <w:r w:rsidRPr="00537E93">
              <w:rPr>
                <w:rFonts w:ascii="Times New Roman" w:hAnsi="Times New Roman" w:cs="Times New Roman"/>
                <w:sz w:val="22"/>
                <w:szCs w:val="22"/>
              </w:rPr>
              <w:t>Purchase orders for goods and supplies</w:t>
            </w:r>
          </w:p>
        </w:tc>
        <w:tc>
          <w:tcPr>
            <w:tcW w:w="2070" w:type="dxa"/>
          </w:tcPr>
          <w:p w14:paraId="0A9CFF94" w14:textId="72EF4DFE" w:rsidR="00E06A9D" w:rsidRPr="00537E93" w:rsidRDefault="00070FC2" w:rsidP="00BA72A2">
            <w:pPr>
              <w:pStyle w:val="acctfourfigures"/>
              <w:tabs>
                <w:tab w:val="clear" w:pos="765"/>
                <w:tab w:val="decimal" w:pos="1820"/>
              </w:tabs>
              <w:spacing w:line="240" w:lineRule="auto"/>
              <w:ind w:right="-80"/>
              <w:rPr>
                <w:rFonts w:cs="Times New Roman"/>
                <w:szCs w:val="22"/>
              </w:rPr>
            </w:pPr>
            <w:r w:rsidRPr="00070FC2">
              <w:rPr>
                <w:rFonts w:cs="Times New Roman"/>
                <w:szCs w:val="22"/>
              </w:rPr>
              <w:t>1,684</w:t>
            </w:r>
          </w:p>
        </w:tc>
        <w:tc>
          <w:tcPr>
            <w:tcW w:w="180" w:type="dxa"/>
          </w:tcPr>
          <w:p w14:paraId="4405988C" w14:textId="77777777" w:rsidR="00E06A9D" w:rsidRPr="00537E93" w:rsidRDefault="00E06A9D" w:rsidP="00BA72A2">
            <w:pPr>
              <w:pStyle w:val="acctfourfigures"/>
              <w:tabs>
                <w:tab w:val="clear" w:pos="765"/>
                <w:tab w:val="decimal" w:pos="1820"/>
              </w:tabs>
              <w:spacing w:line="240" w:lineRule="auto"/>
              <w:ind w:right="-80"/>
              <w:rPr>
                <w:rFonts w:cs="Times New Roman"/>
                <w:szCs w:val="22"/>
              </w:rPr>
            </w:pPr>
          </w:p>
        </w:tc>
        <w:tc>
          <w:tcPr>
            <w:tcW w:w="2070" w:type="dxa"/>
          </w:tcPr>
          <w:p w14:paraId="25BA0D26" w14:textId="45329CDD" w:rsidR="00E06A9D" w:rsidRPr="00537E93" w:rsidRDefault="00070FC2" w:rsidP="00BA72A2">
            <w:pPr>
              <w:pStyle w:val="acctfourfigures"/>
              <w:tabs>
                <w:tab w:val="clear" w:pos="765"/>
                <w:tab w:val="decimal" w:pos="1820"/>
              </w:tabs>
              <w:spacing w:line="240" w:lineRule="auto"/>
              <w:ind w:right="-80"/>
              <w:rPr>
                <w:rFonts w:cs="Times New Roman"/>
                <w:szCs w:val="22"/>
              </w:rPr>
            </w:pPr>
            <w:r w:rsidRPr="00070FC2">
              <w:rPr>
                <w:rFonts w:cs="Times New Roman"/>
                <w:szCs w:val="22"/>
              </w:rPr>
              <w:t>1,684</w:t>
            </w:r>
          </w:p>
        </w:tc>
      </w:tr>
      <w:tr w:rsidR="00E06A9D" w:rsidRPr="00537E93" w14:paraId="281786DB" w14:textId="77777777" w:rsidTr="00BA72A2">
        <w:trPr>
          <w:cantSplit/>
        </w:trPr>
        <w:tc>
          <w:tcPr>
            <w:tcW w:w="4860" w:type="dxa"/>
          </w:tcPr>
          <w:p w14:paraId="5E7C27C2" w14:textId="77777777" w:rsidR="00E06A9D" w:rsidRPr="00537E93" w:rsidRDefault="00E06A9D" w:rsidP="00BA72A2">
            <w:pPr>
              <w:spacing w:line="240" w:lineRule="auto"/>
              <w:ind w:left="17" w:right="98"/>
              <w:rPr>
                <w:rFonts w:ascii="Times New Roman" w:hAnsi="Times New Roman" w:cs="Times New Roman"/>
                <w:sz w:val="22"/>
                <w:szCs w:val="22"/>
              </w:rPr>
            </w:pPr>
            <w:r w:rsidRPr="00537E93">
              <w:rPr>
                <w:rFonts w:ascii="Times New Roman" w:hAnsi="Times New Roman" w:cs="Times New Roman"/>
                <w:sz w:val="22"/>
                <w:szCs w:val="22"/>
              </w:rPr>
              <w:t xml:space="preserve">Bank guarantees </w:t>
            </w:r>
          </w:p>
        </w:tc>
        <w:tc>
          <w:tcPr>
            <w:tcW w:w="2070" w:type="dxa"/>
            <w:tcBorders>
              <w:bottom w:val="single" w:sz="4" w:space="0" w:color="auto"/>
            </w:tcBorders>
          </w:tcPr>
          <w:p w14:paraId="5C0E3463" w14:textId="65DC2219" w:rsidR="00E06A9D" w:rsidRPr="00537E93" w:rsidRDefault="00070FC2" w:rsidP="00BA72A2">
            <w:pPr>
              <w:pStyle w:val="acctfourfigures"/>
              <w:tabs>
                <w:tab w:val="clear" w:pos="765"/>
                <w:tab w:val="decimal" w:pos="1820"/>
              </w:tabs>
              <w:spacing w:line="240" w:lineRule="auto"/>
              <w:ind w:right="-80"/>
              <w:rPr>
                <w:rFonts w:cs="Times New Roman"/>
                <w:szCs w:val="22"/>
                <w:cs/>
              </w:rPr>
            </w:pPr>
            <w:r w:rsidRPr="00070FC2">
              <w:rPr>
                <w:rFonts w:cs="Times New Roman"/>
                <w:szCs w:val="22"/>
              </w:rPr>
              <w:t>42,972</w:t>
            </w:r>
          </w:p>
        </w:tc>
        <w:tc>
          <w:tcPr>
            <w:tcW w:w="180" w:type="dxa"/>
          </w:tcPr>
          <w:p w14:paraId="27FC9DEC"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sz w:val="22"/>
                <w:szCs w:val="22"/>
                <w:lang w:val="en-GB" w:bidi="ar-SA"/>
              </w:rPr>
            </w:pPr>
          </w:p>
        </w:tc>
        <w:tc>
          <w:tcPr>
            <w:tcW w:w="2070" w:type="dxa"/>
            <w:tcBorders>
              <w:bottom w:val="single" w:sz="4" w:space="0" w:color="auto"/>
            </w:tcBorders>
          </w:tcPr>
          <w:p w14:paraId="2143260D" w14:textId="5F482A46" w:rsidR="00E06A9D" w:rsidRPr="00537E93" w:rsidRDefault="00070FC2" w:rsidP="00BA72A2">
            <w:pPr>
              <w:pStyle w:val="acctfourfigures"/>
              <w:tabs>
                <w:tab w:val="clear" w:pos="765"/>
                <w:tab w:val="decimal" w:pos="1820"/>
              </w:tabs>
              <w:spacing w:line="240" w:lineRule="auto"/>
              <w:ind w:right="-80"/>
              <w:rPr>
                <w:rFonts w:cs="Times New Roman"/>
                <w:szCs w:val="22"/>
                <w:cs/>
              </w:rPr>
            </w:pPr>
            <w:r w:rsidRPr="00070FC2">
              <w:rPr>
                <w:rFonts w:cs="Times New Roman"/>
                <w:szCs w:val="22"/>
              </w:rPr>
              <w:t>42,972</w:t>
            </w:r>
          </w:p>
        </w:tc>
      </w:tr>
      <w:tr w:rsidR="00E06A9D" w:rsidRPr="00537E93" w14:paraId="0D890FED" w14:textId="77777777" w:rsidTr="00BA72A2">
        <w:trPr>
          <w:cantSplit/>
        </w:trPr>
        <w:tc>
          <w:tcPr>
            <w:tcW w:w="4860" w:type="dxa"/>
          </w:tcPr>
          <w:p w14:paraId="299D5A00" w14:textId="77777777" w:rsidR="00E06A9D" w:rsidRPr="00537E93" w:rsidRDefault="00E06A9D" w:rsidP="00BA72A2">
            <w:pPr>
              <w:spacing w:line="240" w:lineRule="auto"/>
              <w:ind w:left="17"/>
              <w:rPr>
                <w:rFonts w:ascii="Times New Roman" w:hAnsi="Times New Roman" w:cs="Times New Roman"/>
                <w:b/>
                <w:bCs/>
                <w:sz w:val="22"/>
                <w:szCs w:val="22"/>
              </w:rPr>
            </w:pPr>
            <w:r w:rsidRPr="00537E93">
              <w:rPr>
                <w:rFonts w:ascii="Times New Roman" w:hAnsi="Times New Roman" w:cs="Times New Roman"/>
                <w:b/>
                <w:bCs/>
                <w:sz w:val="22"/>
                <w:szCs w:val="22"/>
              </w:rPr>
              <w:t>Total</w:t>
            </w:r>
          </w:p>
        </w:tc>
        <w:tc>
          <w:tcPr>
            <w:tcW w:w="2070" w:type="dxa"/>
            <w:tcBorders>
              <w:top w:val="single" w:sz="4" w:space="0" w:color="auto"/>
              <w:left w:val="nil"/>
              <w:bottom w:val="double" w:sz="4" w:space="0" w:color="auto"/>
              <w:right w:val="nil"/>
            </w:tcBorders>
            <w:vAlign w:val="bottom"/>
          </w:tcPr>
          <w:p w14:paraId="14926EB2" w14:textId="123F5248" w:rsidR="00E06A9D" w:rsidRPr="00537E93" w:rsidRDefault="00070FC2" w:rsidP="00BA72A2">
            <w:pPr>
              <w:pStyle w:val="acctfourfigures"/>
              <w:tabs>
                <w:tab w:val="clear" w:pos="765"/>
                <w:tab w:val="decimal" w:pos="1820"/>
              </w:tabs>
              <w:spacing w:line="240" w:lineRule="auto"/>
              <w:ind w:right="-80"/>
              <w:rPr>
                <w:rFonts w:cs="Times New Roman"/>
                <w:b/>
                <w:bCs/>
                <w:szCs w:val="22"/>
                <w:cs/>
              </w:rPr>
            </w:pPr>
            <w:r w:rsidRPr="00070FC2">
              <w:rPr>
                <w:rFonts w:cs="Times New Roman"/>
                <w:b/>
                <w:bCs/>
                <w:szCs w:val="22"/>
              </w:rPr>
              <w:t>44,656</w:t>
            </w:r>
          </w:p>
        </w:tc>
        <w:tc>
          <w:tcPr>
            <w:tcW w:w="180" w:type="dxa"/>
            <w:vAlign w:val="bottom"/>
          </w:tcPr>
          <w:p w14:paraId="50AD5B16" w14:textId="77777777" w:rsidR="00E06A9D" w:rsidRPr="00537E93" w:rsidRDefault="00E06A9D" w:rsidP="00BA72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20"/>
              </w:tabs>
              <w:spacing w:line="240" w:lineRule="auto"/>
              <w:ind w:right="-80"/>
              <w:rPr>
                <w:rFonts w:ascii="Times New Roman" w:hAnsi="Times New Roman" w:cs="Times New Roman"/>
                <w:b/>
                <w:bCs/>
                <w:sz w:val="22"/>
                <w:szCs w:val="22"/>
                <w:lang w:val="en-GB" w:bidi="ar-SA"/>
              </w:rPr>
            </w:pPr>
          </w:p>
        </w:tc>
        <w:tc>
          <w:tcPr>
            <w:tcW w:w="2070" w:type="dxa"/>
            <w:tcBorders>
              <w:top w:val="single" w:sz="4" w:space="0" w:color="auto"/>
              <w:left w:val="nil"/>
              <w:bottom w:val="double" w:sz="4" w:space="0" w:color="auto"/>
              <w:right w:val="nil"/>
            </w:tcBorders>
            <w:vAlign w:val="bottom"/>
          </w:tcPr>
          <w:p w14:paraId="258C2C37" w14:textId="72B27E1F" w:rsidR="00E06A9D" w:rsidRPr="00537E93" w:rsidRDefault="00070FC2" w:rsidP="00BA72A2">
            <w:pPr>
              <w:pStyle w:val="acctfourfigures"/>
              <w:tabs>
                <w:tab w:val="clear" w:pos="765"/>
                <w:tab w:val="decimal" w:pos="1820"/>
              </w:tabs>
              <w:spacing w:line="240" w:lineRule="auto"/>
              <w:ind w:right="-80"/>
              <w:rPr>
                <w:rFonts w:cs="Times New Roman"/>
                <w:b/>
                <w:bCs/>
                <w:szCs w:val="22"/>
                <w:cs/>
                <w:lang w:val="en-US"/>
              </w:rPr>
            </w:pPr>
            <w:r w:rsidRPr="00070FC2">
              <w:rPr>
                <w:rFonts w:cs="Times New Roman"/>
                <w:b/>
                <w:bCs/>
                <w:szCs w:val="22"/>
                <w:lang w:val="en-US"/>
              </w:rPr>
              <w:t>44,656</w:t>
            </w:r>
          </w:p>
        </w:tc>
      </w:tr>
    </w:tbl>
    <w:p w14:paraId="5E34B7AF" w14:textId="77777777" w:rsidR="00E06A9D" w:rsidRPr="0030797F" w:rsidRDefault="00E06A9D" w:rsidP="003079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spacing w:line="200" w:lineRule="atLeast"/>
        <w:ind w:left="547"/>
        <w:jc w:val="both"/>
        <w:rPr>
          <w:rFonts w:ascii="Times New Roman" w:hAnsi="Times New Roman" w:cstheme="minorBidi"/>
        </w:rPr>
      </w:pPr>
    </w:p>
    <w:p w14:paraId="2777A472" w14:textId="44210D00" w:rsidR="00E06A9D" w:rsidRPr="00DF5E97" w:rsidRDefault="00E06A9D" w:rsidP="007263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ind w:left="547"/>
        <w:jc w:val="thaiDistribute"/>
        <w:rPr>
          <w:rFonts w:ascii="Times New Roman" w:hAnsi="Times New Roman" w:cs="Times New Roman"/>
          <w:sz w:val="22"/>
          <w:szCs w:val="22"/>
        </w:rPr>
      </w:pPr>
      <w:r w:rsidRPr="00B11C5B">
        <w:rPr>
          <w:rFonts w:ascii="Times New Roman" w:hAnsi="Times New Roman"/>
          <w:sz w:val="22"/>
          <w:szCs w:val="22"/>
        </w:rPr>
        <w:t>A</w:t>
      </w:r>
      <w:r w:rsidRPr="00DF5E97">
        <w:rPr>
          <w:rFonts w:ascii="Times New Roman" w:hAnsi="Times New Roman"/>
          <w:sz w:val="22"/>
          <w:szCs w:val="22"/>
        </w:rPr>
        <w:t xml:space="preserve">s at </w:t>
      </w:r>
      <w:r w:rsidR="00135A42">
        <w:rPr>
          <w:rFonts w:ascii="Times New Roman" w:hAnsi="Times New Roman"/>
          <w:sz w:val="22"/>
          <w:szCs w:val="22"/>
        </w:rPr>
        <w:t xml:space="preserve">30 June </w:t>
      </w:r>
      <w:r w:rsidRPr="00B11C5B">
        <w:rPr>
          <w:rFonts w:ascii="Times New Roman" w:hAnsi="Times New Roman"/>
          <w:sz w:val="22"/>
          <w:szCs w:val="22"/>
        </w:rPr>
        <w:t>202</w:t>
      </w:r>
      <w:r w:rsidR="001111FC" w:rsidRPr="00B11C5B">
        <w:rPr>
          <w:rFonts w:ascii="Times New Roman" w:hAnsi="Times New Roman"/>
          <w:sz w:val="22"/>
          <w:szCs w:val="22"/>
        </w:rPr>
        <w:t>4</w:t>
      </w:r>
      <w:r w:rsidRPr="00B11C5B">
        <w:rPr>
          <w:rFonts w:ascii="Times New Roman" w:hAnsi="Times New Roman"/>
          <w:sz w:val="22"/>
          <w:szCs w:val="22"/>
        </w:rPr>
        <w:t>, the Company has unutilised credit facilities, apart from loan facilities totalling Baht</w:t>
      </w:r>
      <w:r w:rsidR="00286C14">
        <w:rPr>
          <w:rFonts w:ascii="Times New Roman" w:hAnsi="Times New Roman"/>
          <w:sz w:val="22"/>
          <w:szCs w:val="22"/>
        </w:rPr>
        <w:t xml:space="preserve"> 126.03 </w:t>
      </w:r>
      <w:r w:rsidRPr="00B11C5B">
        <w:rPr>
          <w:rFonts w:ascii="Times New Roman" w:hAnsi="Times New Roman"/>
          <w:sz w:val="22"/>
          <w:szCs w:val="22"/>
        </w:rPr>
        <w:t>million</w:t>
      </w:r>
      <w:r w:rsidRPr="00DF5E97">
        <w:rPr>
          <w:rFonts w:ascii="Times New Roman" w:hAnsi="Times New Roman" w:cs="Times New Roman"/>
          <w:sz w:val="22"/>
          <w:szCs w:val="22"/>
        </w:rPr>
        <w:t xml:space="preserve"> </w:t>
      </w:r>
      <w:r w:rsidR="002D2865">
        <w:rPr>
          <w:rFonts w:ascii="Times New Roman" w:hAnsi="Times New Roman" w:cs="Times New Roman"/>
          <w:sz w:val="22"/>
          <w:szCs w:val="22"/>
        </w:rPr>
        <w:t>and US</w:t>
      </w:r>
      <w:r w:rsidR="00726391">
        <w:rPr>
          <w:rFonts w:ascii="Times New Roman" w:hAnsi="Times New Roman" w:cs="Times New Roman"/>
          <w:sz w:val="22"/>
          <w:szCs w:val="22"/>
        </w:rPr>
        <w:t>D</w:t>
      </w:r>
      <w:r w:rsidR="00286C14">
        <w:rPr>
          <w:rFonts w:ascii="Times New Roman" w:hAnsi="Times New Roman" w:cs="Times New Roman"/>
          <w:sz w:val="22"/>
          <w:szCs w:val="22"/>
        </w:rPr>
        <w:t xml:space="preserve"> 3</w:t>
      </w:r>
      <w:r w:rsidR="002D2865">
        <w:rPr>
          <w:rFonts w:ascii="Times New Roman" w:hAnsi="Times New Roman" w:cs="Times New Roman"/>
          <w:sz w:val="22"/>
          <w:szCs w:val="22"/>
        </w:rPr>
        <w:t xml:space="preserve"> million </w:t>
      </w:r>
      <w:r w:rsidRPr="00DF5E97">
        <w:rPr>
          <w:rFonts w:ascii="Times New Roman" w:hAnsi="Times New Roman" w:cs="Times New Roman"/>
          <w:i/>
          <w:iCs/>
          <w:sz w:val="22"/>
          <w:szCs w:val="22"/>
        </w:rPr>
        <w:t>(31 December 202</w:t>
      </w:r>
      <w:r w:rsidR="001111FC">
        <w:rPr>
          <w:rFonts w:ascii="Times New Roman" w:hAnsi="Times New Roman" w:cs="Times New Roman"/>
          <w:i/>
          <w:iCs/>
          <w:sz w:val="22"/>
          <w:szCs w:val="22"/>
        </w:rPr>
        <w:t>3</w:t>
      </w:r>
      <w:r w:rsidRPr="00DF5E97">
        <w:rPr>
          <w:rFonts w:ascii="Times New Roman" w:hAnsi="Times New Roman" w:cs="Times New Roman"/>
          <w:i/>
          <w:iCs/>
          <w:sz w:val="22"/>
          <w:szCs w:val="22"/>
        </w:rPr>
        <w:t>: Baht</w:t>
      </w:r>
      <w:r w:rsidR="0032305D">
        <w:rPr>
          <w:rFonts w:ascii="Times New Roman" w:hAnsi="Times New Roman" w:cs="Times New Roman"/>
          <w:i/>
          <w:iCs/>
          <w:sz w:val="22"/>
          <w:szCs w:val="22"/>
        </w:rPr>
        <w:t xml:space="preserve"> 124.21 </w:t>
      </w:r>
      <w:r w:rsidRPr="00DF5E97">
        <w:rPr>
          <w:rFonts w:ascii="Times New Roman" w:hAnsi="Times New Roman" w:cs="Times New Roman"/>
          <w:i/>
          <w:iCs/>
          <w:sz w:val="22"/>
          <w:szCs w:val="22"/>
        </w:rPr>
        <w:t>million</w:t>
      </w:r>
      <w:r w:rsidR="002D2865">
        <w:rPr>
          <w:rFonts w:ascii="Times New Roman" w:hAnsi="Times New Roman" w:cs="Times New Roman"/>
          <w:i/>
          <w:iCs/>
          <w:sz w:val="22"/>
          <w:szCs w:val="22"/>
        </w:rPr>
        <w:t xml:space="preserve"> and USD 3 million</w:t>
      </w:r>
      <w:r w:rsidRPr="00DF5E97">
        <w:rPr>
          <w:rFonts w:ascii="Times New Roman" w:hAnsi="Times New Roman" w:cs="Times New Roman"/>
          <w:i/>
          <w:iCs/>
          <w:sz w:val="22"/>
          <w:szCs w:val="22"/>
        </w:rPr>
        <w:t>)</w:t>
      </w:r>
      <w:r w:rsidRPr="00DF5E97">
        <w:rPr>
          <w:rFonts w:ascii="Times New Roman" w:hAnsi="Times New Roman" w:cs="Times New Roman"/>
          <w:sz w:val="22"/>
          <w:szCs w:val="22"/>
        </w:rPr>
        <w:t>.</w:t>
      </w:r>
    </w:p>
    <w:p w14:paraId="066B3324" w14:textId="77777777" w:rsidR="00320F8D" w:rsidRPr="0030797F" w:rsidRDefault="00320F8D" w:rsidP="00F249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
        <w:jc w:val="thaiDistribute"/>
        <w:rPr>
          <w:rFonts w:ascii="Times New Roman" w:hAnsi="Times New Roman" w:cs="Times New Roman"/>
          <w:lang w:val="en-GB"/>
        </w:rPr>
      </w:pPr>
    </w:p>
    <w:p w14:paraId="4C4864E3" w14:textId="7D0BEA0B" w:rsidR="00E06A9D" w:rsidRPr="00DF5E97" w:rsidRDefault="00E06A9D"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7"/>
        <w:jc w:val="thaiDistribute"/>
        <w:rPr>
          <w:rFonts w:ascii="Times New Roman" w:hAnsi="Times New Roman" w:cs="Times New Roman"/>
          <w:b/>
          <w:bCs/>
          <w:i/>
          <w:iCs/>
          <w:sz w:val="22"/>
          <w:szCs w:val="22"/>
          <w:lang w:val="en-GB"/>
        </w:rPr>
      </w:pPr>
      <w:r w:rsidRPr="00DF5E97">
        <w:rPr>
          <w:rFonts w:ascii="Times New Roman" w:hAnsi="Times New Roman" w:cs="Times New Roman"/>
          <w:b/>
          <w:bCs/>
          <w:i/>
          <w:iCs/>
          <w:sz w:val="22"/>
          <w:szCs w:val="22"/>
          <w:lang w:val="en-GB"/>
        </w:rPr>
        <w:t>Bank guarantees</w:t>
      </w:r>
    </w:p>
    <w:p w14:paraId="10532545" w14:textId="77777777" w:rsidR="00E06A9D" w:rsidRPr="0030797F" w:rsidRDefault="00E06A9D"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7"/>
        <w:jc w:val="thaiDistribute"/>
        <w:rPr>
          <w:rFonts w:ascii="Times New Roman" w:hAnsi="Times New Roman" w:cs="Times New Roman"/>
        </w:rPr>
      </w:pPr>
    </w:p>
    <w:p w14:paraId="60C98282" w14:textId="2C4C0FE2" w:rsidR="00E06A9D" w:rsidRPr="00DF5E97" w:rsidRDefault="00E06A9D"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7"/>
        <w:jc w:val="thaiDistribute"/>
        <w:rPr>
          <w:rFonts w:ascii="Times New Roman" w:hAnsi="Times New Roman" w:cs="Times New Roman"/>
          <w:sz w:val="22"/>
          <w:szCs w:val="22"/>
        </w:rPr>
      </w:pPr>
      <w:r w:rsidRPr="00DF5E97">
        <w:rPr>
          <w:rFonts w:ascii="Times New Roman" w:hAnsi="Times New Roman" w:cs="Times New Roman"/>
          <w:sz w:val="22"/>
          <w:szCs w:val="22"/>
        </w:rPr>
        <w:t xml:space="preserve">At </w:t>
      </w:r>
      <w:r w:rsidR="00135A42">
        <w:rPr>
          <w:rFonts w:ascii="Times New Roman" w:hAnsi="Times New Roman"/>
          <w:sz w:val="22"/>
          <w:szCs w:val="22"/>
        </w:rPr>
        <w:t xml:space="preserve">30 June </w:t>
      </w:r>
      <w:r w:rsidRPr="00DF5E97">
        <w:rPr>
          <w:rFonts w:ascii="Times New Roman" w:hAnsi="Times New Roman" w:cs="Times New Roman"/>
          <w:sz w:val="22"/>
          <w:szCs w:val="22"/>
        </w:rPr>
        <w:t>202</w:t>
      </w:r>
      <w:r w:rsidR="001111FC">
        <w:rPr>
          <w:rFonts w:ascii="Times New Roman" w:hAnsi="Times New Roman" w:cs="Times New Roman"/>
          <w:sz w:val="22"/>
          <w:szCs w:val="22"/>
        </w:rPr>
        <w:t>4</w:t>
      </w:r>
      <w:r w:rsidRPr="00DF5E97">
        <w:rPr>
          <w:rFonts w:ascii="Times New Roman" w:hAnsi="Times New Roman" w:cs="Times New Roman"/>
          <w:sz w:val="22"/>
          <w:szCs w:val="22"/>
        </w:rPr>
        <w:t>, the Company had bank guarantees in respect of the usage of fiber optic network, space rental and facilities.</w:t>
      </w:r>
    </w:p>
    <w:p w14:paraId="5DA82CCE" w14:textId="17CBD01A" w:rsidR="00E06A9D" w:rsidRPr="0030797F" w:rsidRDefault="00E06A9D" w:rsidP="003079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47" w:right="-29" w:hanging="547"/>
        <w:jc w:val="thaiDistribute"/>
        <w:rPr>
          <w:rFonts w:ascii="Times New Roman" w:hAnsi="Times New Roman" w:cs="Times New Roman"/>
        </w:rPr>
      </w:pPr>
    </w:p>
    <w:p w14:paraId="0F0B1BA0" w14:textId="77777777" w:rsidR="00E06A9D" w:rsidRPr="00DF5E97" w:rsidRDefault="00E06A9D"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7"/>
        <w:jc w:val="thaiDistribute"/>
        <w:rPr>
          <w:rFonts w:ascii="Times New Roman" w:hAnsi="Times New Roman" w:cs="Times New Roman"/>
          <w:b/>
          <w:bCs/>
          <w:i/>
          <w:iCs/>
          <w:sz w:val="22"/>
          <w:szCs w:val="22"/>
        </w:rPr>
      </w:pPr>
      <w:r w:rsidRPr="00DF5E97">
        <w:rPr>
          <w:rFonts w:ascii="Times New Roman" w:hAnsi="Times New Roman" w:cs="Times New Roman"/>
          <w:b/>
          <w:bCs/>
          <w:i/>
          <w:iCs/>
          <w:sz w:val="22"/>
          <w:szCs w:val="22"/>
        </w:rPr>
        <w:t>Service agreements</w:t>
      </w:r>
    </w:p>
    <w:p w14:paraId="382F8751" w14:textId="77777777" w:rsidR="00E06A9D" w:rsidRPr="0030797F" w:rsidRDefault="00E06A9D"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7"/>
        <w:jc w:val="thaiDistribute"/>
        <w:rPr>
          <w:rFonts w:ascii="Times New Roman" w:hAnsi="Times New Roman" w:cs="Times New Roman"/>
        </w:rPr>
      </w:pPr>
    </w:p>
    <w:p w14:paraId="1266FF20" w14:textId="77777777" w:rsidR="00E06A9D" w:rsidRPr="00DF5E97" w:rsidRDefault="00E06A9D" w:rsidP="00E06A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7"/>
        <w:jc w:val="thaiDistribute"/>
        <w:rPr>
          <w:rFonts w:ascii="Times New Roman" w:hAnsi="Times New Roman" w:cs="Times New Roman"/>
          <w:sz w:val="22"/>
          <w:szCs w:val="22"/>
        </w:rPr>
      </w:pPr>
      <w:r w:rsidRPr="00DF5E97">
        <w:rPr>
          <w:rFonts w:ascii="Times New Roman" w:hAnsi="Times New Roman" w:cs="Times New Roman"/>
          <w:sz w:val="22"/>
          <w:szCs w:val="22"/>
        </w:rPr>
        <w:t>The Company has entered into several service agreements in respect of the lease of equipment and other service</w:t>
      </w:r>
      <w:r w:rsidRPr="00DF5E97">
        <w:rPr>
          <w:rFonts w:ascii="Times New Roman" w:hAnsi="Times New Roman"/>
          <w:sz w:val="22"/>
          <w:szCs w:val="22"/>
        </w:rPr>
        <w:t xml:space="preserve"> agreements</w:t>
      </w:r>
      <w:r w:rsidRPr="00DF5E97">
        <w:rPr>
          <w:rFonts w:ascii="Times New Roman" w:hAnsi="Times New Roman" w:cs="Times New Roman"/>
          <w:sz w:val="22"/>
          <w:szCs w:val="22"/>
        </w:rPr>
        <w:t xml:space="preserve">. The term of the agreements is </w:t>
      </w:r>
      <w:r>
        <w:rPr>
          <w:rFonts w:ascii="Times New Roman" w:hAnsi="Times New Roman" w:cs="Times New Roman"/>
          <w:sz w:val="22"/>
          <w:szCs w:val="22"/>
        </w:rPr>
        <w:t>generally between</w:t>
      </w:r>
      <w:r w:rsidRPr="00DF5E97">
        <w:rPr>
          <w:rFonts w:ascii="Times New Roman" w:hAnsi="Times New Roman" w:cs="Times New Roman"/>
          <w:sz w:val="22"/>
          <w:szCs w:val="22"/>
        </w:rPr>
        <w:t xml:space="preserve"> 1 and 30 years.</w:t>
      </w:r>
    </w:p>
    <w:p w14:paraId="7FAB540B" w14:textId="77777777" w:rsidR="004E6718" w:rsidRPr="0030797F" w:rsidRDefault="004E6718" w:rsidP="0030797F">
      <w:pPr>
        <w:spacing w:line="120" w:lineRule="atLeast"/>
        <w:rPr>
          <w:rFonts w:ascii="Times New Roman" w:hAnsi="Times New Roman" w:cs="Times New Roman"/>
        </w:rPr>
      </w:pPr>
    </w:p>
    <w:p w14:paraId="25F599EE" w14:textId="1D743424" w:rsidR="00125B2C" w:rsidRPr="00537E93" w:rsidRDefault="00125B2C" w:rsidP="004F06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
          <w:tab w:val="left" w:pos="540"/>
          <w:tab w:val="left" w:pos="630"/>
        </w:tabs>
        <w:spacing w:after="0"/>
        <w:jc w:val="both"/>
        <w:rPr>
          <w:rFonts w:ascii="Times New Roman" w:hAnsi="Times New Roman" w:cs="Times New Roman"/>
          <w:b/>
          <w:bCs/>
          <w:sz w:val="24"/>
          <w:szCs w:val="24"/>
          <w:lang w:val="en-GB"/>
        </w:rPr>
      </w:pPr>
      <w:bookmarkStart w:id="2" w:name="_Hlk85999023"/>
      <w:bookmarkEnd w:id="1"/>
      <w:r w:rsidRPr="005627FD">
        <w:rPr>
          <w:rFonts w:ascii="Times New Roman" w:hAnsi="Times New Roman" w:cs="Times New Roman"/>
          <w:b/>
          <w:bCs/>
          <w:sz w:val="24"/>
          <w:szCs w:val="24"/>
        </w:rPr>
        <w:t>1</w:t>
      </w:r>
      <w:r w:rsidR="00135A42">
        <w:rPr>
          <w:rFonts w:ascii="Times New Roman" w:hAnsi="Times New Roman" w:cs="Times New Roman"/>
          <w:b/>
          <w:bCs/>
          <w:sz w:val="24"/>
          <w:szCs w:val="24"/>
        </w:rPr>
        <w:t>2</w:t>
      </w:r>
      <w:r w:rsidRPr="005627FD">
        <w:rPr>
          <w:rFonts w:ascii="Times New Roman" w:hAnsi="Times New Roman" w:cs="Times New Roman"/>
          <w:b/>
          <w:bCs/>
          <w:sz w:val="24"/>
          <w:szCs w:val="24"/>
        </w:rPr>
        <w:tab/>
      </w:r>
      <w:r w:rsidR="00E743BC" w:rsidRPr="005627FD">
        <w:rPr>
          <w:rFonts w:ascii="Times New Roman" w:hAnsi="Times New Roman" w:cs="Times New Roman"/>
          <w:b/>
          <w:bCs/>
          <w:sz w:val="24"/>
          <w:szCs w:val="24"/>
          <w:lang w:val="en-GB"/>
        </w:rPr>
        <w:t>Contingent liabilities</w:t>
      </w:r>
      <w:r w:rsidR="00E743BC" w:rsidRPr="00537E93">
        <w:rPr>
          <w:rFonts w:ascii="Times New Roman" w:hAnsi="Times New Roman" w:cs="Times New Roman"/>
          <w:b/>
          <w:bCs/>
          <w:sz w:val="24"/>
          <w:szCs w:val="24"/>
          <w:lang w:val="en-GB"/>
        </w:rPr>
        <w:t xml:space="preserve"> </w:t>
      </w:r>
    </w:p>
    <w:p w14:paraId="49937E2C" w14:textId="77777777" w:rsidR="006627A0" w:rsidRPr="0030797F" w:rsidRDefault="006627A0" w:rsidP="0030797F">
      <w:pPr>
        <w:pStyle w:val="BodyText"/>
        <w:tabs>
          <w:tab w:val="clear" w:pos="227"/>
          <w:tab w:val="clear" w:pos="454"/>
          <w:tab w:val="clear" w:pos="680"/>
          <w:tab w:val="clear" w:pos="907"/>
          <w:tab w:val="left" w:pos="540"/>
          <w:tab w:val="left" w:pos="810"/>
        </w:tabs>
        <w:spacing w:after="0" w:line="120" w:lineRule="atLeast"/>
        <w:ind w:left="547"/>
        <w:jc w:val="both"/>
        <w:rPr>
          <w:rFonts w:ascii="Times New Roman" w:hAnsi="Times New Roman" w:cs="Times New Roman"/>
        </w:rPr>
      </w:pPr>
    </w:p>
    <w:p w14:paraId="75E992D7" w14:textId="3A5C4456" w:rsidR="00B36458" w:rsidRPr="00F24952" w:rsidRDefault="00B36458" w:rsidP="005507F7">
      <w:pPr>
        <w:pStyle w:val="BodyText"/>
        <w:numPr>
          <w:ilvl w:val="0"/>
          <w:numId w:val="23"/>
        </w:numPr>
        <w:tabs>
          <w:tab w:val="clear" w:pos="227"/>
          <w:tab w:val="clear" w:pos="454"/>
          <w:tab w:val="clear" w:pos="680"/>
          <w:tab w:val="clear" w:pos="907"/>
          <w:tab w:val="left" w:pos="540"/>
          <w:tab w:val="left" w:pos="810"/>
        </w:tabs>
        <w:spacing w:after="0"/>
        <w:ind w:left="547" w:hanging="547"/>
        <w:jc w:val="both"/>
        <w:rPr>
          <w:rFonts w:ascii="Times New Roman" w:hAnsi="Times New Roman" w:cs="Times New Roman"/>
          <w:sz w:val="22"/>
          <w:szCs w:val="22"/>
        </w:rPr>
      </w:pPr>
      <w:r w:rsidRPr="00F24952">
        <w:rPr>
          <w:rFonts w:ascii="Times New Roman" w:hAnsi="Times New Roman" w:cs="Times New Roman"/>
          <w:sz w:val="22"/>
          <w:szCs w:val="22"/>
        </w:rPr>
        <w:t>In 2011, a company transferred a quantity of f</w:t>
      </w:r>
      <w:r w:rsidRPr="00F24952">
        <w:rPr>
          <w:rFonts w:ascii="Times New Roman" w:hAnsi="Times New Roman"/>
          <w:sz w:val="22"/>
          <w:szCs w:val="28"/>
        </w:rPr>
        <w:t>i</w:t>
      </w:r>
      <w:r w:rsidRPr="00F24952">
        <w:rPr>
          <w:rFonts w:ascii="Times New Roman" w:hAnsi="Times New Roman" w:cs="Times New Roman"/>
          <w:sz w:val="22"/>
          <w:szCs w:val="22"/>
        </w:rPr>
        <w:t>ber optic cable to the Company. The cable was already installed and in use in an underground cable conduit in Bangkok, belonging to the operator of a telecommunication business. Subsequently, in the first quarter of 2012, the Company received a notification of the new rental rate for the underground cable conduit stipulated by the telecom operator, but no invoice has been issued to collect the rental fee. Nevertheless, the Company has recorded a liability in respect of its rental obligations, estimated on the basis of the rental that was previously notified to the transferor of the fiber optic cable, which is lower than the new rental rate stipulated by the telecom operator. The Company’s management believes that since the new rental rate for the underground cable conduit is considerably higher than the former rate, it is a rate stipulated by the telecom operator that is not in line with the principles and methods of determining network usage charges for licensees under the notification of the National Broadcasting and Telecommunications Commission (NBTC) on the use and interconnection of telecommunications networks B.E. 2549 (“IC notice”), since, in fact, these underground cable conduits were built and used by that telecom operator and had been used by the company that transferred the fiber optic cable to the Company for least 10 years. They are thus existing assets of the telecom operator and have not required additional investment expenditure. The Company therefore believes that the new rental rate stipulated by the telecom operator is not in line with cost - based principles (“IC notice No.19”) and the method of calculating the rental charge may not reflect the cost, as approved by NBTC (“IC Notice No.20”). In addition, if there is to be any change in the rental rate the telecom operator, as the licensed network operator, is required to provide the Company, as a licensee requesting use of the network, with at least 90 days’ notice, and evidence or reasons showing why the rate change is needed (“IC note No.21”). The telecom operator has not done this. Therefore, in order to move forward in accordance with legal principals and procedures, the Company submitted a letter asking the telecom operator to clarify the reasons for setting a new rental rate for the network and to provide the Company with evidence and the calculation method used to determine that rate. The Company also asked to exercise its right to negotiate a reduced, reasonable and fair, and legal rate with the telecom operator.</w:t>
      </w:r>
    </w:p>
    <w:p w14:paraId="00B675BB" w14:textId="77777777" w:rsidR="006627A0" w:rsidRPr="0030797F" w:rsidRDefault="006627A0" w:rsidP="0030797F">
      <w:pPr>
        <w:pStyle w:val="BodyText"/>
        <w:tabs>
          <w:tab w:val="clear" w:pos="227"/>
          <w:tab w:val="clear" w:pos="454"/>
          <w:tab w:val="clear" w:pos="680"/>
          <w:tab w:val="clear" w:pos="907"/>
          <w:tab w:val="left" w:pos="540"/>
          <w:tab w:val="left" w:pos="810"/>
        </w:tabs>
        <w:spacing w:after="0" w:line="180" w:lineRule="atLeast"/>
        <w:ind w:left="547"/>
        <w:jc w:val="both"/>
        <w:rPr>
          <w:rFonts w:ascii="Times New Roman" w:hAnsi="Times New Roman" w:cs="Times New Roman"/>
        </w:rPr>
      </w:pPr>
    </w:p>
    <w:p w14:paraId="22F28EA9" w14:textId="42FC7FE2" w:rsidR="00B36458" w:rsidRPr="00F24952" w:rsidRDefault="00B36458" w:rsidP="005507F7">
      <w:pPr>
        <w:pStyle w:val="BodyText"/>
        <w:tabs>
          <w:tab w:val="clear" w:pos="227"/>
          <w:tab w:val="clear" w:pos="454"/>
          <w:tab w:val="left" w:pos="540"/>
        </w:tabs>
        <w:spacing w:after="0"/>
        <w:ind w:left="547"/>
        <w:jc w:val="both"/>
        <w:rPr>
          <w:rFonts w:ascii="Times New Roman" w:hAnsi="Times New Roman" w:cs="Times New Roman"/>
          <w:sz w:val="22"/>
          <w:szCs w:val="22"/>
        </w:rPr>
      </w:pPr>
      <w:r w:rsidRPr="00F24952">
        <w:rPr>
          <w:rFonts w:ascii="Times New Roman" w:hAnsi="Times New Roman" w:cs="Times New Roman"/>
          <w:sz w:val="22"/>
          <w:szCs w:val="22"/>
        </w:rPr>
        <w:t xml:space="preserve">Subsequently, in July 2012, that telecom operator replied to the Company, confirming that the rental rate for the underground cable conduit stipulated by the telecom operator is the appropriate and notifying the Company to confirm the payment of rental fees for the underground cable conduit by 15 August 2012 so that it can proceed with collection of fees from the Company, and that there would be no adjustment of the rental rate disputed by the Company. </w:t>
      </w:r>
    </w:p>
    <w:p w14:paraId="13467BE2" w14:textId="77777777" w:rsidR="00B36458" w:rsidRPr="00F24952" w:rsidRDefault="00B36458" w:rsidP="005507F7">
      <w:pPr>
        <w:pStyle w:val="BodyText"/>
        <w:tabs>
          <w:tab w:val="clear" w:pos="227"/>
          <w:tab w:val="clear" w:pos="454"/>
          <w:tab w:val="left" w:pos="540"/>
        </w:tabs>
        <w:spacing w:after="0"/>
        <w:ind w:left="547"/>
        <w:jc w:val="both"/>
        <w:rPr>
          <w:rFonts w:ascii="Times New Roman" w:hAnsi="Times New Roman" w:cs="Times New Roman"/>
          <w:sz w:val="22"/>
          <w:szCs w:val="22"/>
        </w:rPr>
      </w:pPr>
      <w:r w:rsidRPr="00F24952">
        <w:rPr>
          <w:rFonts w:ascii="Times New Roman" w:hAnsi="Times New Roman" w:cs="Times New Roman"/>
          <w:sz w:val="22"/>
          <w:szCs w:val="22"/>
        </w:rPr>
        <w:lastRenderedPageBreak/>
        <w:t xml:space="preserve">However, the Company announced that it would reduce usage of the underground cable conduit as from 1 April 2012 as necessary, and the telecom operator reviewed the information in August 2012 claimed additional rental for the underground cable conduit at a rate equal to the new rental rate. </w:t>
      </w:r>
    </w:p>
    <w:p w14:paraId="120B4E24" w14:textId="77777777" w:rsidR="00B36458" w:rsidRPr="00726391" w:rsidRDefault="00B36458" w:rsidP="00472CF1">
      <w:pPr>
        <w:pStyle w:val="BodyText"/>
        <w:tabs>
          <w:tab w:val="clear" w:pos="227"/>
          <w:tab w:val="clear" w:pos="454"/>
          <w:tab w:val="left" w:pos="540"/>
        </w:tabs>
        <w:spacing w:after="0" w:line="220" w:lineRule="atLeast"/>
        <w:ind w:left="547"/>
        <w:jc w:val="both"/>
        <w:rPr>
          <w:rFonts w:ascii="Times New Roman" w:hAnsi="Times New Roman" w:cs="Times New Roman"/>
        </w:rPr>
      </w:pPr>
    </w:p>
    <w:p w14:paraId="79C9D330" w14:textId="3C7F63FA" w:rsidR="00B36458" w:rsidRPr="00F24952" w:rsidRDefault="00B36458" w:rsidP="00F30A26">
      <w:pPr>
        <w:pStyle w:val="BodyText"/>
        <w:tabs>
          <w:tab w:val="clear" w:pos="227"/>
          <w:tab w:val="clear" w:pos="454"/>
          <w:tab w:val="left" w:pos="540"/>
        </w:tabs>
        <w:spacing w:after="0"/>
        <w:ind w:left="547"/>
        <w:jc w:val="both"/>
        <w:rPr>
          <w:rFonts w:ascii="Times New Roman" w:hAnsi="Times New Roman" w:cs="Times New Roman"/>
          <w:sz w:val="22"/>
          <w:szCs w:val="22"/>
        </w:rPr>
      </w:pPr>
      <w:r w:rsidRPr="00F24952">
        <w:rPr>
          <w:rFonts w:ascii="Times New Roman" w:hAnsi="Times New Roman" w:cs="Times New Roman"/>
          <w:sz w:val="22"/>
          <w:szCs w:val="22"/>
        </w:rPr>
        <w:t>As the rental rate has been confirmed by the telecom operator, the Company’s management believe that the Company and the telecom operator remain in dispute over rights under the agreement for use of underground cable conduit. The Company therefore submitted a letter reserving its right to refuse to accept the amount specified by the telecom operator because they believe that it has been calculated based on an unfair rental rate that is unlawful in accordance with the IC notice, and its right to request time to verify the amount notified. In addition, the Company has the right to request that NBTC to accept the dispute for dispute settlement procedures in accordance with the IC notice.</w:t>
      </w:r>
    </w:p>
    <w:p w14:paraId="5880253E" w14:textId="21907544" w:rsidR="00DF5E97" w:rsidRPr="00726391" w:rsidRDefault="00DF5E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rPr>
      </w:pPr>
    </w:p>
    <w:p w14:paraId="5353D20E" w14:textId="195E7A22" w:rsidR="00B36458" w:rsidRPr="00F24952" w:rsidRDefault="00B36458" w:rsidP="004F0698">
      <w:pPr>
        <w:pStyle w:val="BodyText"/>
        <w:tabs>
          <w:tab w:val="clear" w:pos="227"/>
          <w:tab w:val="clear" w:pos="454"/>
          <w:tab w:val="left" w:pos="547"/>
        </w:tabs>
        <w:spacing w:after="0" w:line="120" w:lineRule="atLeast"/>
        <w:ind w:left="547"/>
        <w:jc w:val="thaiDistribute"/>
        <w:rPr>
          <w:rFonts w:ascii="Times New Roman" w:hAnsi="Times New Roman" w:cs="Times New Roman"/>
          <w:sz w:val="22"/>
          <w:szCs w:val="22"/>
        </w:rPr>
      </w:pPr>
      <w:r w:rsidRPr="00F24952">
        <w:rPr>
          <w:rFonts w:ascii="Times New Roman" w:hAnsi="Times New Roman" w:cs="Times New Roman"/>
          <w:sz w:val="22"/>
          <w:szCs w:val="22"/>
        </w:rPr>
        <w:t>Subsequently, while the Company was preparing to request that NBTC intervene to provide a fair resolution, the management of the Company and the telecom operator entered into negotiations to resolve this issue. However, the telecom operator sued the Company as the second defendant through the Civil Courts, claiming payment for use of the conduit together with interest to the date of the lawsuit amounting to Baht 39.2 million, as well as interest at the rate of 7.5% per annum on principal of Baht 36.8 million. The Company received a copy of the lawsuit on 24 July 2013. Since the management of the telecom operator has never provided any notification, it will be necessary for the Company to settle the dispute through court proceedings. The Company’s management believe that the Company will win the case, since it should be resolved through dispute settlement procedures in accordance with the IC notice and is not within the authority of the Civil Courts. Moreover, the telecom operator did not proceed in compliance with the notification of the NBTC (IC notice).</w:t>
      </w:r>
    </w:p>
    <w:p w14:paraId="51AE51E7" w14:textId="77777777" w:rsidR="00B36458" w:rsidRPr="00726391" w:rsidRDefault="00B36458" w:rsidP="00B36458">
      <w:pPr>
        <w:pStyle w:val="BodyText"/>
        <w:tabs>
          <w:tab w:val="clear" w:pos="227"/>
          <w:tab w:val="clear" w:pos="454"/>
          <w:tab w:val="left" w:pos="540"/>
        </w:tabs>
        <w:spacing w:after="0" w:line="120" w:lineRule="atLeast"/>
        <w:ind w:left="547"/>
        <w:jc w:val="both"/>
        <w:rPr>
          <w:rFonts w:ascii="Times New Roman" w:hAnsi="Times New Roman" w:cs="Times New Roman"/>
        </w:rPr>
      </w:pPr>
    </w:p>
    <w:p w14:paraId="2788FD8F" w14:textId="77777777" w:rsidR="00B36458" w:rsidRPr="00F24952" w:rsidRDefault="00B36458" w:rsidP="00B36458">
      <w:pPr>
        <w:pStyle w:val="BodyText"/>
        <w:tabs>
          <w:tab w:val="clear" w:pos="227"/>
          <w:tab w:val="clear" w:pos="454"/>
          <w:tab w:val="left" w:pos="540"/>
        </w:tabs>
        <w:spacing w:after="0" w:line="120" w:lineRule="atLeast"/>
        <w:ind w:left="547"/>
        <w:jc w:val="both"/>
        <w:rPr>
          <w:rFonts w:ascii="Times New Roman" w:hAnsi="Times New Roman" w:cs="Times New Roman"/>
          <w:sz w:val="22"/>
          <w:szCs w:val="22"/>
        </w:rPr>
      </w:pPr>
      <w:r w:rsidRPr="00F24952">
        <w:rPr>
          <w:rFonts w:ascii="Times New Roman" w:hAnsi="Times New Roman" w:cs="Times New Roman"/>
          <w:sz w:val="22"/>
          <w:szCs w:val="22"/>
        </w:rPr>
        <w:t>The Company subsequently had the opportunity to negotiate with the management of the telecom operator to resolve the disputes. The initial results of these negotiations suggest that a resolution is possible, and the Company has submitted a compromise proposal to the telecom operator. Under this proposal the Company has requested the telecom operator to charge for underground cable conduit rental at the old rate from the date following the expiration date of the service contract between the telecom operator and the company that transferred the fiber optic cable to the Company, and the date that the Company received notification of the new rental rate. After that, the new rental rate will be applied. This proposed compromise would significantly reduce rental liabilities. However, the telecom operator decided not to enter into a compromise agreement as proposed by the Company, because legal proceedings were already underway. The Company therefore proceeded with two courses of action.</w:t>
      </w:r>
    </w:p>
    <w:p w14:paraId="4D742D57" w14:textId="77777777" w:rsidR="00B36458" w:rsidRPr="00726391" w:rsidRDefault="00B36458" w:rsidP="00B36458">
      <w:pPr>
        <w:pStyle w:val="BodyText"/>
        <w:tabs>
          <w:tab w:val="clear" w:pos="227"/>
          <w:tab w:val="clear" w:pos="454"/>
          <w:tab w:val="left" w:pos="540"/>
        </w:tabs>
        <w:spacing w:after="0" w:line="120" w:lineRule="atLeast"/>
        <w:ind w:left="547"/>
        <w:jc w:val="both"/>
        <w:rPr>
          <w:rFonts w:ascii="Times New Roman" w:hAnsi="Times New Roman" w:cs="Times New Roman"/>
        </w:rPr>
      </w:pPr>
    </w:p>
    <w:p w14:paraId="7CFC4D00" w14:textId="38F91B9F" w:rsidR="00B36458" w:rsidRPr="00F24952" w:rsidRDefault="00B36458" w:rsidP="00B36458">
      <w:pPr>
        <w:pStyle w:val="BodyText"/>
        <w:tabs>
          <w:tab w:val="clear" w:pos="227"/>
          <w:tab w:val="clear" w:pos="454"/>
          <w:tab w:val="left" w:pos="540"/>
        </w:tabs>
        <w:spacing w:after="0" w:line="120" w:lineRule="atLeast"/>
        <w:ind w:left="547"/>
        <w:jc w:val="both"/>
        <w:rPr>
          <w:rFonts w:ascii="Times New Roman" w:hAnsi="Times New Roman" w:cs="Times New Roman"/>
        </w:rPr>
      </w:pPr>
      <w:r w:rsidRPr="00F24952">
        <w:rPr>
          <w:rFonts w:ascii="Times New Roman" w:hAnsi="Times New Roman" w:cs="Times New Roman"/>
          <w:sz w:val="22"/>
          <w:szCs w:val="22"/>
        </w:rPr>
        <w:t xml:space="preserve">The first course of action was to submit a petition to the NBTC in order to request a fair resolution bestowed upon it by telecoms law and the IC Notice to set of a correct rate for the underground cable conduit, and to provide protection to the Company to use the fiber optic cable from such conduit. The Company then followed its second course of action, which was to submit a statement of defense to the Civil Court that provides grounds to dispute both legal and factual aspects of the case, showing that the telecom operator had acted illegally and the Company had no legal obligation at all to pay the telecom operator the amounts being claimed under the lawsuit. The Company also filed a petition with the Court challenging the Court’s jurisdiction over the case. Therefore, the Court issued an order to suspend the court proceedings, and pass the case to the Administrative Court. The Administrative Court was of the opinion that it has jurisdiction over the case, meaning there is a difference of opinion over the issue of court jurisdiction. Therefore, the matter was forwarded to the Court Jurisdiction Commission for determining court jurisdiction, and on 29 April 2015, the Commission decided that this case is under the jurisdiction of the Administrative Court. The Civil Court therefore struck the case from its case list and it can be construed that there are no longer any lawsuits that the telecom operator brought against the Company in the Civil Court. </w:t>
      </w:r>
    </w:p>
    <w:p w14:paraId="7622F680" w14:textId="77777777" w:rsidR="00B36458" w:rsidRPr="00F24952" w:rsidRDefault="00B36458" w:rsidP="00B36458">
      <w:pPr>
        <w:pStyle w:val="BodyText"/>
        <w:tabs>
          <w:tab w:val="clear" w:pos="227"/>
          <w:tab w:val="clear" w:pos="454"/>
          <w:tab w:val="left" w:pos="540"/>
        </w:tabs>
        <w:spacing w:after="0" w:line="120" w:lineRule="atLeast"/>
        <w:ind w:left="547"/>
        <w:jc w:val="both"/>
        <w:rPr>
          <w:rFonts w:ascii="Times New Roman" w:hAnsi="Times New Roman" w:cs="Times New Roman"/>
          <w:sz w:val="22"/>
          <w:szCs w:val="22"/>
        </w:rPr>
      </w:pPr>
    </w:p>
    <w:p w14:paraId="6A127699" w14:textId="77777777" w:rsidR="0030797F" w:rsidRDefault="003079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72BE1997" w14:textId="0CE28B9B" w:rsidR="004F0698" w:rsidRPr="00F24952" w:rsidRDefault="00B36458" w:rsidP="0030797F">
      <w:pPr>
        <w:pStyle w:val="BodyText"/>
        <w:tabs>
          <w:tab w:val="clear" w:pos="227"/>
          <w:tab w:val="clear" w:pos="454"/>
          <w:tab w:val="left" w:pos="540"/>
        </w:tabs>
        <w:spacing w:after="0"/>
        <w:ind w:left="547"/>
        <w:jc w:val="both"/>
        <w:rPr>
          <w:rFonts w:ascii="Times New Roman" w:hAnsi="Times New Roman" w:cs="Times New Roman"/>
          <w:sz w:val="22"/>
          <w:szCs w:val="22"/>
        </w:rPr>
      </w:pPr>
      <w:r w:rsidRPr="00F24952">
        <w:rPr>
          <w:rFonts w:ascii="Times New Roman" w:hAnsi="Times New Roman" w:cs="Times New Roman"/>
          <w:sz w:val="22"/>
          <w:szCs w:val="22"/>
        </w:rPr>
        <w:lastRenderedPageBreak/>
        <w:t>Subsequently, the Administrative Court has announced the Court order dated 26 June 2015 to the Company that the Administrative Court has received the case from the Civil Court. However, the Company has determined that it does not agree with the order of the Court; therefore, the Company fled a rebuttal statement to the Court on 13 August 2015. The Court considered the rebuttal statement of the Company and ordered on 28 August 2015 to reject the statement although the Civil Court had str</w:t>
      </w:r>
      <w:r w:rsidRPr="00F24952">
        <w:rPr>
          <w:rFonts w:ascii="Times New Roman" w:hAnsi="Times New Roman"/>
          <w:sz w:val="22"/>
          <w:szCs w:val="28"/>
        </w:rPr>
        <w:t>uck</w:t>
      </w:r>
      <w:r w:rsidRPr="00F24952">
        <w:rPr>
          <w:rFonts w:ascii="Times New Roman" w:hAnsi="Times New Roman" w:cs="Times New Roman"/>
          <w:sz w:val="22"/>
          <w:szCs w:val="22"/>
        </w:rPr>
        <w:t xml:space="preserve"> the case out of the case list. The Civil Court had already summarised the statements and sent all the documents to the Administrative Court. It means that the case had been transferred to the Administrative Court. Although, the Company still disagrees with the Court’s order, such order is an interlocutory order by law. An appeal against an interlocutory order shall be fled at the same time when an appeal against a judgement is fled. In this regard, the Company has to wait till the Administrative Court reaches its judgement on this case so that it can lodge an appeal. Subsequently, the Administrative Court has rendered order to specify that 30 March 2018 would be the last day to end up with the process of finding the evidence. </w:t>
      </w:r>
    </w:p>
    <w:p w14:paraId="598828C8" w14:textId="77777777" w:rsidR="00C1179E" w:rsidRPr="00F24952" w:rsidRDefault="00C1179E" w:rsidP="00C1179E">
      <w:pPr>
        <w:pStyle w:val="BodyText"/>
        <w:tabs>
          <w:tab w:val="clear" w:pos="227"/>
          <w:tab w:val="clear" w:pos="454"/>
          <w:tab w:val="left" w:pos="540"/>
        </w:tabs>
        <w:spacing w:after="0"/>
        <w:ind w:left="547"/>
        <w:jc w:val="both"/>
        <w:rPr>
          <w:rFonts w:ascii="Times New Roman" w:hAnsi="Times New Roman" w:cs="Times New Roman"/>
          <w:sz w:val="22"/>
          <w:szCs w:val="22"/>
        </w:rPr>
      </w:pPr>
    </w:p>
    <w:p w14:paraId="592D9695" w14:textId="1182207F" w:rsidR="00B36458" w:rsidRPr="00F24952" w:rsidRDefault="00B36458" w:rsidP="00B36458">
      <w:pPr>
        <w:pStyle w:val="BodyText"/>
        <w:tabs>
          <w:tab w:val="clear" w:pos="227"/>
          <w:tab w:val="clear" w:pos="454"/>
          <w:tab w:val="left" w:pos="540"/>
        </w:tabs>
        <w:spacing w:after="0"/>
        <w:ind w:left="547"/>
        <w:jc w:val="both"/>
        <w:rPr>
          <w:rFonts w:ascii="Times New Roman" w:hAnsi="Times New Roman" w:cs="Times New Roman"/>
          <w:sz w:val="22"/>
          <w:szCs w:val="22"/>
        </w:rPr>
      </w:pPr>
      <w:r w:rsidRPr="00F24952">
        <w:rPr>
          <w:rFonts w:ascii="Times New Roman" w:hAnsi="Times New Roman" w:cs="Times New Roman"/>
          <w:sz w:val="22"/>
          <w:szCs w:val="22"/>
        </w:rPr>
        <w:t>On 31 July 2019, the Central Administrative Court rendered a judgement ordering that the Company pay the cable conduit rental fee, based on its minimum reference rate, of Baht 7 million together with interest at a rate of 7.5% per annum of the total principal amount to the telecom operator. On 21 August 2019, the Company paid the rental fee together with interest total</w:t>
      </w:r>
      <w:r w:rsidR="00811B1F" w:rsidRPr="00F24952">
        <w:rPr>
          <w:rFonts w:ascii="Times New Roman" w:hAnsi="Times New Roman" w:cs="Times New Roman"/>
          <w:sz w:val="22"/>
          <w:szCs w:val="22"/>
        </w:rPr>
        <w:t>l</w:t>
      </w:r>
      <w:r w:rsidRPr="00F24952">
        <w:rPr>
          <w:rFonts w:ascii="Times New Roman" w:hAnsi="Times New Roman" w:cs="Times New Roman"/>
          <w:sz w:val="22"/>
          <w:szCs w:val="22"/>
        </w:rPr>
        <w:t>ing Baht 16 million to the telecom operator.</w:t>
      </w:r>
    </w:p>
    <w:p w14:paraId="44F6BC14" w14:textId="77777777" w:rsidR="00B36458" w:rsidRPr="00F24952" w:rsidRDefault="00B36458" w:rsidP="00B36458">
      <w:pPr>
        <w:pStyle w:val="BodyText"/>
        <w:tabs>
          <w:tab w:val="clear" w:pos="227"/>
          <w:tab w:val="clear" w:pos="454"/>
          <w:tab w:val="left" w:pos="540"/>
        </w:tabs>
        <w:spacing w:after="0"/>
        <w:ind w:left="547"/>
        <w:jc w:val="both"/>
        <w:rPr>
          <w:rFonts w:ascii="Times New Roman" w:hAnsi="Times New Roman" w:cs="Times New Roman"/>
          <w:sz w:val="22"/>
          <w:szCs w:val="22"/>
        </w:rPr>
      </w:pPr>
    </w:p>
    <w:p w14:paraId="489A1EF6" w14:textId="77777777" w:rsidR="00B36458" w:rsidRPr="00F24952" w:rsidRDefault="00B36458" w:rsidP="00B36458">
      <w:pPr>
        <w:pStyle w:val="BodyText"/>
        <w:tabs>
          <w:tab w:val="clear" w:pos="227"/>
          <w:tab w:val="clear" w:pos="454"/>
          <w:tab w:val="left" w:pos="540"/>
        </w:tabs>
        <w:spacing w:after="0"/>
        <w:ind w:left="547"/>
        <w:jc w:val="both"/>
        <w:rPr>
          <w:rFonts w:ascii="Times New Roman" w:hAnsi="Times New Roman" w:cs="Times New Roman"/>
          <w:sz w:val="22"/>
          <w:szCs w:val="22"/>
        </w:rPr>
      </w:pPr>
      <w:r w:rsidRPr="00F24952">
        <w:rPr>
          <w:rFonts w:ascii="Times New Roman" w:hAnsi="Times New Roman" w:cs="Times New Roman"/>
          <w:sz w:val="22"/>
          <w:szCs w:val="22"/>
        </w:rPr>
        <w:t>The telecom operator filed an appeal against the judgement of the Central Administrative Court on 28 August 2019. The Company has therefore filed a petition to such appeal with the Central Administrative Court on 17 December 2019. The Company is currently waiting for a judgement ordering from the Supreme Administrative Court.</w:t>
      </w:r>
    </w:p>
    <w:p w14:paraId="5BA29915" w14:textId="77777777" w:rsidR="00B36458" w:rsidRPr="00F24952" w:rsidRDefault="00B36458" w:rsidP="00B36458">
      <w:pPr>
        <w:pStyle w:val="BodyText"/>
        <w:tabs>
          <w:tab w:val="clear" w:pos="227"/>
          <w:tab w:val="clear" w:pos="454"/>
          <w:tab w:val="left" w:pos="540"/>
        </w:tabs>
        <w:spacing w:after="0"/>
        <w:ind w:left="547"/>
        <w:jc w:val="both"/>
        <w:rPr>
          <w:rFonts w:ascii="Times New Roman" w:hAnsi="Times New Roman" w:cs="Times New Roman"/>
          <w:sz w:val="22"/>
          <w:szCs w:val="22"/>
        </w:rPr>
      </w:pPr>
    </w:p>
    <w:p w14:paraId="07D7B30B" w14:textId="5FD47A75" w:rsidR="004613A0" w:rsidRPr="00F24952" w:rsidRDefault="00B36458" w:rsidP="004613A0">
      <w:pPr>
        <w:pStyle w:val="BodyText"/>
        <w:spacing w:after="0"/>
        <w:ind w:left="547"/>
        <w:jc w:val="both"/>
        <w:rPr>
          <w:rFonts w:ascii="Times New Roman" w:hAnsi="Times New Roman" w:cs="Times New Roman"/>
          <w:sz w:val="22"/>
          <w:szCs w:val="22"/>
        </w:rPr>
      </w:pPr>
      <w:r w:rsidRPr="00F24952">
        <w:rPr>
          <w:rFonts w:ascii="Times New Roman" w:hAnsi="Times New Roman" w:cs="Times New Roman"/>
          <w:sz w:val="22"/>
          <w:szCs w:val="22"/>
        </w:rPr>
        <w:t xml:space="preserve">The Company has recorded monthly rental fee for cable conduit from August 2019 onwards in accordance with the order of the Central Administrative Court. As at </w:t>
      </w:r>
      <w:r w:rsidR="00286C14">
        <w:rPr>
          <w:rFonts w:ascii="Times New Roman" w:hAnsi="Times New Roman" w:cs="Times New Roman"/>
          <w:sz w:val="22"/>
          <w:szCs w:val="22"/>
        </w:rPr>
        <w:t>30 June</w:t>
      </w:r>
      <w:r w:rsidR="005B2442" w:rsidRPr="00F24952">
        <w:rPr>
          <w:rFonts w:ascii="Times New Roman" w:hAnsi="Times New Roman" w:cs="Times New Roman"/>
          <w:sz w:val="22"/>
          <w:szCs w:val="22"/>
        </w:rPr>
        <w:t xml:space="preserve"> 202</w:t>
      </w:r>
      <w:r w:rsidR="0063313B" w:rsidRPr="00F24952">
        <w:rPr>
          <w:rFonts w:ascii="Times New Roman" w:hAnsi="Times New Roman" w:cs="Times New Roman"/>
          <w:sz w:val="22"/>
          <w:szCs w:val="22"/>
        </w:rPr>
        <w:t>4</w:t>
      </w:r>
      <w:r w:rsidRPr="00F24952">
        <w:rPr>
          <w:rFonts w:ascii="Times New Roman" w:hAnsi="Times New Roman" w:cs="Times New Roman"/>
          <w:sz w:val="22"/>
          <w:szCs w:val="22"/>
        </w:rPr>
        <w:t>, the Company recorded the accrued rental fee for cable conduit by Baht</w:t>
      </w:r>
      <w:r w:rsidR="00E153A4" w:rsidRPr="00F24952">
        <w:rPr>
          <w:rFonts w:ascii="Times New Roman" w:hAnsi="Times New Roman" w:cstheme="minorBidi"/>
          <w:sz w:val="22"/>
          <w:szCs w:val="22"/>
        </w:rPr>
        <w:t xml:space="preserve"> 0.</w:t>
      </w:r>
      <w:r w:rsidR="0063313B" w:rsidRPr="00F24952">
        <w:rPr>
          <w:rFonts w:ascii="Times New Roman" w:hAnsi="Times New Roman" w:cstheme="minorBidi"/>
          <w:sz w:val="22"/>
          <w:szCs w:val="22"/>
        </w:rPr>
        <w:t>0</w:t>
      </w:r>
      <w:r w:rsidR="00E153A4" w:rsidRPr="00F24952">
        <w:rPr>
          <w:rFonts w:ascii="Times New Roman" w:hAnsi="Times New Roman" w:cstheme="minorBidi"/>
          <w:sz w:val="22"/>
          <w:szCs w:val="22"/>
        </w:rPr>
        <w:t>5</w:t>
      </w:r>
      <w:r w:rsidRPr="00F24952">
        <w:rPr>
          <w:rFonts w:ascii="Times New Roman" w:hAnsi="Times New Roman" w:cs="Times New Roman"/>
          <w:sz w:val="22"/>
          <w:szCs w:val="22"/>
        </w:rPr>
        <w:t xml:space="preserve"> million in the financial statements.</w:t>
      </w:r>
      <w:r w:rsidR="004613A0" w:rsidRPr="00F24952">
        <w:rPr>
          <w:rFonts w:ascii="Times New Roman" w:hAnsi="Times New Roman" w:cs="Times New Roman"/>
          <w:sz w:val="22"/>
          <w:szCs w:val="22"/>
        </w:rPr>
        <w:t xml:space="preserve"> The </w:t>
      </w:r>
      <w:r w:rsidR="00E7489E" w:rsidRPr="00F24952">
        <w:rPr>
          <w:rFonts w:ascii="Times New Roman" w:hAnsi="Times New Roman" w:cs="Times New Roman"/>
          <w:sz w:val="22"/>
          <w:szCs w:val="22"/>
        </w:rPr>
        <w:t xml:space="preserve">Company’s </w:t>
      </w:r>
      <w:r w:rsidR="004613A0" w:rsidRPr="00F24952">
        <w:rPr>
          <w:rFonts w:ascii="Times New Roman" w:hAnsi="Times New Roman" w:cs="Times New Roman"/>
          <w:sz w:val="22"/>
          <w:szCs w:val="22"/>
        </w:rPr>
        <w:t>management believes that no matter the outcome of the litigation, it will have no significant impact on the Company’s financial position.</w:t>
      </w:r>
    </w:p>
    <w:bookmarkEnd w:id="2"/>
    <w:p w14:paraId="196CF15F" w14:textId="03747CEB" w:rsidR="00EE15DD" w:rsidRDefault="00EE15DD" w:rsidP="00FC7B3C">
      <w:pPr>
        <w:pStyle w:val="BodyText"/>
        <w:spacing w:after="0"/>
        <w:ind w:left="547"/>
        <w:jc w:val="both"/>
        <w:rPr>
          <w:rFonts w:ascii="Times New Roman" w:hAnsi="Times New Roman" w:cstheme="minorBidi"/>
          <w:sz w:val="22"/>
        </w:rPr>
      </w:pPr>
    </w:p>
    <w:p w14:paraId="26E8E7B7" w14:textId="7A504F8D" w:rsidR="00EE15DD" w:rsidRDefault="00EE15DD" w:rsidP="004E6718">
      <w:pPr>
        <w:pStyle w:val="BodyText"/>
        <w:numPr>
          <w:ilvl w:val="0"/>
          <w:numId w:val="23"/>
        </w:numPr>
        <w:tabs>
          <w:tab w:val="clear" w:pos="227"/>
          <w:tab w:val="clear" w:pos="454"/>
          <w:tab w:val="clear" w:pos="680"/>
          <w:tab w:val="clear" w:pos="907"/>
          <w:tab w:val="left" w:pos="540"/>
        </w:tabs>
        <w:spacing w:after="0"/>
        <w:ind w:left="547" w:hanging="540"/>
        <w:jc w:val="both"/>
        <w:rPr>
          <w:rFonts w:ascii="Times New Roman" w:hAnsi="Times New Roman" w:cstheme="minorBidi"/>
          <w:sz w:val="22"/>
        </w:rPr>
      </w:pPr>
      <w:r w:rsidRPr="00F24952">
        <w:rPr>
          <w:rFonts w:ascii="Times New Roman" w:hAnsi="Times New Roman" w:cstheme="minorBidi"/>
          <w:sz w:val="22"/>
        </w:rPr>
        <w:t xml:space="preserve">On 21 April 2023, the Company was sued </w:t>
      </w:r>
      <w:r w:rsidR="005040E7" w:rsidRPr="00F24952">
        <w:rPr>
          <w:rFonts w:ascii="Times New Roman" w:hAnsi="Times New Roman" w:cstheme="minorBidi"/>
          <w:sz w:val="22"/>
        </w:rPr>
        <w:t xml:space="preserve">by a local company </w:t>
      </w:r>
      <w:r w:rsidRPr="00F24952">
        <w:rPr>
          <w:rFonts w:ascii="Times New Roman" w:hAnsi="Times New Roman" w:cstheme="minorBidi"/>
          <w:sz w:val="22"/>
        </w:rPr>
        <w:t xml:space="preserve">to be liable for damages caused by fire which its source came from the electric pole and the telecommunication cables wiring in front of the plaintiff's store. The </w:t>
      </w:r>
      <w:r w:rsidR="005040E7" w:rsidRPr="00F24952">
        <w:rPr>
          <w:rFonts w:ascii="Times New Roman" w:hAnsi="Times New Roman" w:cstheme="minorBidi"/>
          <w:sz w:val="22"/>
        </w:rPr>
        <w:t>compensation claim</w:t>
      </w:r>
      <w:r w:rsidRPr="00F24952">
        <w:rPr>
          <w:rFonts w:ascii="Times New Roman" w:hAnsi="Times New Roman" w:cstheme="minorBidi"/>
          <w:sz w:val="22"/>
        </w:rPr>
        <w:t xml:space="preserve"> is </w:t>
      </w:r>
      <w:r w:rsidR="005040E7" w:rsidRPr="00F24952">
        <w:rPr>
          <w:rFonts w:ascii="Times New Roman" w:hAnsi="Times New Roman" w:cstheme="minorBidi"/>
          <w:sz w:val="22"/>
        </w:rPr>
        <w:t xml:space="preserve">approximate by Baht </w:t>
      </w:r>
      <w:r w:rsidRPr="00F24952">
        <w:rPr>
          <w:rFonts w:ascii="Times New Roman" w:hAnsi="Times New Roman" w:cstheme="minorBidi"/>
          <w:sz w:val="22"/>
        </w:rPr>
        <w:t>0.</w:t>
      </w:r>
      <w:r w:rsidR="005040E7" w:rsidRPr="00F24952">
        <w:rPr>
          <w:rFonts w:ascii="Times New Roman" w:hAnsi="Times New Roman" w:cstheme="minorBidi"/>
          <w:sz w:val="22"/>
        </w:rPr>
        <w:t>49</w:t>
      </w:r>
      <w:r w:rsidRPr="00F24952">
        <w:rPr>
          <w:rFonts w:ascii="Times New Roman" w:hAnsi="Times New Roman" w:cstheme="minorBidi"/>
          <w:sz w:val="22"/>
        </w:rPr>
        <w:t xml:space="preserve"> million including </w:t>
      </w:r>
      <w:r w:rsidR="005040E7" w:rsidRPr="00F24952">
        <w:rPr>
          <w:rFonts w:ascii="Times New Roman" w:hAnsi="Times New Roman" w:cstheme="minorBidi"/>
          <w:sz w:val="22"/>
        </w:rPr>
        <w:t xml:space="preserve">the interest at a rate of 5% per annum </w:t>
      </w:r>
      <w:r w:rsidR="00BB26BF" w:rsidRPr="00F24952">
        <w:rPr>
          <w:rFonts w:ascii="Times New Roman" w:hAnsi="Times New Roman" w:cstheme="minorBidi"/>
          <w:sz w:val="22"/>
        </w:rPr>
        <w:t>from 7 January 2023 onwards until the payment is made</w:t>
      </w:r>
      <w:r w:rsidRPr="00F24952">
        <w:rPr>
          <w:rFonts w:ascii="Times New Roman" w:hAnsi="Times New Roman" w:cstheme="minorBidi"/>
          <w:sz w:val="22"/>
        </w:rPr>
        <w:t xml:space="preserve">. The Company investigated the case and considered that the fire was not caused </w:t>
      </w:r>
      <w:r w:rsidR="00BB26BF" w:rsidRPr="00F24952">
        <w:rPr>
          <w:rFonts w:ascii="Times New Roman" w:hAnsi="Times New Roman" w:cstheme="minorBidi"/>
          <w:sz w:val="22"/>
        </w:rPr>
        <w:t>from</w:t>
      </w:r>
      <w:r w:rsidRPr="00F24952">
        <w:rPr>
          <w:rFonts w:ascii="Times New Roman" w:hAnsi="Times New Roman" w:cstheme="minorBidi"/>
          <w:sz w:val="22"/>
        </w:rPr>
        <w:t xml:space="preserve"> telecommunication cables</w:t>
      </w:r>
      <w:r w:rsidR="00BB26BF" w:rsidRPr="00F24952">
        <w:rPr>
          <w:rFonts w:ascii="Times New Roman" w:hAnsi="Times New Roman" w:cstheme="minorBidi"/>
          <w:sz w:val="22"/>
        </w:rPr>
        <w:t xml:space="preserve"> owned by the Company and t</w:t>
      </w:r>
      <w:r w:rsidRPr="00F24952">
        <w:rPr>
          <w:rFonts w:ascii="Times New Roman" w:hAnsi="Times New Roman" w:cstheme="minorBidi"/>
          <w:sz w:val="22"/>
        </w:rPr>
        <w:t xml:space="preserve">he </w:t>
      </w:r>
      <w:r w:rsidR="00BB26BF" w:rsidRPr="00F24952">
        <w:rPr>
          <w:rFonts w:ascii="Times New Roman" w:hAnsi="Times New Roman" w:cstheme="minorBidi"/>
          <w:sz w:val="22"/>
        </w:rPr>
        <w:t>compensation claim</w:t>
      </w:r>
      <w:r w:rsidRPr="00F24952">
        <w:rPr>
          <w:rFonts w:ascii="Times New Roman" w:hAnsi="Times New Roman" w:cstheme="minorBidi"/>
          <w:sz w:val="22"/>
        </w:rPr>
        <w:t xml:space="preserve"> </w:t>
      </w:r>
      <w:r w:rsidR="00BB26BF" w:rsidRPr="00F24952">
        <w:rPr>
          <w:rFonts w:ascii="Times New Roman" w:hAnsi="Times New Roman" w:cstheme="minorBidi"/>
          <w:sz w:val="22"/>
        </w:rPr>
        <w:t>is</w:t>
      </w:r>
      <w:r w:rsidRPr="00F24952">
        <w:rPr>
          <w:rFonts w:ascii="Times New Roman" w:hAnsi="Times New Roman" w:cstheme="minorBidi"/>
          <w:sz w:val="22"/>
        </w:rPr>
        <w:t xml:space="preserve"> unreasonable.</w:t>
      </w:r>
      <w:r w:rsidR="00BB26BF" w:rsidRPr="00F24952">
        <w:rPr>
          <w:rFonts w:ascii="Times New Roman" w:hAnsi="Times New Roman" w:cstheme="minorBidi"/>
          <w:sz w:val="22"/>
        </w:rPr>
        <w:t xml:space="preserve"> </w:t>
      </w:r>
      <w:r w:rsidRPr="00F24952">
        <w:rPr>
          <w:rFonts w:ascii="Times New Roman" w:hAnsi="Times New Roman" w:cstheme="minorBidi"/>
          <w:sz w:val="22"/>
        </w:rPr>
        <w:t>On 3 July 2023, the Company</w:t>
      </w:r>
      <w:r w:rsidR="00BB26BF" w:rsidRPr="00F24952">
        <w:rPr>
          <w:rFonts w:ascii="Times New Roman" w:hAnsi="Times New Roman" w:cstheme="minorBidi"/>
          <w:sz w:val="22"/>
        </w:rPr>
        <w:t>, therefore,</w:t>
      </w:r>
      <w:r w:rsidRPr="00F24952">
        <w:rPr>
          <w:rFonts w:ascii="Times New Roman" w:hAnsi="Times New Roman" w:cstheme="minorBidi"/>
          <w:sz w:val="22"/>
        </w:rPr>
        <w:t xml:space="preserve"> submitted a defense statement to the court. The court has scheduled the witnesses hearing on 20 August 2024. The </w:t>
      </w:r>
      <w:r w:rsidR="00BB26BF" w:rsidRPr="00F24952">
        <w:rPr>
          <w:rFonts w:ascii="Times New Roman" w:hAnsi="Times New Roman" w:cstheme="minorBidi"/>
          <w:sz w:val="22"/>
        </w:rPr>
        <w:t>management</w:t>
      </w:r>
      <w:r w:rsidRPr="00F24952">
        <w:rPr>
          <w:rFonts w:ascii="Times New Roman" w:hAnsi="Times New Roman" w:cstheme="minorBidi"/>
          <w:sz w:val="22"/>
        </w:rPr>
        <w:t xml:space="preserve"> considered that there </w:t>
      </w:r>
      <w:r w:rsidR="00BB26BF" w:rsidRPr="00F24952">
        <w:rPr>
          <w:rFonts w:ascii="Times New Roman" w:hAnsi="Times New Roman" w:cstheme="minorBidi"/>
          <w:sz w:val="22"/>
        </w:rPr>
        <w:t>is</w:t>
      </w:r>
      <w:r w:rsidRPr="00F24952">
        <w:rPr>
          <w:rFonts w:ascii="Times New Roman" w:hAnsi="Times New Roman" w:cstheme="minorBidi"/>
          <w:sz w:val="22"/>
        </w:rPr>
        <w:t xml:space="preserve"> a chance to win the case and the result of the case would not have a significant impact on the Company's financial statement</w:t>
      </w:r>
      <w:r w:rsidR="00C74949" w:rsidRPr="00F24952">
        <w:rPr>
          <w:rFonts w:ascii="Times New Roman" w:hAnsi="Times New Roman" w:cstheme="minorBidi"/>
          <w:sz w:val="22"/>
        </w:rPr>
        <w:t>s</w:t>
      </w:r>
      <w:r w:rsidRPr="00F24952">
        <w:rPr>
          <w:rFonts w:ascii="Times New Roman" w:hAnsi="Times New Roman" w:cstheme="minorBidi"/>
          <w:sz w:val="22"/>
        </w:rPr>
        <w:t>.</w:t>
      </w:r>
    </w:p>
    <w:p w14:paraId="7926D8D8" w14:textId="4F2F8AA1" w:rsidR="0077250F" w:rsidRPr="0046158C" w:rsidRDefault="0077250F" w:rsidP="0046158C">
      <w:pPr>
        <w:pStyle w:val="BodyText"/>
        <w:tabs>
          <w:tab w:val="clear" w:pos="227"/>
          <w:tab w:val="clear" w:pos="454"/>
          <w:tab w:val="clear" w:pos="680"/>
          <w:tab w:val="clear" w:pos="907"/>
        </w:tabs>
        <w:spacing w:after="0"/>
        <w:ind w:left="540"/>
        <w:jc w:val="both"/>
        <w:rPr>
          <w:rFonts w:ascii="Times New Roman" w:hAnsi="Times New Roman" w:cstheme="minorBidi"/>
          <w:sz w:val="22"/>
        </w:rPr>
      </w:pPr>
    </w:p>
    <w:sectPr w:rsidR="0077250F" w:rsidRPr="0046158C" w:rsidSect="00BF643C">
      <w:headerReference w:type="default" r:id="rId11"/>
      <w:footerReference w:type="default" r:id="rId12"/>
      <w:pgSz w:w="11909" w:h="16834" w:code="9"/>
      <w:pgMar w:top="691" w:right="1152" w:bottom="576" w:left="1152" w:header="720" w:footer="720" w:gutter="0"/>
      <w:pgNumType w:start="13"/>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8A900" w14:textId="77777777" w:rsidR="00C6186D" w:rsidRDefault="00C6186D" w:rsidP="00F92300">
      <w:r>
        <w:separator/>
      </w:r>
    </w:p>
  </w:endnote>
  <w:endnote w:type="continuationSeparator" w:id="0">
    <w:p w14:paraId="66819E26" w14:textId="77777777" w:rsidR="00C6186D" w:rsidRDefault="00C6186D" w:rsidP="00F92300">
      <w:r>
        <w:continuationSeparator/>
      </w:r>
    </w:p>
  </w:endnote>
  <w:endnote w:type="continuationNotice" w:id="1">
    <w:p w14:paraId="416D92EC" w14:textId="77777777" w:rsidR="00C6186D" w:rsidRDefault="00C618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449914"/>
      <w:docPartObj>
        <w:docPartGallery w:val="Page Numbers (Bottom of Page)"/>
        <w:docPartUnique/>
      </w:docPartObj>
    </w:sdtPr>
    <w:sdtEndPr>
      <w:rPr>
        <w:rFonts w:ascii="Times New Roman" w:hAnsi="Times New Roman" w:cs="Times New Roman"/>
        <w:noProof/>
        <w:sz w:val="22"/>
        <w:szCs w:val="22"/>
      </w:rPr>
    </w:sdtEndPr>
    <w:sdtContent>
      <w:p w14:paraId="74CDD312" w14:textId="77777777" w:rsidR="006627A0" w:rsidRPr="005615D8" w:rsidRDefault="006627A0">
        <w:pPr>
          <w:pStyle w:val="Footer"/>
          <w:jc w:val="center"/>
          <w:rPr>
            <w:rFonts w:ascii="Times New Roman" w:hAnsi="Times New Roman" w:cs="Times New Roman"/>
            <w:sz w:val="22"/>
            <w:szCs w:val="22"/>
          </w:rPr>
        </w:pPr>
        <w:r w:rsidRPr="005615D8">
          <w:rPr>
            <w:rFonts w:ascii="Times New Roman" w:hAnsi="Times New Roman" w:cs="Times New Roman"/>
            <w:sz w:val="22"/>
            <w:szCs w:val="22"/>
          </w:rPr>
          <w:fldChar w:fldCharType="begin"/>
        </w:r>
        <w:r w:rsidRPr="005615D8">
          <w:rPr>
            <w:rFonts w:ascii="Times New Roman" w:hAnsi="Times New Roman" w:cs="Times New Roman"/>
            <w:sz w:val="22"/>
            <w:szCs w:val="22"/>
          </w:rPr>
          <w:instrText xml:space="preserve"> PAGE   \* MERGEFORMAT </w:instrText>
        </w:r>
        <w:r w:rsidRPr="005615D8">
          <w:rPr>
            <w:rFonts w:ascii="Times New Roman" w:hAnsi="Times New Roman" w:cs="Times New Roman"/>
            <w:sz w:val="22"/>
            <w:szCs w:val="22"/>
          </w:rPr>
          <w:fldChar w:fldCharType="separate"/>
        </w:r>
        <w:r w:rsidRPr="005615D8">
          <w:rPr>
            <w:rFonts w:ascii="Times New Roman" w:hAnsi="Times New Roman" w:cs="Times New Roman"/>
            <w:noProof/>
            <w:sz w:val="22"/>
            <w:szCs w:val="22"/>
          </w:rPr>
          <w:t>2</w:t>
        </w:r>
        <w:r w:rsidRPr="005615D8">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BA74" w14:textId="77777777" w:rsidR="00C6186D" w:rsidRDefault="00C6186D" w:rsidP="00F92300">
      <w:r>
        <w:separator/>
      </w:r>
    </w:p>
  </w:footnote>
  <w:footnote w:type="continuationSeparator" w:id="0">
    <w:p w14:paraId="35D96B7A" w14:textId="77777777" w:rsidR="00C6186D" w:rsidRDefault="00C6186D" w:rsidP="00F92300">
      <w:r>
        <w:continuationSeparator/>
      </w:r>
    </w:p>
  </w:footnote>
  <w:footnote w:type="continuationNotice" w:id="1">
    <w:p w14:paraId="351C93D3" w14:textId="77777777" w:rsidR="00C6186D" w:rsidRDefault="00C6186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5041" w14:textId="77777777" w:rsidR="006627A0" w:rsidRPr="001A7EEA" w:rsidRDefault="006627A0" w:rsidP="00FF6F0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rPr>
    </w:pPr>
    <w:r w:rsidRPr="004814D6">
      <w:rPr>
        <w:rFonts w:ascii="Times New Roman" w:hAnsi="Times New Roman"/>
        <w:b/>
        <w:bCs/>
        <w:sz w:val="28"/>
        <w:szCs w:val="28"/>
        <w:lang w:val="en-GB"/>
      </w:rPr>
      <w:t xml:space="preserve">Symphony Communication Public Company Limited and its </w:t>
    </w:r>
    <w:r>
      <w:rPr>
        <w:rFonts w:ascii="Times New Roman" w:hAnsi="Times New Roman"/>
        <w:b/>
        <w:bCs/>
        <w:sz w:val="28"/>
        <w:szCs w:val="28"/>
        <w:lang w:val="en-GB"/>
      </w:rPr>
      <w:t>S</w:t>
    </w:r>
    <w:r w:rsidRPr="004814D6">
      <w:rPr>
        <w:rFonts w:ascii="Times New Roman" w:hAnsi="Times New Roman"/>
        <w:b/>
        <w:bCs/>
        <w:sz w:val="28"/>
        <w:szCs w:val="28"/>
        <w:lang w:val="en-GB"/>
      </w:rPr>
      <w:t xml:space="preserve">ubsidiary </w:t>
    </w:r>
  </w:p>
  <w:p w14:paraId="03DD933A" w14:textId="77777777" w:rsidR="006627A0" w:rsidRDefault="006627A0" w:rsidP="00FF6F05">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2134C638" w14:textId="3DA8F3F3" w:rsidR="003D608C" w:rsidRPr="00A56258" w:rsidRDefault="003D608C" w:rsidP="003D608C">
    <w:pPr>
      <w:pStyle w:val="acctmainheading"/>
      <w:spacing w:after="0" w:line="240" w:lineRule="atLeast"/>
      <w:rPr>
        <w:rFonts w:cs="Cordia New"/>
        <w:sz w:val="24"/>
        <w:szCs w:val="30"/>
        <w:lang w:bidi="th-TH"/>
      </w:rPr>
    </w:pPr>
    <w:r w:rsidRPr="0093722D">
      <w:rPr>
        <w:sz w:val="24"/>
        <w:szCs w:val="24"/>
      </w:rPr>
      <w:t>For th</w:t>
    </w:r>
    <w:r>
      <w:rPr>
        <w:sz w:val="24"/>
        <w:szCs w:val="24"/>
      </w:rPr>
      <w:t>e three-month</w:t>
    </w:r>
    <w:r w:rsidR="00DA413C">
      <w:rPr>
        <w:sz w:val="24"/>
        <w:szCs w:val="24"/>
      </w:rPr>
      <w:t xml:space="preserve"> and six</w:t>
    </w:r>
    <w:r w:rsidR="00B5799B">
      <w:rPr>
        <w:sz w:val="24"/>
        <w:szCs w:val="24"/>
        <w:lang w:val="en-US" w:bidi="th-TH"/>
      </w:rPr>
      <w:t>-</w:t>
    </w:r>
    <w:r w:rsidR="00DA413C">
      <w:rPr>
        <w:sz w:val="24"/>
        <w:szCs w:val="24"/>
      </w:rPr>
      <w:t>month</w:t>
    </w:r>
    <w:r>
      <w:rPr>
        <w:sz w:val="24"/>
        <w:szCs w:val="24"/>
      </w:rPr>
      <w:t xml:space="preserve"> period</w:t>
    </w:r>
    <w:r w:rsidR="00DA413C">
      <w:rPr>
        <w:sz w:val="24"/>
        <w:szCs w:val="24"/>
      </w:rPr>
      <w:t>s</w:t>
    </w:r>
    <w:r>
      <w:rPr>
        <w:sz w:val="24"/>
        <w:szCs w:val="24"/>
      </w:rPr>
      <w:t xml:space="preserve"> ended 3</w:t>
    </w:r>
    <w:r w:rsidR="00BF643C">
      <w:rPr>
        <w:sz w:val="24"/>
        <w:szCs w:val="24"/>
      </w:rPr>
      <w:t>0 June</w:t>
    </w:r>
    <w:r>
      <w:rPr>
        <w:sz w:val="24"/>
        <w:szCs w:val="24"/>
      </w:rPr>
      <w:t xml:space="preserve"> 2024 (Unaudited)</w:t>
    </w:r>
    <w:r>
      <w:rPr>
        <w:b w:val="0"/>
        <w:bCs/>
        <w:sz w:val="24"/>
        <w:szCs w:val="24"/>
      </w:rPr>
      <w:tab/>
    </w:r>
  </w:p>
  <w:p w14:paraId="6665C1BA" w14:textId="7887170B" w:rsidR="006627A0" w:rsidRDefault="006627A0" w:rsidP="00FF6F05">
    <w:pPr>
      <w:pStyle w:val="acctmainheading"/>
      <w:spacing w:after="0" w:line="240" w:lineRule="atLeast"/>
      <w:rPr>
        <w:rFonts w:cs="Cordia New"/>
        <w:sz w:val="24"/>
        <w:szCs w:val="30"/>
        <w:lang w:bidi="th-TH"/>
      </w:rPr>
    </w:pPr>
  </w:p>
  <w:p w14:paraId="718C0864" w14:textId="77777777" w:rsidR="00200E51" w:rsidRPr="00A56258" w:rsidRDefault="00200E51" w:rsidP="00FF6F05">
    <w:pPr>
      <w:pStyle w:val="acctmainheading"/>
      <w:spacing w:after="0" w:line="240" w:lineRule="atLeast"/>
      <w:rPr>
        <w:rFonts w:cs="Cordia New"/>
        <w:sz w:val="24"/>
        <w:szCs w:val="3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6893"/>
        </w:tabs>
        <w:ind w:left="6893"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1" w15:restartNumberingAfterBreak="0">
    <w:nsid w:val="04E33973"/>
    <w:multiLevelType w:val="hybridMultilevel"/>
    <w:tmpl w:val="661219F6"/>
    <w:lvl w:ilvl="0" w:tplc="81F40FA4">
      <w:start w:val="25"/>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3" w15:restartNumberingAfterBreak="0">
    <w:nsid w:val="1660084D"/>
    <w:multiLevelType w:val="hybridMultilevel"/>
    <w:tmpl w:val="5266AC6A"/>
    <w:lvl w:ilvl="0" w:tplc="F19E0058">
      <w:start w:val="22"/>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1B6D5661"/>
    <w:multiLevelType w:val="hybridMultilevel"/>
    <w:tmpl w:val="04127804"/>
    <w:lvl w:ilvl="0" w:tplc="C4CA053A">
      <w:start w:val="1"/>
      <w:numFmt w:val="lowerLetter"/>
      <w:lvlText w:val="(%1)"/>
      <w:lvlJc w:val="left"/>
      <w:pPr>
        <w:ind w:left="900" w:hanging="360"/>
      </w:pPr>
      <w:rPr>
        <w:rFonts w:hint="default"/>
        <w:i/>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7" w15:restartNumberingAfterBreak="0">
    <w:nsid w:val="1E240CF6"/>
    <w:multiLevelType w:val="hybridMultilevel"/>
    <w:tmpl w:val="979A93B6"/>
    <w:lvl w:ilvl="0" w:tplc="E3CE160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9"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20" w15:restartNumberingAfterBreak="0">
    <w:nsid w:val="29247C94"/>
    <w:multiLevelType w:val="hybridMultilevel"/>
    <w:tmpl w:val="47BEACFA"/>
    <w:lvl w:ilvl="0" w:tplc="981CEC62">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B0083E"/>
    <w:multiLevelType w:val="hybridMultilevel"/>
    <w:tmpl w:val="E7043BCE"/>
    <w:lvl w:ilvl="0" w:tplc="B6EE6334">
      <w:start w:val="1"/>
      <w:numFmt w:val="lowerLetter"/>
      <w:lvlText w:val="%1)"/>
      <w:lvlJc w:val="left"/>
      <w:pPr>
        <w:ind w:left="727" w:hanging="360"/>
      </w:pPr>
      <w:rPr>
        <w:rFonts w:hint="default"/>
      </w:rPr>
    </w:lvl>
    <w:lvl w:ilvl="1" w:tplc="04090019" w:tentative="1">
      <w:start w:val="1"/>
      <w:numFmt w:val="lowerLetter"/>
      <w:lvlText w:val="%2."/>
      <w:lvlJc w:val="left"/>
      <w:pPr>
        <w:ind w:left="1447" w:hanging="360"/>
      </w:pPr>
    </w:lvl>
    <w:lvl w:ilvl="2" w:tplc="0409001B" w:tentative="1">
      <w:start w:val="1"/>
      <w:numFmt w:val="lowerRoman"/>
      <w:lvlText w:val="%3."/>
      <w:lvlJc w:val="right"/>
      <w:pPr>
        <w:ind w:left="2167" w:hanging="180"/>
      </w:pPr>
    </w:lvl>
    <w:lvl w:ilvl="3" w:tplc="0409000F" w:tentative="1">
      <w:start w:val="1"/>
      <w:numFmt w:val="decimal"/>
      <w:lvlText w:val="%4."/>
      <w:lvlJc w:val="left"/>
      <w:pPr>
        <w:ind w:left="2887" w:hanging="360"/>
      </w:pPr>
    </w:lvl>
    <w:lvl w:ilvl="4" w:tplc="04090019" w:tentative="1">
      <w:start w:val="1"/>
      <w:numFmt w:val="lowerLetter"/>
      <w:lvlText w:val="%5."/>
      <w:lvlJc w:val="left"/>
      <w:pPr>
        <w:ind w:left="3607" w:hanging="360"/>
      </w:pPr>
    </w:lvl>
    <w:lvl w:ilvl="5" w:tplc="0409001B" w:tentative="1">
      <w:start w:val="1"/>
      <w:numFmt w:val="lowerRoman"/>
      <w:lvlText w:val="%6."/>
      <w:lvlJc w:val="right"/>
      <w:pPr>
        <w:ind w:left="4327" w:hanging="180"/>
      </w:pPr>
    </w:lvl>
    <w:lvl w:ilvl="6" w:tplc="0409000F" w:tentative="1">
      <w:start w:val="1"/>
      <w:numFmt w:val="decimal"/>
      <w:lvlText w:val="%7."/>
      <w:lvlJc w:val="left"/>
      <w:pPr>
        <w:ind w:left="5047" w:hanging="360"/>
      </w:pPr>
    </w:lvl>
    <w:lvl w:ilvl="7" w:tplc="04090019" w:tentative="1">
      <w:start w:val="1"/>
      <w:numFmt w:val="lowerLetter"/>
      <w:lvlText w:val="%8."/>
      <w:lvlJc w:val="left"/>
      <w:pPr>
        <w:ind w:left="5767" w:hanging="360"/>
      </w:pPr>
    </w:lvl>
    <w:lvl w:ilvl="8" w:tplc="0409001B" w:tentative="1">
      <w:start w:val="1"/>
      <w:numFmt w:val="lowerRoman"/>
      <w:lvlText w:val="%9."/>
      <w:lvlJc w:val="right"/>
      <w:pPr>
        <w:ind w:left="6487" w:hanging="180"/>
      </w:pPr>
    </w:lvl>
  </w:abstractNum>
  <w:abstractNum w:abstractNumId="22" w15:restartNumberingAfterBreak="0">
    <w:nsid w:val="330A5009"/>
    <w:multiLevelType w:val="multilevel"/>
    <w:tmpl w:val="21D0807E"/>
    <w:lvl w:ilvl="0">
      <w:start w:val="9"/>
      <w:numFmt w:val="decimal"/>
      <w:pStyle w:val="Heading1"/>
      <w:lvlText w:val="%1"/>
      <w:lvlJc w:val="left"/>
      <w:pPr>
        <w:tabs>
          <w:tab w:val="num" w:pos="643"/>
        </w:tabs>
        <w:ind w:left="643" w:hanging="283"/>
      </w:pPr>
      <w:rPr>
        <w:rFonts w:ascii="Times New Roman" w:hAnsi="Times New Roman" w:hint="default"/>
        <w:sz w:val="24"/>
        <w:lang w:val="en-US"/>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4"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5" w15:restartNumberingAfterBreak="0">
    <w:nsid w:val="40957742"/>
    <w:multiLevelType w:val="hybridMultilevel"/>
    <w:tmpl w:val="7B1A2732"/>
    <w:lvl w:ilvl="0" w:tplc="2760E398">
      <w:start w:val="1"/>
      <w:numFmt w:val="bullet"/>
      <w:lvlText w:val="-"/>
      <w:lvlJc w:val="left"/>
      <w:pPr>
        <w:ind w:left="720" w:hanging="360"/>
      </w:pPr>
      <w:rPr>
        <w:rFonts w:ascii="Aptos" w:hAnsi="Aptos" w:hint="default"/>
      </w:rPr>
    </w:lvl>
    <w:lvl w:ilvl="1" w:tplc="EE469DDA">
      <w:start w:val="1"/>
      <w:numFmt w:val="bullet"/>
      <w:lvlText w:val="o"/>
      <w:lvlJc w:val="left"/>
      <w:pPr>
        <w:ind w:left="1440" w:hanging="360"/>
      </w:pPr>
      <w:rPr>
        <w:rFonts w:ascii="Courier New" w:hAnsi="Courier New" w:hint="default"/>
      </w:rPr>
    </w:lvl>
    <w:lvl w:ilvl="2" w:tplc="63D44182">
      <w:start w:val="1"/>
      <w:numFmt w:val="bullet"/>
      <w:lvlText w:val=""/>
      <w:lvlJc w:val="left"/>
      <w:pPr>
        <w:ind w:left="2160" w:hanging="360"/>
      </w:pPr>
      <w:rPr>
        <w:rFonts w:ascii="Wingdings" w:hAnsi="Wingdings" w:hint="default"/>
      </w:rPr>
    </w:lvl>
    <w:lvl w:ilvl="3" w:tplc="ADBCB08E">
      <w:start w:val="1"/>
      <w:numFmt w:val="bullet"/>
      <w:lvlText w:val=""/>
      <w:lvlJc w:val="left"/>
      <w:pPr>
        <w:ind w:left="2880" w:hanging="360"/>
      </w:pPr>
      <w:rPr>
        <w:rFonts w:ascii="Symbol" w:hAnsi="Symbol" w:hint="default"/>
      </w:rPr>
    </w:lvl>
    <w:lvl w:ilvl="4" w:tplc="B09E433A">
      <w:start w:val="1"/>
      <w:numFmt w:val="bullet"/>
      <w:lvlText w:val="o"/>
      <w:lvlJc w:val="left"/>
      <w:pPr>
        <w:ind w:left="3600" w:hanging="360"/>
      </w:pPr>
      <w:rPr>
        <w:rFonts w:ascii="Courier New" w:hAnsi="Courier New" w:hint="default"/>
      </w:rPr>
    </w:lvl>
    <w:lvl w:ilvl="5" w:tplc="8AB47C3C">
      <w:start w:val="1"/>
      <w:numFmt w:val="bullet"/>
      <w:lvlText w:val=""/>
      <w:lvlJc w:val="left"/>
      <w:pPr>
        <w:ind w:left="4320" w:hanging="360"/>
      </w:pPr>
      <w:rPr>
        <w:rFonts w:ascii="Wingdings" w:hAnsi="Wingdings" w:hint="default"/>
      </w:rPr>
    </w:lvl>
    <w:lvl w:ilvl="6" w:tplc="908A6E08">
      <w:start w:val="1"/>
      <w:numFmt w:val="bullet"/>
      <w:lvlText w:val=""/>
      <w:lvlJc w:val="left"/>
      <w:pPr>
        <w:ind w:left="5040" w:hanging="360"/>
      </w:pPr>
      <w:rPr>
        <w:rFonts w:ascii="Symbol" w:hAnsi="Symbol" w:hint="default"/>
      </w:rPr>
    </w:lvl>
    <w:lvl w:ilvl="7" w:tplc="8C30A7E4">
      <w:start w:val="1"/>
      <w:numFmt w:val="bullet"/>
      <w:lvlText w:val="o"/>
      <w:lvlJc w:val="left"/>
      <w:pPr>
        <w:ind w:left="5760" w:hanging="360"/>
      </w:pPr>
      <w:rPr>
        <w:rFonts w:ascii="Courier New" w:hAnsi="Courier New" w:hint="default"/>
      </w:rPr>
    </w:lvl>
    <w:lvl w:ilvl="8" w:tplc="3FACFF58">
      <w:start w:val="1"/>
      <w:numFmt w:val="bullet"/>
      <w:lvlText w:val=""/>
      <w:lvlJc w:val="left"/>
      <w:pPr>
        <w:ind w:left="6480" w:hanging="360"/>
      </w:pPr>
      <w:rPr>
        <w:rFonts w:ascii="Wingdings" w:hAnsi="Wingdings" w:hint="default"/>
      </w:rPr>
    </w:lvl>
  </w:abstractNum>
  <w:abstractNum w:abstractNumId="26" w15:restartNumberingAfterBreak="0">
    <w:nsid w:val="440F3696"/>
    <w:multiLevelType w:val="hybridMultilevel"/>
    <w:tmpl w:val="9B4E77EE"/>
    <w:lvl w:ilvl="0" w:tplc="8052581E">
      <w:start w:val="1"/>
      <w:numFmt w:val="lowerLetter"/>
      <w:lvlText w:val="(%1)"/>
      <w:lvlJc w:val="left"/>
      <w:pPr>
        <w:ind w:left="720" w:hanging="360"/>
      </w:pPr>
      <w:rPr>
        <w:i/>
        <w:iCs/>
      </w:rPr>
    </w:lvl>
    <w:lvl w:ilvl="1" w:tplc="C57006A2">
      <w:start w:val="1"/>
      <w:numFmt w:val="lowerLetter"/>
      <w:lvlText w:val="(%2)"/>
      <w:lvlJc w:val="left"/>
      <w:pPr>
        <w:ind w:left="630" w:hanging="360"/>
      </w:pPr>
      <w:rPr>
        <w:b/>
        <w:bCs/>
        <w:i/>
        <w:iCs w:val="0"/>
        <w:color w:val="auto"/>
      </w:rPr>
    </w:lvl>
    <w:lvl w:ilvl="2" w:tplc="11FC4B20">
      <w:start w:val="1"/>
      <w:numFmt w:val="lowerLetter"/>
      <w:lvlText w:val="%3."/>
      <w:lvlJc w:val="left"/>
      <w:pPr>
        <w:ind w:left="2340" w:hanging="360"/>
      </w:pPr>
      <w:rPr>
        <w:b w:val="0"/>
        <w:bCs w:val="0"/>
        <w:i w:val="0"/>
        <w:iCs/>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9AA37B9"/>
    <w:multiLevelType w:val="hybridMultilevel"/>
    <w:tmpl w:val="EFE4B908"/>
    <w:lvl w:ilvl="0" w:tplc="0930E61C">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B8F7E2A"/>
    <w:multiLevelType w:val="hybridMultilevel"/>
    <w:tmpl w:val="61CA0C88"/>
    <w:lvl w:ilvl="0" w:tplc="F2E8382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cs="Times New Roman" w:hint="cs"/>
        <w:color w:val="auto"/>
        <w:sz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4F997186"/>
    <w:multiLevelType w:val="hybridMultilevel"/>
    <w:tmpl w:val="F230A348"/>
    <w:lvl w:ilvl="0" w:tplc="84A29F10">
      <w:start w:val="5"/>
      <w:numFmt w:val="lowerLetter"/>
      <w:lvlText w:val="(%1)"/>
      <w:lvlJc w:val="left"/>
      <w:pPr>
        <w:ind w:left="630" w:hanging="360"/>
      </w:pPr>
      <w:rPr>
        <w:b/>
        <w:bCs/>
        <w:i/>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32"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111DEE"/>
    <w:multiLevelType w:val="hybridMultilevel"/>
    <w:tmpl w:val="CC36F2EE"/>
    <w:lvl w:ilvl="0" w:tplc="69B23E58">
      <w:start w:val="1"/>
      <w:numFmt w:val="bullet"/>
      <w:lvlText w:val="-"/>
      <w:lvlJc w:val="left"/>
      <w:pPr>
        <w:ind w:left="1260" w:hanging="360"/>
      </w:pPr>
      <w:rPr>
        <w:rFonts w:ascii="Angsana New" w:eastAsia="Times New Roman" w:hAnsi="Angsana New" w:cs="Angsana New" w:hint="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4"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5E1A5B85"/>
    <w:multiLevelType w:val="hybridMultilevel"/>
    <w:tmpl w:val="7CB6D46A"/>
    <w:lvl w:ilvl="0" w:tplc="0930E61C">
      <w:start w:val="2"/>
      <w:numFmt w:val="bullet"/>
      <w:lvlText w:val="-"/>
      <w:lvlJc w:val="left"/>
      <w:pPr>
        <w:ind w:left="1380" w:hanging="360"/>
      </w:pPr>
      <w:rPr>
        <w:rFonts w:ascii="Times New Roman" w:eastAsia="Calibri" w:hAnsi="Times New Roman" w:cs="Times New Roman" w:hint="default"/>
      </w:rPr>
    </w:lvl>
    <w:lvl w:ilvl="1" w:tplc="04090003">
      <w:start w:val="1"/>
      <w:numFmt w:val="bullet"/>
      <w:lvlText w:val="o"/>
      <w:lvlJc w:val="left"/>
      <w:pPr>
        <w:ind w:left="2100" w:hanging="360"/>
      </w:pPr>
      <w:rPr>
        <w:rFonts w:ascii="Courier New" w:hAnsi="Courier New" w:cs="Courier New" w:hint="default"/>
      </w:rPr>
    </w:lvl>
    <w:lvl w:ilvl="2" w:tplc="04090005">
      <w:start w:val="1"/>
      <w:numFmt w:val="bullet"/>
      <w:lvlText w:val=""/>
      <w:lvlJc w:val="left"/>
      <w:pPr>
        <w:ind w:left="2820" w:hanging="360"/>
      </w:pPr>
      <w:rPr>
        <w:rFonts w:ascii="Wingdings" w:hAnsi="Wingdings" w:hint="default"/>
      </w:rPr>
    </w:lvl>
    <w:lvl w:ilvl="3" w:tplc="04090001">
      <w:start w:val="1"/>
      <w:numFmt w:val="bullet"/>
      <w:lvlText w:val=""/>
      <w:lvlJc w:val="left"/>
      <w:pPr>
        <w:ind w:left="3540" w:hanging="360"/>
      </w:pPr>
      <w:rPr>
        <w:rFonts w:ascii="Symbol" w:hAnsi="Symbol" w:hint="default"/>
      </w:rPr>
    </w:lvl>
    <w:lvl w:ilvl="4" w:tplc="04090003">
      <w:start w:val="1"/>
      <w:numFmt w:val="bullet"/>
      <w:lvlText w:val="o"/>
      <w:lvlJc w:val="left"/>
      <w:pPr>
        <w:ind w:left="4260" w:hanging="360"/>
      </w:pPr>
      <w:rPr>
        <w:rFonts w:ascii="Courier New" w:hAnsi="Courier New" w:cs="Courier New" w:hint="default"/>
      </w:rPr>
    </w:lvl>
    <w:lvl w:ilvl="5" w:tplc="04090005">
      <w:start w:val="1"/>
      <w:numFmt w:val="bullet"/>
      <w:lvlText w:val=""/>
      <w:lvlJc w:val="left"/>
      <w:pPr>
        <w:ind w:left="4980" w:hanging="360"/>
      </w:pPr>
      <w:rPr>
        <w:rFonts w:ascii="Wingdings" w:hAnsi="Wingdings" w:hint="default"/>
      </w:rPr>
    </w:lvl>
    <w:lvl w:ilvl="6" w:tplc="04090001">
      <w:start w:val="1"/>
      <w:numFmt w:val="bullet"/>
      <w:lvlText w:val=""/>
      <w:lvlJc w:val="left"/>
      <w:pPr>
        <w:ind w:left="5700" w:hanging="360"/>
      </w:pPr>
      <w:rPr>
        <w:rFonts w:ascii="Symbol" w:hAnsi="Symbol" w:hint="default"/>
      </w:rPr>
    </w:lvl>
    <w:lvl w:ilvl="7" w:tplc="04090003">
      <w:start w:val="1"/>
      <w:numFmt w:val="bullet"/>
      <w:lvlText w:val="o"/>
      <w:lvlJc w:val="left"/>
      <w:pPr>
        <w:ind w:left="6420" w:hanging="360"/>
      </w:pPr>
      <w:rPr>
        <w:rFonts w:ascii="Courier New" w:hAnsi="Courier New" w:cs="Courier New" w:hint="default"/>
      </w:rPr>
    </w:lvl>
    <w:lvl w:ilvl="8" w:tplc="04090005">
      <w:start w:val="1"/>
      <w:numFmt w:val="bullet"/>
      <w:lvlText w:val=""/>
      <w:lvlJc w:val="left"/>
      <w:pPr>
        <w:ind w:left="7140" w:hanging="360"/>
      </w:pPr>
      <w:rPr>
        <w:rFonts w:ascii="Wingdings" w:hAnsi="Wingdings" w:hint="default"/>
      </w:rPr>
    </w:lvl>
  </w:abstractNum>
  <w:abstractNum w:abstractNumId="36"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cs="Times New Roman" w:hint="cs"/>
        <w:color w:val="auto"/>
        <w:sz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7"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38" w15:restartNumberingAfterBreak="0">
    <w:nsid w:val="678B0A23"/>
    <w:multiLevelType w:val="hybridMultilevel"/>
    <w:tmpl w:val="B510BB4E"/>
    <w:lvl w:ilvl="0" w:tplc="981CEC62">
      <w:start w:val="1"/>
      <w:numFmt w:val="lowerLetter"/>
      <w:lvlText w:val="(%1)"/>
      <w:lvlJc w:val="left"/>
      <w:pPr>
        <w:ind w:left="900" w:hanging="36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68AD0043"/>
    <w:multiLevelType w:val="singleLevel"/>
    <w:tmpl w:val="5612578A"/>
    <w:lvl w:ilvl="0">
      <w:start w:val="1"/>
      <w:numFmt w:val="bullet"/>
      <w:lvlText w:val=""/>
      <w:lvlJc w:val="left"/>
      <w:pPr>
        <w:tabs>
          <w:tab w:val="num" w:pos="340"/>
        </w:tabs>
        <w:ind w:left="340" w:hanging="340"/>
      </w:pPr>
      <w:rPr>
        <w:rFonts w:ascii="Symbol" w:hAnsi="Symbol" w:hint="default"/>
        <w:color w:val="auto"/>
        <w:sz w:val="22"/>
      </w:rPr>
    </w:lvl>
  </w:abstractNum>
  <w:abstractNum w:abstractNumId="40" w15:restartNumberingAfterBreak="0">
    <w:nsid w:val="6E1613B6"/>
    <w:multiLevelType w:val="hybridMultilevel"/>
    <w:tmpl w:val="7FB84B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2" w15:restartNumberingAfterBreak="0">
    <w:nsid w:val="76C65C30"/>
    <w:multiLevelType w:val="hybridMultilevel"/>
    <w:tmpl w:val="20304DDE"/>
    <w:lvl w:ilvl="0" w:tplc="CE2040D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4" w15:restartNumberingAfterBreak="0">
    <w:nsid w:val="79CB3D63"/>
    <w:multiLevelType w:val="hybridMultilevel"/>
    <w:tmpl w:val="5E2E956A"/>
    <w:lvl w:ilvl="0" w:tplc="A4C6CBA0">
      <w:start w:val="1"/>
      <w:numFmt w:val="bullet"/>
      <w:lvlText w:val="-"/>
      <w:lvlJc w:val="left"/>
      <w:pPr>
        <w:ind w:left="2890" w:hanging="360"/>
      </w:pPr>
      <w:rPr>
        <w:rFonts w:ascii="Angsana New" w:hAnsi="Angsana New" w:cs="Times New Roman" w:hint="cs"/>
        <w:color w:val="auto"/>
        <w:sz w:val="22"/>
      </w:rPr>
    </w:lvl>
    <w:lvl w:ilvl="1" w:tplc="04090003">
      <w:start w:val="1"/>
      <w:numFmt w:val="bullet"/>
      <w:lvlText w:val="o"/>
      <w:lvlJc w:val="left"/>
      <w:pPr>
        <w:ind w:left="3610" w:hanging="360"/>
      </w:pPr>
      <w:rPr>
        <w:rFonts w:ascii="Courier New" w:hAnsi="Courier New" w:cs="Courier New" w:hint="default"/>
      </w:rPr>
    </w:lvl>
    <w:lvl w:ilvl="2" w:tplc="04090005">
      <w:start w:val="1"/>
      <w:numFmt w:val="bullet"/>
      <w:lvlText w:val=""/>
      <w:lvlJc w:val="left"/>
      <w:pPr>
        <w:ind w:left="4330" w:hanging="360"/>
      </w:pPr>
      <w:rPr>
        <w:rFonts w:ascii="Wingdings" w:hAnsi="Wingdings" w:hint="default"/>
      </w:rPr>
    </w:lvl>
    <w:lvl w:ilvl="3" w:tplc="04090001">
      <w:start w:val="1"/>
      <w:numFmt w:val="bullet"/>
      <w:lvlText w:val=""/>
      <w:lvlJc w:val="left"/>
      <w:pPr>
        <w:ind w:left="5050" w:hanging="360"/>
      </w:pPr>
      <w:rPr>
        <w:rFonts w:ascii="Symbol" w:hAnsi="Symbol" w:hint="default"/>
      </w:rPr>
    </w:lvl>
    <w:lvl w:ilvl="4" w:tplc="04090003">
      <w:start w:val="1"/>
      <w:numFmt w:val="bullet"/>
      <w:lvlText w:val="o"/>
      <w:lvlJc w:val="left"/>
      <w:pPr>
        <w:ind w:left="5770" w:hanging="360"/>
      </w:pPr>
      <w:rPr>
        <w:rFonts w:ascii="Courier New" w:hAnsi="Courier New" w:cs="Courier New" w:hint="default"/>
      </w:rPr>
    </w:lvl>
    <w:lvl w:ilvl="5" w:tplc="04090005">
      <w:start w:val="1"/>
      <w:numFmt w:val="bullet"/>
      <w:lvlText w:val=""/>
      <w:lvlJc w:val="left"/>
      <w:pPr>
        <w:ind w:left="6490" w:hanging="360"/>
      </w:pPr>
      <w:rPr>
        <w:rFonts w:ascii="Wingdings" w:hAnsi="Wingdings" w:hint="default"/>
      </w:rPr>
    </w:lvl>
    <w:lvl w:ilvl="6" w:tplc="04090001">
      <w:start w:val="1"/>
      <w:numFmt w:val="bullet"/>
      <w:lvlText w:val=""/>
      <w:lvlJc w:val="left"/>
      <w:pPr>
        <w:ind w:left="7210" w:hanging="360"/>
      </w:pPr>
      <w:rPr>
        <w:rFonts w:ascii="Symbol" w:hAnsi="Symbol" w:hint="default"/>
      </w:rPr>
    </w:lvl>
    <w:lvl w:ilvl="7" w:tplc="04090003">
      <w:start w:val="1"/>
      <w:numFmt w:val="bullet"/>
      <w:lvlText w:val="o"/>
      <w:lvlJc w:val="left"/>
      <w:pPr>
        <w:ind w:left="7930" w:hanging="360"/>
      </w:pPr>
      <w:rPr>
        <w:rFonts w:ascii="Courier New" w:hAnsi="Courier New" w:cs="Courier New" w:hint="default"/>
      </w:rPr>
    </w:lvl>
    <w:lvl w:ilvl="8" w:tplc="04090005">
      <w:start w:val="1"/>
      <w:numFmt w:val="bullet"/>
      <w:lvlText w:val=""/>
      <w:lvlJc w:val="left"/>
      <w:pPr>
        <w:ind w:left="8650" w:hanging="360"/>
      </w:pPr>
      <w:rPr>
        <w:rFonts w:ascii="Wingdings" w:hAnsi="Wingdings" w:hint="default"/>
      </w:rPr>
    </w:lvl>
  </w:abstractNum>
  <w:abstractNum w:abstractNumId="45"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cs="Times New Roman" w:hint="cs"/>
        <w:color w:val="auto"/>
        <w:sz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6" w15:restartNumberingAfterBreak="0">
    <w:nsid w:val="7C644F64"/>
    <w:multiLevelType w:val="hybridMultilevel"/>
    <w:tmpl w:val="070CD0D4"/>
    <w:lvl w:ilvl="0" w:tplc="19B45D8A">
      <w:start w:val="2"/>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770461">
    <w:abstractNumId w:val="25"/>
  </w:num>
  <w:num w:numId="2" w16cid:durableId="903762391">
    <w:abstractNumId w:val="6"/>
  </w:num>
  <w:num w:numId="3" w16cid:durableId="539439695">
    <w:abstractNumId w:val="5"/>
  </w:num>
  <w:num w:numId="4" w16cid:durableId="534150651">
    <w:abstractNumId w:val="9"/>
  </w:num>
  <w:num w:numId="5" w16cid:durableId="842890437">
    <w:abstractNumId w:val="7"/>
  </w:num>
  <w:num w:numId="6" w16cid:durableId="481044097">
    <w:abstractNumId w:val="8"/>
  </w:num>
  <w:num w:numId="7" w16cid:durableId="229200032">
    <w:abstractNumId w:val="3"/>
  </w:num>
  <w:num w:numId="8" w16cid:durableId="778648789">
    <w:abstractNumId w:val="2"/>
  </w:num>
  <w:num w:numId="9" w16cid:durableId="1110012256">
    <w:abstractNumId w:val="0"/>
  </w:num>
  <w:num w:numId="10" w16cid:durableId="218135409">
    <w:abstractNumId w:val="1"/>
  </w:num>
  <w:num w:numId="11" w16cid:durableId="1255018667">
    <w:abstractNumId w:val="4"/>
  </w:num>
  <w:num w:numId="12" w16cid:durableId="2011056862">
    <w:abstractNumId w:val="23"/>
  </w:num>
  <w:num w:numId="13" w16cid:durableId="2053184606">
    <w:abstractNumId w:val="19"/>
  </w:num>
  <w:num w:numId="14" w16cid:durableId="1820615021">
    <w:abstractNumId w:val="37"/>
  </w:num>
  <w:num w:numId="15" w16cid:durableId="1359743448">
    <w:abstractNumId w:val="22"/>
  </w:num>
  <w:num w:numId="16" w16cid:durableId="18505695">
    <w:abstractNumId w:val="24"/>
  </w:num>
  <w:num w:numId="17" w16cid:durableId="533810771">
    <w:abstractNumId w:val="34"/>
  </w:num>
  <w:num w:numId="18" w16cid:durableId="1191845459">
    <w:abstractNumId w:val="42"/>
  </w:num>
  <w:num w:numId="19" w16cid:durableId="2053186248">
    <w:abstractNumId w:val="41"/>
  </w:num>
  <w:num w:numId="20" w16cid:durableId="1205797662">
    <w:abstractNumId w:val="12"/>
  </w:num>
  <w:num w:numId="21" w16cid:durableId="904996947">
    <w:abstractNumId w:val="14"/>
  </w:num>
  <w:num w:numId="22" w16cid:durableId="1450129595">
    <w:abstractNumId w:val="39"/>
  </w:num>
  <w:num w:numId="23" w16cid:durableId="1522741732">
    <w:abstractNumId w:val="28"/>
  </w:num>
  <w:num w:numId="24" w16cid:durableId="1693416693">
    <w:abstractNumId w:val="33"/>
  </w:num>
  <w:num w:numId="25" w16cid:durableId="949967233">
    <w:abstractNumId w:val="38"/>
  </w:num>
  <w:num w:numId="26" w16cid:durableId="593248543">
    <w:abstractNumId w:val="33"/>
  </w:num>
  <w:num w:numId="27" w16cid:durableId="574706755">
    <w:abstractNumId w:val="20"/>
  </w:num>
  <w:num w:numId="28" w16cid:durableId="1878080881">
    <w:abstractNumId w:val="43"/>
    <w:lvlOverride w:ilvl="0">
      <w:startOverride w:val="1"/>
    </w:lvlOverride>
    <w:lvlOverride w:ilvl="1"/>
    <w:lvlOverride w:ilvl="2">
      <w:startOverride w:val="1"/>
    </w:lvlOverride>
    <w:lvlOverride w:ilvl="3"/>
    <w:lvlOverride w:ilvl="4"/>
    <w:lvlOverride w:ilvl="5"/>
    <w:lvlOverride w:ilvl="6"/>
    <w:lvlOverride w:ilvl="7"/>
    <w:lvlOverride w:ilvl="8"/>
  </w:num>
  <w:num w:numId="29" w16cid:durableId="180709263">
    <w:abstractNumId w:val="29"/>
  </w:num>
  <w:num w:numId="30" w16cid:durableId="2100980251">
    <w:abstractNumId w:val="44"/>
  </w:num>
  <w:num w:numId="31" w16cid:durableId="11638156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0567200">
    <w:abstractNumId w:val="36"/>
  </w:num>
  <w:num w:numId="33" w16cid:durableId="108209894">
    <w:abstractNumId w:val="45"/>
  </w:num>
  <w:num w:numId="34" w16cid:durableId="1337347541">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85440516">
    <w:abstractNumId w:val="16"/>
  </w:num>
  <w:num w:numId="36" w16cid:durableId="685400921">
    <w:abstractNumId w:val="35"/>
  </w:num>
  <w:num w:numId="37" w16cid:durableId="1734813624">
    <w:abstractNumId w:val="27"/>
  </w:num>
  <w:num w:numId="38" w16cid:durableId="1624074035">
    <w:abstractNumId w:val="18"/>
    <w:lvlOverride w:ilvl="0">
      <w:startOverride w:val="7"/>
    </w:lvlOverride>
    <w:lvlOverride w:ilvl="1"/>
    <w:lvlOverride w:ilvl="2"/>
    <w:lvlOverride w:ilvl="3"/>
    <w:lvlOverride w:ilvl="4"/>
    <w:lvlOverride w:ilvl="5"/>
    <w:lvlOverride w:ilvl="6"/>
    <w:lvlOverride w:ilvl="7"/>
    <w:lvlOverride w:ilvl="8"/>
  </w:num>
  <w:num w:numId="39" w16cid:durableId="2006930076">
    <w:abstractNumId w:val="10"/>
  </w:num>
  <w:num w:numId="40" w16cid:durableId="1444422649">
    <w:abstractNumId w:val="32"/>
  </w:num>
  <w:num w:numId="41" w16cid:durableId="1199514972">
    <w:abstractNumId w:val="11"/>
  </w:num>
  <w:num w:numId="42" w16cid:durableId="1858156706">
    <w:abstractNumId w:val="46"/>
  </w:num>
  <w:num w:numId="43" w16cid:durableId="1054549220">
    <w:abstractNumId w:val="10"/>
  </w:num>
  <w:num w:numId="44" w16cid:durableId="1753508038">
    <w:abstractNumId w:val="13"/>
  </w:num>
  <w:num w:numId="45" w16cid:durableId="1823886219">
    <w:abstractNumId w:val="15"/>
  </w:num>
  <w:num w:numId="46" w16cid:durableId="1076316387">
    <w:abstractNumId w:val="31"/>
  </w:num>
  <w:num w:numId="47" w16cid:durableId="1542786725">
    <w:abstractNumId w:val="17"/>
  </w:num>
  <w:num w:numId="48" w16cid:durableId="1803157524">
    <w:abstractNumId w:val="40"/>
  </w:num>
  <w:num w:numId="49" w16cid:durableId="1346223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024"/>
    <w:rsid w:val="000006D2"/>
    <w:rsid w:val="000009F9"/>
    <w:rsid w:val="00000F38"/>
    <w:rsid w:val="00001229"/>
    <w:rsid w:val="00001465"/>
    <w:rsid w:val="0000247D"/>
    <w:rsid w:val="000024A0"/>
    <w:rsid w:val="00002981"/>
    <w:rsid w:val="00002AB9"/>
    <w:rsid w:val="00002B95"/>
    <w:rsid w:val="000032AE"/>
    <w:rsid w:val="0000347C"/>
    <w:rsid w:val="00003870"/>
    <w:rsid w:val="000042D8"/>
    <w:rsid w:val="00004BD0"/>
    <w:rsid w:val="0000554B"/>
    <w:rsid w:val="00005AAB"/>
    <w:rsid w:val="00005E07"/>
    <w:rsid w:val="00006514"/>
    <w:rsid w:val="00006827"/>
    <w:rsid w:val="00006AC2"/>
    <w:rsid w:val="00006F97"/>
    <w:rsid w:val="0000730C"/>
    <w:rsid w:val="0000795C"/>
    <w:rsid w:val="0000796E"/>
    <w:rsid w:val="000102C4"/>
    <w:rsid w:val="00010543"/>
    <w:rsid w:val="0001070A"/>
    <w:rsid w:val="000108F2"/>
    <w:rsid w:val="00010DB7"/>
    <w:rsid w:val="00010E15"/>
    <w:rsid w:val="0001125E"/>
    <w:rsid w:val="000112B5"/>
    <w:rsid w:val="00011458"/>
    <w:rsid w:val="000115CB"/>
    <w:rsid w:val="000118A7"/>
    <w:rsid w:val="00011DB4"/>
    <w:rsid w:val="00011F0D"/>
    <w:rsid w:val="00012710"/>
    <w:rsid w:val="00013236"/>
    <w:rsid w:val="000132B7"/>
    <w:rsid w:val="00013443"/>
    <w:rsid w:val="000135DF"/>
    <w:rsid w:val="00013E9F"/>
    <w:rsid w:val="0001456A"/>
    <w:rsid w:val="000148D0"/>
    <w:rsid w:val="00014D28"/>
    <w:rsid w:val="00015176"/>
    <w:rsid w:val="000154E1"/>
    <w:rsid w:val="00015668"/>
    <w:rsid w:val="000157AD"/>
    <w:rsid w:val="000163A0"/>
    <w:rsid w:val="0001683E"/>
    <w:rsid w:val="00017CA1"/>
    <w:rsid w:val="000207DC"/>
    <w:rsid w:val="00020C7E"/>
    <w:rsid w:val="00020F45"/>
    <w:rsid w:val="0002100E"/>
    <w:rsid w:val="00021A58"/>
    <w:rsid w:val="00021E1A"/>
    <w:rsid w:val="00022019"/>
    <w:rsid w:val="00022348"/>
    <w:rsid w:val="000229E4"/>
    <w:rsid w:val="00022A5A"/>
    <w:rsid w:val="00022A76"/>
    <w:rsid w:val="00022C18"/>
    <w:rsid w:val="00022FB8"/>
    <w:rsid w:val="00023104"/>
    <w:rsid w:val="000233CB"/>
    <w:rsid w:val="00023419"/>
    <w:rsid w:val="00023F2E"/>
    <w:rsid w:val="0002420D"/>
    <w:rsid w:val="000249D4"/>
    <w:rsid w:val="00024D37"/>
    <w:rsid w:val="00025548"/>
    <w:rsid w:val="00025E9A"/>
    <w:rsid w:val="00025EF3"/>
    <w:rsid w:val="00026EB1"/>
    <w:rsid w:val="000270A9"/>
    <w:rsid w:val="0002789A"/>
    <w:rsid w:val="00027FC9"/>
    <w:rsid w:val="000302B6"/>
    <w:rsid w:val="00030548"/>
    <w:rsid w:val="000307C0"/>
    <w:rsid w:val="00030C42"/>
    <w:rsid w:val="00030D22"/>
    <w:rsid w:val="000312D8"/>
    <w:rsid w:val="00031AC0"/>
    <w:rsid w:val="00031C17"/>
    <w:rsid w:val="000320B1"/>
    <w:rsid w:val="00032273"/>
    <w:rsid w:val="0003286E"/>
    <w:rsid w:val="00032C7A"/>
    <w:rsid w:val="00032E2E"/>
    <w:rsid w:val="000337F8"/>
    <w:rsid w:val="00034444"/>
    <w:rsid w:val="00034461"/>
    <w:rsid w:val="000346E4"/>
    <w:rsid w:val="0003478D"/>
    <w:rsid w:val="000347E4"/>
    <w:rsid w:val="00034A6E"/>
    <w:rsid w:val="00035010"/>
    <w:rsid w:val="00035D31"/>
    <w:rsid w:val="00035F9B"/>
    <w:rsid w:val="000361AB"/>
    <w:rsid w:val="00036A65"/>
    <w:rsid w:val="000370E8"/>
    <w:rsid w:val="00037BBD"/>
    <w:rsid w:val="00037EE1"/>
    <w:rsid w:val="00037F7B"/>
    <w:rsid w:val="00037F91"/>
    <w:rsid w:val="0004001D"/>
    <w:rsid w:val="000400AC"/>
    <w:rsid w:val="00040272"/>
    <w:rsid w:val="0004032D"/>
    <w:rsid w:val="00040A8C"/>
    <w:rsid w:val="00040D10"/>
    <w:rsid w:val="00040F9C"/>
    <w:rsid w:val="00041244"/>
    <w:rsid w:val="0004197A"/>
    <w:rsid w:val="000428AE"/>
    <w:rsid w:val="00042DED"/>
    <w:rsid w:val="00043024"/>
    <w:rsid w:val="00043621"/>
    <w:rsid w:val="0004363F"/>
    <w:rsid w:val="000436F2"/>
    <w:rsid w:val="00044595"/>
    <w:rsid w:val="00044CD4"/>
    <w:rsid w:val="00044E97"/>
    <w:rsid w:val="00045163"/>
    <w:rsid w:val="000451C3"/>
    <w:rsid w:val="000453C8"/>
    <w:rsid w:val="0004590E"/>
    <w:rsid w:val="00045B5D"/>
    <w:rsid w:val="00046C14"/>
    <w:rsid w:val="00046C1B"/>
    <w:rsid w:val="0004708A"/>
    <w:rsid w:val="00047097"/>
    <w:rsid w:val="000475D3"/>
    <w:rsid w:val="00047A1C"/>
    <w:rsid w:val="00050312"/>
    <w:rsid w:val="00050648"/>
    <w:rsid w:val="00050C8A"/>
    <w:rsid w:val="00050FC8"/>
    <w:rsid w:val="0005105E"/>
    <w:rsid w:val="0005164C"/>
    <w:rsid w:val="00051CBC"/>
    <w:rsid w:val="00051E9D"/>
    <w:rsid w:val="000530EF"/>
    <w:rsid w:val="000535A0"/>
    <w:rsid w:val="000539F9"/>
    <w:rsid w:val="000552C4"/>
    <w:rsid w:val="00055941"/>
    <w:rsid w:val="00056084"/>
    <w:rsid w:val="000563C8"/>
    <w:rsid w:val="00056B83"/>
    <w:rsid w:val="00056CE5"/>
    <w:rsid w:val="00056FEC"/>
    <w:rsid w:val="000570A9"/>
    <w:rsid w:val="00057690"/>
    <w:rsid w:val="00057C2A"/>
    <w:rsid w:val="00057F7C"/>
    <w:rsid w:val="00060089"/>
    <w:rsid w:val="000602F2"/>
    <w:rsid w:val="000608BB"/>
    <w:rsid w:val="000611D9"/>
    <w:rsid w:val="00061436"/>
    <w:rsid w:val="0006243B"/>
    <w:rsid w:val="000625DE"/>
    <w:rsid w:val="00062ADA"/>
    <w:rsid w:val="00063349"/>
    <w:rsid w:val="00063478"/>
    <w:rsid w:val="00063685"/>
    <w:rsid w:val="00064426"/>
    <w:rsid w:val="00064F5D"/>
    <w:rsid w:val="000658B2"/>
    <w:rsid w:val="000658DB"/>
    <w:rsid w:val="00066382"/>
    <w:rsid w:val="000665E5"/>
    <w:rsid w:val="0006775A"/>
    <w:rsid w:val="00067B9D"/>
    <w:rsid w:val="00067CFE"/>
    <w:rsid w:val="00067D91"/>
    <w:rsid w:val="00070AB8"/>
    <w:rsid w:val="00070FC2"/>
    <w:rsid w:val="00071608"/>
    <w:rsid w:val="00071704"/>
    <w:rsid w:val="000717B2"/>
    <w:rsid w:val="00071E80"/>
    <w:rsid w:val="00072DD6"/>
    <w:rsid w:val="00072F86"/>
    <w:rsid w:val="00072FB5"/>
    <w:rsid w:val="00073016"/>
    <w:rsid w:val="000737A6"/>
    <w:rsid w:val="000738FD"/>
    <w:rsid w:val="000739EF"/>
    <w:rsid w:val="0007410C"/>
    <w:rsid w:val="00074690"/>
    <w:rsid w:val="000750D9"/>
    <w:rsid w:val="000750F2"/>
    <w:rsid w:val="00075809"/>
    <w:rsid w:val="00075829"/>
    <w:rsid w:val="00075B25"/>
    <w:rsid w:val="0007734A"/>
    <w:rsid w:val="000773F2"/>
    <w:rsid w:val="000774C3"/>
    <w:rsid w:val="00077C1D"/>
    <w:rsid w:val="00080551"/>
    <w:rsid w:val="00080568"/>
    <w:rsid w:val="000806A2"/>
    <w:rsid w:val="00080DD8"/>
    <w:rsid w:val="00081304"/>
    <w:rsid w:val="000814CB"/>
    <w:rsid w:val="000818F9"/>
    <w:rsid w:val="00081A10"/>
    <w:rsid w:val="00081FDD"/>
    <w:rsid w:val="00082323"/>
    <w:rsid w:val="00082C8B"/>
    <w:rsid w:val="0008319F"/>
    <w:rsid w:val="000832AF"/>
    <w:rsid w:val="00083899"/>
    <w:rsid w:val="00083E5F"/>
    <w:rsid w:val="00084316"/>
    <w:rsid w:val="00084AE0"/>
    <w:rsid w:val="00084E9C"/>
    <w:rsid w:val="000852C2"/>
    <w:rsid w:val="000852E4"/>
    <w:rsid w:val="00085838"/>
    <w:rsid w:val="00085C88"/>
    <w:rsid w:val="00085D55"/>
    <w:rsid w:val="00085E42"/>
    <w:rsid w:val="0008609B"/>
    <w:rsid w:val="000869A6"/>
    <w:rsid w:val="00086E67"/>
    <w:rsid w:val="000871FC"/>
    <w:rsid w:val="0008737E"/>
    <w:rsid w:val="000878A2"/>
    <w:rsid w:val="000878F9"/>
    <w:rsid w:val="00087AA6"/>
    <w:rsid w:val="00087AC7"/>
    <w:rsid w:val="00087C8A"/>
    <w:rsid w:val="000902E3"/>
    <w:rsid w:val="00090532"/>
    <w:rsid w:val="00090954"/>
    <w:rsid w:val="000910F2"/>
    <w:rsid w:val="00091868"/>
    <w:rsid w:val="00091BBF"/>
    <w:rsid w:val="00091F61"/>
    <w:rsid w:val="00093833"/>
    <w:rsid w:val="00094C4C"/>
    <w:rsid w:val="00095F9F"/>
    <w:rsid w:val="000962CB"/>
    <w:rsid w:val="000962CD"/>
    <w:rsid w:val="0009639A"/>
    <w:rsid w:val="00096BD4"/>
    <w:rsid w:val="00096CAF"/>
    <w:rsid w:val="00097723"/>
    <w:rsid w:val="000A01C4"/>
    <w:rsid w:val="000A020F"/>
    <w:rsid w:val="000A07E1"/>
    <w:rsid w:val="000A0C75"/>
    <w:rsid w:val="000A1537"/>
    <w:rsid w:val="000A189B"/>
    <w:rsid w:val="000A1A82"/>
    <w:rsid w:val="000A2018"/>
    <w:rsid w:val="000A21B5"/>
    <w:rsid w:val="000A2922"/>
    <w:rsid w:val="000A2FE8"/>
    <w:rsid w:val="000A3249"/>
    <w:rsid w:val="000A35B4"/>
    <w:rsid w:val="000A3CF8"/>
    <w:rsid w:val="000A4116"/>
    <w:rsid w:val="000A4133"/>
    <w:rsid w:val="000A4722"/>
    <w:rsid w:val="000A4759"/>
    <w:rsid w:val="000A4AE7"/>
    <w:rsid w:val="000A4F72"/>
    <w:rsid w:val="000A4FF0"/>
    <w:rsid w:val="000A5153"/>
    <w:rsid w:val="000A645C"/>
    <w:rsid w:val="000A6F7A"/>
    <w:rsid w:val="000A7016"/>
    <w:rsid w:val="000A7235"/>
    <w:rsid w:val="000A7789"/>
    <w:rsid w:val="000A7B90"/>
    <w:rsid w:val="000A7FB1"/>
    <w:rsid w:val="000B0463"/>
    <w:rsid w:val="000B0797"/>
    <w:rsid w:val="000B1047"/>
    <w:rsid w:val="000B134A"/>
    <w:rsid w:val="000B14F4"/>
    <w:rsid w:val="000B1BEE"/>
    <w:rsid w:val="000B2608"/>
    <w:rsid w:val="000B2671"/>
    <w:rsid w:val="000B2985"/>
    <w:rsid w:val="000B2D86"/>
    <w:rsid w:val="000B2FD1"/>
    <w:rsid w:val="000B316D"/>
    <w:rsid w:val="000B3CAA"/>
    <w:rsid w:val="000B4BF2"/>
    <w:rsid w:val="000B50FD"/>
    <w:rsid w:val="000B5174"/>
    <w:rsid w:val="000B5B1D"/>
    <w:rsid w:val="000B5D50"/>
    <w:rsid w:val="000B6A85"/>
    <w:rsid w:val="000B6E8F"/>
    <w:rsid w:val="000B6F56"/>
    <w:rsid w:val="000B6F70"/>
    <w:rsid w:val="000B75BC"/>
    <w:rsid w:val="000C013A"/>
    <w:rsid w:val="000C0CE8"/>
    <w:rsid w:val="000C156A"/>
    <w:rsid w:val="000C1A2F"/>
    <w:rsid w:val="000C1BB1"/>
    <w:rsid w:val="000C2128"/>
    <w:rsid w:val="000C297B"/>
    <w:rsid w:val="000C32A7"/>
    <w:rsid w:val="000C331E"/>
    <w:rsid w:val="000C343C"/>
    <w:rsid w:val="000C37AC"/>
    <w:rsid w:val="000C3BEB"/>
    <w:rsid w:val="000C3FD5"/>
    <w:rsid w:val="000C4057"/>
    <w:rsid w:val="000C4530"/>
    <w:rsid w:val="000C4EF2"/>
    <w:rsid w:val="000C5357"/>
    <w:rsid w:val="000C5505"/>
    <w:rsid w:val="000C5F05"/>
    <w:rsid w:val="000C5F9F"/>
    <w:rsid w:val="000C7723"/>
    <w:rsid w:val="000C78F7"/>
    <w:rsid w:val="000C7F51"/>
    <w:rsid w:val="000D0097"/>
    <w:rsid w:val="000D023F"/>
    <w:rsid w:val="000D0BB6"/>
    <w:rsid w:val="000D0D2F"/>
    <w:rsid w:val="000D0FEF"/>
    <w:rsid w:val="000D1056"/>
    <w:rsid w:val="000D15A2"/>
    <w:rsid w:val="000D1C8F"/>
    <w:rsid w:val="000D1CAF"/>
    <w:rsid w:val="000D1EDC"/>
    <w:rsid w:val="000D2364"/>
    <w:rsid w:val="000D240F"/>
    <w:rsid w:val="000D25AC"/>
    <w:rsid w:val="000D294A"/>
    <w:rsid w:val="000D2A12"/>
    <w:rsid w:val="000D2D93"/>
    <w:rsid w:val="000D34CE"/>
    <w:rsid w:val="000D3A06"/>
    <w:rsid w:val="000D431B"/>
    <w:rsid w:val="000D4513"/>
    <w:rsid w:val="000D4754"/>
    <w:rsid w:val="000D4D1E"/>
    <w:rsid w:val="000D4EAB"/>
    <w:rsid w:val="000D513A"/>
    <w:rsid w:val="000D51CC"/>
    <w:rsid w:val="000D55BA"/>
    <w:rsid w:val="000D598E"/>
    <w:rsid w:val="000D5C25"/>
    <w:rsid w:val="000D5C51"/>
    <w:rsid w:val="000D5D9C"/>
    <w:rsid w:val="000D5E66"/>
    <w:rsid w:val="000D64EC"/>
    <w:rsid w:val="000D77FC"/>
    <w:rsid w:val="000D7C59"/>
    <w:rsid w:val="000D7FE1"/>
    <w:rsid w:val="000E0099"/>
    <w:rsid w:val="000E06AE"/>
    <w:rsid w:val="000E0819"/>
    <w:rsid w:val="000E15F7"/>
    <w:rsid w:val="000E1BC1"/>
    <w:rsid w:val="000E1C94"/>
    <w:rsid w:val="000E1D98"/>
    <w:rsid w:val="000E1E30"/>
    <w:rsid w:val="000E21DC"/>
    <w:rsid w:val="000E2567"/>
    <w:rsid w:val="000E2C5F"/>
    <w:rsid w:val="000E2D2B"/>
    <w:rsid w:val="000E2EB3"/>
    <w:rsid w:val="000E306A"/>
    <w:rsid w:val="000E3C99"/>
    <w:rsid w:val="000E3D1E"/>
    <w:rsid w:val="000E410E"/>
    <w:rsid w:val="000E45E7"/>
    <w:rsid w:val="000E4798"/>
    <w:rsid w:val="000E4B4C"/>
    <w:rsid w:val="000E5E17"/>
    <w:rsid w:val="000E6051"/>
    <w:rsid w:val="000E6092"/>
    <w:rsid w:val="000E6737"/>
    <w:rsid w:val="000E69B5"/>
    <w:rsid w:val="000E6CBB"/>
    <w:rsid w:val="000E6CF3"/>
    <w:rsid w:val="000E75A1"/>
    <w:rsid w:val="000E7B48"/>
    <w:rsid w:val="000E7CDA"/>
    <w:rsid w:val="000E7F28"/>
    <w:rsid w:val="000F0956"/>
    <w:rsid w:val="000F0E9F"/>
    <w:rsid w:val="000F0EED"/>
    <w:rsid w:val="000F116E"/>
    <w:rsid w:val="000F11CC"/>
    <w:rsid w:val="000F12E1"/>
    <w:rsid w:val="000F1335"/>
    <w:rsid w:val="000F1EFB"/>
    <w:rsid w:val="000F22CB"/>
    <w:rsid w:val="000F243E"/>
    <w:rsid w:val="000F2A39"/>
    <w:rsid w:val="000F2E4E"/>
    <w:rsid w:val="000F3511"/>
    <w:rsid w:val="000F3CEE"/>
    <w:rsid w:val="000F4C09"/>
    <w:rsid w:val="000F734D"/>
    <w:rsid w:val="000F735E"/>
    <w:rsid w:val="000F751C"/>
    <w:rsid w:val="000F797F"/>
    <w:rsid w:val="000F7CB5"/>
    <w:rsid w:val="000F7E45"/>
    <w:rsid w:val="00100287"/>
    <w:rsid w:val="00100514"/>
    <w:rsid w:val="00100593"/>
    <w:rsid w:val="00100709"/>
    <w:rsid w:val="00101F41"/>
    <w:rsid w:val="0010211A"/>
    <w:rsid w:val="00102296"/>
    <w:rsid w:val="0010284A"/>
    <w:rsid w:val="001028D3"/>
    <w:rsid w:val="00103051"/>
    <w:rsid w:val="0010314E"/>
    <w:rsid w:val="0010392C"/>
    <w:rsid w:val="00103D08"/>
    <w:rsid w:val="001042F5"/>
    <w:rsid w:val="00104578"/>
    <w:rsid w:val="0010463E"/>
    <w:rsid w:val="0010489A"/>
    <w:rsid w:val="00104FB2"/>
    <w:rsid w:val="001051FC"/>
    <w:rsid w:val="001054D6"/>
    <w:rsid w:val="0010570D"/>
    <w:rsid w:val="00105800"/>
    <w:rsid w:val="00105B77"/>
    <w:rsid w:val="00105E8D"/>
    <w:rsid w:val="00105E9E"/>
    <w:rsid w:val="0010606E"/>
    <w:rsid w:val="00106DA7"/>
    <w:rsid w:val="00107353"/>
    <w:rsid w:val="00107720"/>
    <w:rsid w:val="001077A0"/>
    <w:rsid w:val="001079B8"/>
    <w:rsid w:val="00107ABE"/>
    <w:rsid w:val="00107F57"/>
    <w:rsid w:val="00110749"/>
    <w:rsid w:val="00110B4F"/>
    <w:rsid w:val="00110D81"/>
    <w:rsid w:val="00110E43"/>
    <w:rsid w:val="001111FC"/>
    <w:rsid w:val="0011159B"/>
    <w:rsid w:val="001118BF"/>
    <w:rsid w:val="00112021"/>
    <w:rsid w:val="00112669"/>
    <w:rsid w:val="001129B4"/>
    <w:rsid w:val="00112B28"/>
    <w:rsid w:val="001138D0"/>
    <w:rsid w:val="001138DC"/>
    <w:rsid w:val="00113D29"/>
    <w:rsid w:val="00113D99"/>
    <w:rsid w:val="00113E48"/>
    <w:rsid w:val="00113EEB"/>
    <w:rsid w:val="00114116"/>
    <w:rsid w:val="001142B8"/>
    <w:rsid w:val="001144BA"/>
    <w:rsid w:val="00114EC5"/>
    <w:rsid w:val="00115354"/>
    <w:rsid w:val="0011562A"/>
    <w:rsid w:val="0011621B"/>
    <w:rsid w:val="001166D0"/>
    <w:rsid w:val="00116761"/>
    <w:rsid w:val="00116EE8"/>
    <w:rsid w:val="001172FD"/>
    <w:rsid w:val="00117850"/>
    <w:rsid w:val="00117E38"/>
    <w:rsid w:val="00117FAF"/>
    <w:rsid w:val="001202C5"/>
    <w:rsid w:val="0012035F"/>
    <w:rsid w:val="0012070B"/>
    <w:rsid w:val="001207CE"/>
    <w:rsid w:val="00120A32"/>
    <w:rsid w:val="00120EA7"/>
    <w:rsid w:val="001211B2"/>
    <w:rsid w:val="0012143F"/>
    <w:rsid w:val="001214F3"/>
    <w:rsid w:val="00121BD7"/>
    <w:rsid w:val="00121E74"/>
    <w:rsid w:val="00121F3C"/>
    <w:rsid w:val="0012250D"/>
    <w:rsid w:val="00122628"/>
    <w:rsid w:val="0012288E"/>
    <w:rsid w:val="00122D80"/>
    <w:rsid w:val="00122DD7"/>
    <w:rsid w:val="00122E75"/>
    <w:rsid w:val="00122ED9"/>
    <w:rsid w:val="00123133"/>
    <w:rsid w:val="00123250"/>
    <w:rsid w:val="0012386D"/>
    <w:rsid w:val="00123881"/>
    <w:rsid w:val="001238F4"/>
    <w:rsid w:val="001238F5"/>
    <w:rsid w:val="00123BD8"/>
    <w:rsid w:val="00124CFC"/>
    <w:rsid w:val="00124DBE"/>
    <w:rsid w:val="001253B2"/>
    <w:rsid w:val="001253F8"/>
    <w:rsid w:val="00125650"/>
    <w:rsid w:val="00125845"/>
    <w:rsid w:val="00125AE2"/>
    <w:rsid w:val="00125B2C"/>
    <w:rsid w:val="00125B94"/>
    <w:rsid w:val="00125F4B"/>
    <w:rsid w:val="00126124"/>
    <w:rsid w:val="00127391"/>
    <w:rsid w:val="0012769B"/>
    <w:rsid w:val="00127823"/>
    <w:rsid w:val="00127C94"/>
    <w:rsid w:val="00127E93"/>
    <w:rsid w:val="00130077"/>
    <w:rsid w:val="001300EB"/>
    <w:rsid w:val="001303B2"/>
    <w:rsid w:val="00130EAE"/>
    <w:rsid w:val="001312EE"/>
    <w:rsid w:val="00131503"/>
    <w:rsid w:val="00131841"/>
    <w:rsid w:val="00131CFE"/>
    <w:rsid w:val="00131F3F"/>
    <w:rsid w:val="00132397"/>
    <w:rsid w:val="00132494"/>
    <w:rsid w:val="001331F3"/>
    <w:rsid w:val="0013351A"/>
    <w:rsid w:val="0013452D"/>
    <w:rsid w:val="00134A71"/>
    <w:rsid w:val="00134CDD"/>
    <w:rsid w:val="00134EB9"/>
    <w:rsid w:val="0013523A"/>
    <w:rsid w:val="001355D4"/>
    <w:rsid w:val="001356F9"/>
    <w:rsid w:val="00135A42"/>
    <w:rsid w:val="00135B0C"/>
    <w:rsid w:val="00135D72"/>
    <w:rsid w:val="001368BA"/>
    <w:rsid w:val="00137F2D"/>
    <w:rsid w:val="001406E0"/>
    <w:rsid w:val="0014098B"/>
    <w:rsid w:val="00140990"/>
    <w:rsid w:val="001409EA"/>
    <w:rsid w:val="00140D17"/>
    <w:rsid w:val="001411D6"/>
    <w:rsid w:val="00141326"/>
    <w:rsid w:val="001415D4"/>
    <w:rsid w:val="00141C9A"/>
    <w:rsid w:val="001420EA"/>
    <w:rsid w:val="001425FD"/>
    <w:rsid w:val="001426DB"/>
    <w:rsid w:val="00142DA6"/>
    <w:rsid w:val="00143233"/>
    <w:rsid w:val="0014351A"/>
    <w:rsid w:val="001435BD"/>
    <w:rsid w:val="00143B33"/>
    <w:rsid w:val="00143FEC"/>
    <w:rsid w:val="001440E1"/>
    <w:rsid w:val="00144236"/>
    <w:rsid w:val="0014550E"/>
    <w:rsid w:val="001456FA"/>
    <w:rsid w:val="0014576D"/>
    <w:rsid w:val="0014631D"/>
    <w:rsid w:val="00146CA9"/>
    <w:rsid w:val="00146ED4"/>
    <w:rsid w:val="001472F9"/>
    <w:rsid w:val="0014738A"/>
    <w:rsid w:val="00150024"/>
    <w:rsid w:val="00150187"/>
    <w:rsid w:val="0015033A"/>
    <w:rsid w:val="00150381"/>
    <w:rsid w:val="0015060F"/>
    <w:rsid w:val="00150BE7"/>
    <w:rsid w:val="00151461"/>
    <w:rsid w:val="00151851"/>
    <w:rsid w:val="00151951"/>
    <w:rsid w:val="00151CCA"/>
    <w:rsid w:val="00152378"/>
    <w:rsid w:val="00152443"/>
    <w:rsid w:val="00152E95"/>
    <w:rsid w:val="00152EB8"/>
    <w:rsid w:val="00153197"/>
    <w:rsid w:val="001534F4"/>
    <w:rsid w:val="00153623"/>
    <w:rsid w:val="00153725"/>
    <w:rsid w:val="00153CB1"/>
    <w:rsid w:val="00154099"/>
    <w:rsid w:val="0015493F"/>
    <w:rsid w:val="00154FB8"/>
    <w:rsid w:val="0015509F"/>
    <w:rsid w:val="001555F2"/>
    <w:rsid w:val="00155670"/>
    <w:rsid w:val="0015570B"/>
    <w:rsid w:val="00155EAD"/>
    <w:rsid w:val="00156820"/>
    <w:rsid w:val="00157538"/>
    <w:rsid w:val="0015755B"/>
    <w:rsid w:val="0015765F"/>
    <w:rsid w:val="00157BA8"/>
    <w:rsid w:val="00157BDF"/>
    <w:rsid w:val="00157D48"/>
    <w:rsid w:val="00157E4D"/>
    <w:rsid w:val="00160087"/>
    <w:rsid w:val="00160A15"/>
    <w:rsid w:val="00160C89"/>
    <w:rsid w:val="00160D2A"/>
    <w:rsid w:val="0016186C"/>
    <w:rsid w:val="001618E2"/>
    <w:rsid w:val="0016238C"/>
    <w:rsid w:val="001623AF"/>
    <w:rsid w:val="00162553"/>
    <w:rsid w:val="00162980"/>
    <w:rsid w:val="00162B63"/>
    <w:rsid w:val="00163016"/>
    <w:rsid w:val="001632C1"/>
    <w:rsid w:val="001632EE"/>
    <w:rsid w:val="001639CB"/>
    <w:rsid w:val="00163EE5"/>
    <w:rsid w:val="0016406E"/>
    <w:rsid w:val="001641C6"/>
    <w:rsid w:val="00164D35"/>
    <w:rsid w:val="001654DA"/>
    <w:rsid w:val="001655F2"/>
    <w:rsid w:val="00165A42"/>
    <w:rsid w:val="001664C4"/>
    <w:rsid w:val="0016659B"/>
    <w:rsid w:val="00166731"/>
    <w:rsid w:val="0016679D"/>
    <w:rsid w:val="00166837"/>
    <w:rsid w:val="00167233"/>
    <w:rsid w:val="001673E0"/>
    <w:rsid w:val="001676BF"/>
    <w:rsid w:val="00167A48"/>
    <w:rsid w:val="00167C02"/>
    <w:rsid w:val="001706E0"/>
    <w:rsid w:val="00170888"/>
    <w:rsid w:val="001709AF"/>
    <w:rsid w:val="0017138D"/>
    <w:rsid w:val="0017141B"/>
    <w:rsid w:val="001714C5"/>
    <w:rsid w:val="0017179D"/>
    <w:rsid w:val="001719F7"/>
    <w:rsid w:val="00171D0F"/>
    <w:rsid w:val="00171D3F"/>
    <w:rsid w:val="00171FCC"/>
    <w:rsid w:val="0017201A"/>
    <w:rsid w:val="001722D6"/>
    <w:rsid w:val="001725D5"/>
    <w:rsid w:val="00172855"/>
    <w:rsid w:val="00172ADB"/>
    <w:rsid w:val="00173646"/>
    <w:rsid w:val="00173EBB"/>
    <w:rsid w:val="00174073"/>
    <w:rsid w:val="00174380"/>
    <w:rsid w:val="00174595"/>
    <w:rsid w:val="001748AD"/>
    <w:rsid w:val="00174AAD"/>
    <w:rsid w:val="00174AFD"/>
    <w:rsid w:val="00174E79"/>
    <w:rsid w:val="00174FD5"/>
    <w:rsid w:val="001753EE"/>
    <w:rsid w:val="0017556A"/>
    <w:rsid w:val="00175999"/>
    <w:rsid w:val="00175A9F"/>
    <w:rsid w:val="00175B53"/>
    <w:rsid w:val="00175F60"/>
    <w:rsid w:val="00176045"/>
    <w:rsid w:val="0017614C"/>
    <w:rsid w:val="0017677A"/>
    <w:rsid w:val="00176E98"/>
    <w:rsid w:val="00176F78"/>
    <w:rsid w:val="00176FC5"/>
    <w:rsid w:val="00177180"/>
    <w:rsid w:val="00177561"/>
    <w:rsid w:val="00180807"/>
    <w:rsid w:val="00180FC1"/>
    <w:rsid w:val="00180FDD"/>
    <w:rsid w:val="001810FA"/>
    <w:rsid w:val="001812C5"/>
    <w:rsid w:val="0018192D"/>
    <w:rsid w:val="00181F87"/>
    <w:rsid w:val="00182084"/>
    <w:rsid w:val="001820FD"/>
    <w:rsid w:val="00182286"/>
    <w:rsid w:val="00182591"/>
    <w:rsid w:val="00182CB3"/>
    <w:rsid w:val="00183094"/>
    <w:rsid w:val="001830D9"/>
    <w:rsid w:val="00183827"/>
    <w:rsid w:val="0018382A"/>
    <w:rsid w:val="001839E5"/>
    <w:rsid w:val="00183B4A"/>
    <w:rsid w:val="00184323"/>
    <w:rsid w:val="001843D0"/>
    <w:rsid w:val="001846C2"/>
    <w:rsid w:val="001849F8"/>
    <w:rsid w:val="00184A1A"/>
    <w:rsid w:val="00184B87"/>
    <w:rsid w:val="00185466"/>
    <w:rsid w:val="0018555B"/>
    <w:rsid w:val="001856D2"/>
    <w:rsid w:val="00185C79"/>
    <w:rsid w:val="00186326"/>
    <w:rsid w:val="00186382"/>
    <w:rsid w:val="00186805"/>
    <w:rsid w:val="00186A3C"/>
    <w:rsid w:val="00186BB2"/>
    <w:rsid w:val="00186EBE"/>
    <w:rsid w:val="0018796F"/>
    <w:rsid w:val="001908A3"/>
    <w:rsid w:val="00190930"/>
    <w:rsid w:val="00191598"/>
    <w:rsid w:val="0019269A"/>
    <w:rsid w:val="001926EF"/>
    <w:rsid w:val="0019295A"/>
    <w:rsid w:val="00192E36"/>
    <w:rsid w:val="001939C7"/>
    <w:rsid w:val="00193C88"/>
    <w:rsid w:val="001941DE"/>
    <w:rsid w:val="0019459F"/>
    <w:rsid w:val="00194A63"/>
    <w:rsid w:val="00194B48"/>
    <w:rsid w:val="00194B5B"/>
    <w:rsid w:val="00194F0F"/>
    <w:rsid w:val="00195402"/>
    <w:rsid w:val="00195568"/>
    <w:rsid w:val="00195E3C"/>
    <w:rsid w:val="00196A11"/>
    <w:rsid w:val="00197F0D"/>
    <w:rsid w:val="001A0859"/>
    <w:rsid w:val="001A0DC5"/>
    <w:rsid w:val="001A0ED7"/>
    <w:rsid w:val="001A12B3"/>
    <w:rsid w:val="001A15EB"/>
    <w:rsid w:val="001A16E6"/>
    <w:rsid w:val="001A17C3"/>
    <w:rsid w:val="001A18FA"/>
    <w:rsid w:val="001A1CA6"/>
    <w:rsid w:val="001A205E"/>
    <w:rsid w:val="001A2226"/>
    <w:rsid w:val="001A319E"/>
    <w:rsid w:val="001A3241"/>
    <w:rsid w:val="001A3715"/>
    <w:rsid w:val="001A38A6"/>
    <w:rsid w:val="001A3E92"/>
    <w:rsid w:val="001A3F05"/>
    <w:rsid w:val="001A3FA0"/>
    <w:rsid w:val="001A3FBF"/>
    <w:rsid w:val="001A404F"/>
    <w:rsid w:val="001A4284"/>
    <w:rsid w:val="001A4541"/>
    <w:rsid w:val="001A4A19"/>
    <w:rsid w:val="001A4F74"/>
    <w:rsid w:val="001A52A4"/>
    <w:rsid w:val="001A5551"/>
    <w:rsid w:val="001A5999"/>
    <w:rsid w:val="001A5E9C"/>
    <w:rsid w:val="001A6496"/>
    <w:rsid w:val="001A6836"/>
    <w:rsid w:val="001A6B03"/>
    <w:rsid w:val="001A7659"/>
    <w:rsid w:val="001B03DB"/>
    <w:rsid w:val="001B0AC6"/>
    <w:rsid w:val="001B0F14"/>
    <w:rsid w:val="001B1097"/>
    <w:rsid w:val="001B10B9"/>
    <w:rsid w:val="001B112C"/>
    <w:rsid w:val="001B130B"/>
    <w:rsid w:val="001B1323"/>
    <w:rsid w:val="001B1571"/>
    <w:rsid w:val="001B1875"/>
    <w:rsid w:val="001B205D"/>
    <w:rsid w:val="001B207A"/>
    <w:rsid w:val="001B21D6"/>
    <w:rsid w:val="001B2971"/>
    <w:rsid w:val="001B329B"/>
    <w:rsid w:val="001B370B"/>
    <w:rsid w:val="001B38E3"/>
    <w:rsid w:val="001B3E30"/>
    <w:rsid w:val="001B3F25"/>
    <w:rsid w:val="001B43C3"/>
    <w:rsid w:val="001B465E"/>
    <w:rsid w:val="001B4971"/>
    <w:rsid w:val="001B4D2F"/>
    <w:rsid w:val="001B4EDF"/>
    <w:rsid w:val="001B4F14"/>
    <w:rsid w:val="001B5174"/>
    <w:rsid w:val="001B53F8"/>
    <w:rsid w:val="001B605D"/>
    <w:rsid w:val="001B61FA"/>
    <w:rsid w:val="001B6DFD"/>
    <w:rsid w:val="001B7C75"/>
    <w:rsid w:val="001B7DB6"/>
    <w:rsid w:val="001B7E33"/>
    <w:rsid w:val="001C00A7"/>
    <w:rsid w:val="001C016B"/>
    <w:rsid w:val="001C05B9"/>
    <w:rsid w:val="001C05DF"/>
    <w:rsid w:val="001C1A7F"/>
    <w:rsid w:val="001C1F19"/>
    <w:rsid w:val="001C208B"/>
    <w:rsid w:val="001C2400"/>
    <w:rsid w:val="001C2847"/>
    <w:rsid w:val="001C2E76"/>
    <w:rsid w:val="001C30BA"/>
    <w:rsid w:val="001C3363"/>
    <w:rsid w:val="001C3F58"/>
    <w:rsid w:val="001C3FD2"/>
    <w:rsid w:val="001C4042"/>
    <w:rsid w:val="001C4333"/>
    <w:rsid w:val="001C4585"/>
    <w:rsid w:val="001C4B20"/>
    <w:rsid w:val="001C5A85"/>
    <w:rsid w:val="001C5F71"/>
    <w:rsid w:val="001C665C"/>
    <w:rsid w:val="001C678C"/>
    <w:rsid w:val="001C687A"/>
    <w:rsid w:val="001C6B8A"/>
    <w:rsid w:val="001C7992"/>
    <w:rsid w:val="001C79C8"/>
    <w:rsid w:val="001C7BFE"/>
    <w:rsid w:val="001C7CAD"/>
    <w:rsid w:val="001C7D4F"/>
    <w:rsid w:val="001D0031"/>
    <w:rsid w:val="001D03F6"/>
    <w:rsid w:val="001D0511"/>
    <w:rsid w:val="001D0E9B"/>
    <w:rsid w:val="001D1102"/>
    <w:rsid w:val="001D134B"/>
    <w:rsid w:val="001D15F3"/>
    <w:rsid w:val="001D18B8"/>
    <w:rsid w:val="001D1989"/>
    <w:rsid w:val="001D1BE4"/>
    <w:rsid w:val="001D1C62"/>
    <w:rsid w:val="001D24A5"/>
    <w:rsid w:val="001D2741"/>
    <w:rsid w:val="001D287B"/>
    <w:rsid w:val="001D2CAC"/>
    <w:rsid w:val="001D3434"/>
    <w:rsid w:val="001D346B"/>
    <w:rsid w:val="001D3550"/>
    <w:rsid w:val="001D39D3"/>
    <w:rsid w:val="001D3AE5"/>
    <w:rsid w:val="001D3D87"/>
    <w:rsid w:val="001D488D"/>
    <w:rsid w:val="001D4C44"/>
    <w:rsid w:val="001D4F66"/>
    <w:rsid w:val="001D5BAC"/>
    <w:rsid w:val="001D627D"/>
    <w:rsid w:val="001D6990"/>
    <w:rsid w:val="001D6ABF"/>
    <w:rsid w:val="001D6D89"/>
    <w:rsid w:val="001E021B"/>
    <w:rsid w:val="001E0535"/>
    <w:rsid w:val="001E0671"/>
    <w:rsid w:val="001E0DE4"/>
    <w:rsid w:val="001E102A"/>
    <w:rsid w:val="001E1902"/>
    <w:rsid w:val="001E1CF0"/>
    <w:rsid w:val="001E2509"/>
    <w:rsid w:val="001E2796"/>
    <w:rsid w:val="001E2824"/>
    <w:rsid w:val="001E2A30"/>
    <w:rsid w:val="001E34CE"/>
    <w:rsid w:val="001E3BD5"/>
    <w:rsid w:val="001E3EB1"/>
    <w:rsid w:val="001E41A4"/>
    <w:rsid w:val="001E5A04"/>
    <w:rsid w:val="001E6B4D"/>
    <w:rsid w:val="001E6C8F"/>
    <w:rsid w:val="001E6CC8"/>
    <w:rsid w:val="001E7535"/>
    <w:rsid w:val="001E7845"/>
    <w:rsid w:val="001E78F5"/>
    <w:rsid w:val="001E7AAA"/>
    <w:rsid w:val="001E7B9A"/>
    <w:rsid w:val="001E7BB2"/>
    <w:rsid w:val="001E7F76"/>
    <w:rsid w:val="001F0623"/>
    <w:rsid w:val="001F121E"/>
    <w:rsid w:val="001F1509"/>
    <w:rsid w:val="001F1542"/>
    <w:rsid w:val="001F17AF"/>
    <w:rsid w:val="001F182E"/>
    <w:rsid w:val="001F18FF"/>
    <w:rsid w:val="001F1DD6"/>
    <w:rsid w:val="001F1E2D"/>
    <w:rsid w:val="001F1E4F"/>
    <w:rsid w:val="001F2C48"/>
    <w:rsid w:val="001F2C80"/>
    <w:rsid w:val="001F2DF8"/>
    <w:rsid w:val="001F2F0C"/>
    <w:rsid w:val="001F3195"/>
    <w:rsid w:val="001F403F"/>
    <w:rsid w:val="001F4218"/>
    <w:rsid w:val="001F44D0"/>
    <w:rsid w:val="001F44E4"/>
    <w:rsid w:val="001F46AC"/>
    <w:rsid w:val="001F47F1"/>
    <w:rsid w:val="001F4B0F"/>
    <w:rsid w:val="001F51D4"/>
    <w:rsid w:val="001F54E1"/>
    <w:rsid w:val="001F564B"/>
    <w:rsid w:val="001F588D"/>
    <w:rsid w:val="001F5C83"/>
    <w:rsid w:val="001F5E8E"/>
    <w:rsid w:val="001F64A8"/>
    <w:rsid w:val="001F6FCA"/>
    <w:rsid w:val="001F71E5"/>
    <w:rsid w:val="001F73B6"/>
    <w:rsid w:val="001F748B"/>
    <w:rsid w:val="001F79C6"/>
    <w:rsid w:val="001F7A2A"/>
    <w:rsid w:val="001F7D1D"/>
    <w:rsid w:val="00200A7F"/>
    <w:rsid w:val="00200E51"/>
    <w:rsid w:val="002012DC"/>
    <w:rsid w:val="00201390"/>
    <w:rsid w:val="002014CC"/>
    <w:rsid w:val="002015B0"/>
    <w:rsid w:val="0020185E"/>
    <w:rsid w:val="002024CB"/>
    <w:rsid w:val="00202B5D"/>
    <w:rsid w:val="00203249"/>
    <w:rsid w:val="002036BB"/>
    <w:rsid w:val="00203A08"/>
    <w:rsid w:val="00203A61"/>
    <w:rsid w:val="00204367"/>
    <w:rsid w:val="00204572"/>
    <w:rsid w:val="002046BF"/>
    <w:rsid w:val="00204FB3"/>
    <w:rsid w:val="002051C2"/>
    <w:rsid w:val="00205360"/>
    <w:rsid w:val="00205A8D"/>
    <w:rsid w:val="00205E05"/>
    <w:rsid w:val="002060C5"/>
    <w:rsid w:val="002066AA"/>
    <w:rsid w:val="00206D05"/>
    <w:rsid w:val="00207594"/>
    <w:rsid w:val="0020780A"/>
    <w:rsid w:val="00207CEE"/>
    <w:rsid w:val="00207F50"/>
    <w:rsid w:val="0021070A"/>
    <w:rsid w:val="002109B6"/>
    <w:rsid w:val="00210F5E"/>
    <w:rsid w:val="002110BD"/>
    <w:rsid w:val="002114F0"/>
    <w:rsid w:val="00211FD2"/>
    <w:rsid w:val="0021234B"/>
    <w:rsid w:val="00212FF4"/>
    <w:rsid w:val="00213511"/>
    <w:rsid w:val="0021351E"/>
    <w:rsid w:val="0021387E"/>
    <w:rsid w:val="00213E44"/>
    <w:rsid w:val="0021416C"/>
    <w:rsid w:val="00214ABE"/>
    <w:rsid w:val="00214B60"/>
    <w:rsid w:val="00214EE3"/>
    <w:rsid w:val="002156AD"/>
    <w:rsid w:val="00215A31"/>
    <w:rsid w:val="00215A46"/>
    <w:rsid w:val="00215C9F"/>
    <w:rsid w:val="00216F15"/>
    <w:rsid w:val="0021700B"/>
    <w:rsid w:val="002179D2"/>
    <w:rsid w:val="0022015E"/>
    <w:rsid w:val="00220E8B"/>
    <w:rsid w:val="002211F3"/>
    <w:rsid w:val="00221985"/>
    <w:rsid w:val="00221D77"/>
    <w:rsid w:val="00221F07"/>
    <w:rsid w:val="00221FC5"/>
    <w:rsid w:val="002223E8"/>
    <w:rsid w:val="00222C64"/>
    <w:rsid w:val="00222FA9"/>
    <w:rsid w:val="0022351D"/>
    <w:rsid w:val="00223523"/>
    <w:rsid w:val="00223632"/>
    <w:rsid w:val="0022394D"/>
    <w:rsid w:val="00223A89"/>
    <w:rsid w:val="00223B63"/>
    <w:rsid w:val="00223C97"/>
    <w:rsid w:val="0022408E"/>
    <w:rsid w:val="002243ED"/>
    <w:rsid w:val="0022495C"/>
    <w:rsid w:val="00225062"/>
    <w:rsid w:val="00225591"/>
    <w:rsid w:val="002256A5"/>
    <w:rsid w:val="00225B3C"/>
    <w:rsid w:val="00225E1C"/>
    <w:rsid w:val="002272B0"/>
    <w:rsid w:val="00227335"/>
    <w:rsid w:val="00227360"/>
    <w:rsid w:val="0022744F"/>
    <w:rsid w:val="00227AB5"/>
    <w:rsid w:val="00227E92"/>
    <w:rsid w:val="00230182"/>
    <w:rsid w:val="00230316"/>
    <w:rsid w:val="00230F3B"/>
    <w:rsid w:val="00231279"/>
    <w:rsid w:val="002314AB"/>
    <w:rsid w:val="00231681"/>
    <w:rsid w:val="0023189B"/>
    <w:rsid w:val="00231CB2"/>
    <w:rsid w:val="00232510"/>
    <w:rsid w:val="002326A1"/>
    <w:rsid w:val="00232ABC"/>
    <w:rsid w:val="00233013"/>
    <w:rsid w:val="00233683"/>
    <w:rsid w:val="00233816"/>
    <w:rsid w:val="00233A6C"/>
    <w:rsid w:val="00233B5E"/>
    <w:rsid w:val="00233FD5"/>
    <w:rsid w:val="00234877"/>
    <w:rsid w:val="00234A8D"/>
    <w:rsid w:val="002356C8"/>
    <w:rsid w:val="002359A0"/>
    <w:rsid w:val="002360BD"/>
    <w:rsid w:val="002362F5"/>
    <w:rsid w:val="00236B8B"/>
    <w:rsid w:val="00236FD2"/>
    <w:rsid w:val="0023721D"/>
    <w:rsid w:val="002376DE"/>
    <w:rsid w:val="00237773"/>
    <w:rsid w:val="00237AF7"/>
    <w:rsid w:val="00237B30"/>
    <w:rsid w:val="00237B80"/>
    <w:rsid w:val="00237F37"/>
    <w:rsid w:val="002401A3"/>
    <w:rsid w:val="0024045A"/>
    <w:rsid w:val="002405A7"/>
    <w:rsid w:val="00240684"/>
    <w:rsid w:val="00240DBC"/>
    <w:rsid w:val="002410FD"/>
    <w:rsid w:val="0024133B"/>
    <w:rsid w:val="00241A46"/>
    <w:rsid w:val="00241DBB"/>
    <w:rsid w:val="00241EB2"/>
    <w:rsid w:val="002422B7"/>
    <w:rsid w:val="002425E5"/>
    <w:rsid w:val="002427B3"/>
    <w:rsid w:val="00242AAE"/>
    <w:rsid w:val="00242B7C"/>
    <w:rsid w:val="002430BF"/>
    <w:rsid w:val="0024372F"/>
    <w:rsid w:val="00243772"/>
    <w:rsid w:val="00243F11"/>
    <w:rsid w:val="00244041"/>
    <w:rsid w:val="00244140"/>
    <w:rsid w:val="00244171"/>
    <w:rsid w:val="00244352"/>
    <w:rsid w:val="0024446B"/>
    <w:rsid w:val="00244CED"/>
    <w:rsid w:val="00244F7A"/>
    <w:rsid w:val="00245132"/>
    <w:rsid w:val="0024556F"/>
    <w:rsid w:val="002456B6"/>
    <w:rsid w:val="00245966"/>
    <w:rsid w:val="00246182"/>
    <w:rsid w:val="002469C3"/>
    <w:rsid w:val="00247093"/>
    <w:rsid w:val="0024796C"/>
    <w:rsid w:val="00250340"/>
    <w:rsid w:val="0025090F"/>
    <w:rsid w:val="00250A2C"/>
    <w:rsid w:val="0025180C"/>
    <w:rsid w:val="00251E83"/>
    <w:rsid w:val="00252D93"/>
    <w:rsid w:val="00252F21"/>
    <w:rsid w:val="002532FF"/>
    <w:rsid w:val="0025427A"/>
    <w:rsid w:val="002547C1"/>
    <w:rsid w:val="00254B4B"/>
    <w:rsid w:val="00254DBE"/>
    <w:rsid w:val="0025512C"/>
    <w:rsid w:val="002552CD"/>
    <w:rsid w:val="00255348"/>
    <w:rsid w:val="00255966"/>
    <w:rsid w:val="00255A9F"/>
    <w:rsid w:val="00256356"/>
    <w:rsid w:val="0025643B"/>
    <w:rsid w:val="002566CA"/>
    <w:rsid w:val="00256AA7"/>
    <w:rsid w:val="00256F12"/>
    <w:rsid w:val="00256FCF"/>
    <w:rsid w:val="00257085"/>
    <w:rsid w:val="00257295"/>
    <w:rsid w:val="00257659"/>
    <w:rsid w:val="002577FC"/>
    <w:rsid w:val="00257AB9"/>
    <w:rsid w:val="00257D88"/>
    <w:rsid w:val="002606A3"/>
    <w:rsid w:val="0026079D"/>
    <w:rsid w:val="00260B50"/>
    <w:rsid w:val="00260C94"/>
    <w:rsid w:val="002616A1"/>
    <w:rsid w:val="00261D0E"/>
    <w:rsid w:val="00261DCC"/>
    <w:rsid w:val="0026202A"/>
    <w:rsid w:val="00262F96"/>
    <w:rsid w:val="00263436"/>
    <w:rsid w:val="0026352D"/>
    <w:rsid w:val="00264165"/>
    <w:rsid w:val="00264351"/>
    <w:rsid w:val="00264B91"/>
    <w:rsid w:val="0026529D"/>
    <w:rsid w:val="00265358"/>
    <w:rsid w:val="00265C7C"/>
    <w:rsid w:val="00265EEA"/>
    <w:rsid w:val="00266297"/>
    <w:rsid w:val="00266603"/>
    <w:rsid w:val="00266825"/>
    <w:rsid w:val="002668DC"/>
    <w:rsid w:val="002669D2"/>
    <w:rsid w:val="00266B6D"/>
    <w:rsid w:val="00266F6D"/>
    <w:rsid w:val="002670BB"/>
    <w:rsid w:val="002706F9"/>
    <w:rsid w:val="00270712"/>
    <w:rsid w:val="00270DD5"/>
    <w:rsid w:val="00270F8B"/>
    <w:rsid w:val="002711CA"/>
    <w:rsid w:val="002719F7"/>
    <w:rsid w:val="00271B05"/>
    <w:rsid w:val="00272925"/>
    <w:rsid w:val="0027388F"/>
    <w:rsid w:val="00273FFD"/>
    <w:rsid w:val="0027404B"/>
    <w:rsid w:val="00274433"/>
    <w:rsid w:val="00274BF9"/>
    <w:rsid w:val="00274DB5"/>
    <w:rsid w:val="00274F4B"/>
    <w:rsid w:val="002755D1"/>
    <w:rsid w:val="00275B22"/>
    <w:rsid w:val="002760C8"/>
    <w:rsid w:val="00276263"/>
    <w:rsid w:val="002768C9"/>
    <w:rsid w:val="00276CC0"/>
    <w:rsid w:val="00276DA9"/>
    <w:rsid w:val="00276E61"/>
    <w:rsid w:val="00277D48"/>
    <w:rsid w:val="00280200"/>
    <w:rsid w:val="002807E9"/>
    <w:rsid w:val="00280848"/>
    <w:rsid w:val="00280E0E"/>
    <w:rsid w:val="00280E96"/>
    <w:rsid w:val="0028133C"/>
    <w:rsid w:val="0028184C"/>
    <w:rsid w:val="00281905"/>
    <w:rsid w:val="00282198"/>
    <w:rsid w:val="0028297D"/>
    <w:rsid w:val="002829BE"/>
    <w:rsid w:val="00282ADF"/>
    <w:rsid w:val="00282AED"/>
    <w:rsid w:val="00282D51"/>
    <w:rsid w:val="00282EAD"/>
    <w:rsid w:val="0028336F"/>
    <w:rsid w:val="002834E7"/>
    <w:rsid w:val="00284C78"/>
    <w:rsid w:val="00284D7C"/>
    <w:rsid w:val="00285409"/>
    <w:rsid w:val="00285E72"/>
    <w:rsid w:val="00285E7F"/>
    <w:rsid w:val="002861FF"/>
    <w:rsid w:val="002862C1"/>
    <w:rsid w:val="00286332"/>
    <w:rsid w:val="00286697"/>
    <w:rsid w:val="002867D6"/>
    <w:rsid w:val="00286C14"/>
    <w:rsid w:val="00286DC5"/>
    <w:rsid w:val="002874A9"/>
    <w:rsid w:val="00287893"/>
    <w:rsid w:val="00287CFE"/>
    <w:rsid w:val="00290478"/>
    <w:rsid w:val="00290E4D"/>
    <w:rsid w:val="0029130E"/>
    <w:rsid w:val="002918C6"/>
    <w:rsid w:val="00291CAD"/>
    <w:rsid w:val="0029205B"/>
    <w:rsid w:val="002921D3"/>
    <w:rsid w:val="00292C85"/>
    <w:rsid w:val="00292FFA"/>
    <w:rsid w:val="002937EB"/>
    <w:rsid w:val="00293865"/>
    <w:rsid w:val="00294762"/>
    <w:rsid w:val="00294D53"/>
    <w:rsid w:val="002956D4"/>
    <w:rsid w:val="002957A4"/>
    <w:rsid w:val="002959B0"/>
    <w:rsid w:val="00295B1F"/>
    <w:rsid w:val="00296226"/>
    <w:rsid w:val="00296586"/>
    <w:rsid w:val="002965FC"/>
    <w:rsid w:val="002966F3"/>
    <w:rsid w:val="00296979"/>
    <w:rsid w:val="00296C7C"/>
    <w:rsid w:val="00296E28"/>
    <w:rsid w:val="00296EB3"/>
    <w:rsid w:val="00296EFD"/>
    <w:rsid w:val="00296F29"/>
    <w:rsid w:val="002A04E6"/>
    <w:rsid w:val="002A0717"/>
    <w:rsid w:val="002A0749"/>
    <w:rsid w:val="002A0A56"/>
    <w:rsid w:val="002A0C68"/>
    <w:rsid w:val="002A0CBB"/>
    <w:rsid w:val="002A1370"/>
    <w:rsid w:val="002A1A2C"/>
    <w:rsid w:val="002A1DC0"/>
    <w:rsid w:val="002A26EA"/>
    <w:rsid w:val="002A2B60"/>
    <w:rsid w:val="002A3347"/>
    <w:rsid w:val="002A439D"/>
    <w:rsid w:val="002A44E3"/>
    <w:rsid w:val="002A45B1"/>
    <w:rsid w:val="002A469C"/>
    <w:rsid w:val="002A4B4F"/>
    <w:rsid w:val="002A5039"/>
    <w:rsid w:val="002A5672"/>
    <w:rsid w:val="002A5812"/>
    <w:rsid w:val="002A5925"/>
    <w:rsid w:val="002A59F0"/>
    <w:rsid w:val="002A5C4C"/>
    <w:rsid w:val="002A5E6A"/>
    <w:rsid w:val="002A653A"/>
    <w:rsid w:val="002A7020"/>
    <w:rsid w:val="002A734A"/>
    <w:rsid w:val="002A73C9"/>
    <w:rsid w:val="002A7A35"/>
    <w:rsid w:val="002B0258"/>
    <w:rsid w:val="002B036E"/>
    <w:rsid w:val="002B0B4A"/>
    <w:rsid w:val="002B0F46"/>
    <w:rsid w:val="002B1528"/>
    <w:rsid w:val="002B15F7"/>
    <w:rsid w:val="002B1CD0"/>
    <w:rsid w:val="002B21CD"/>
    <w:rsid w:val="002B2685"/>
    <w:rsid w:val="002B2B4E"/>
    <w:rsid w:val="002B31FC"/>
    <w:rsid w:val="002B36A5"/>
    <w:rsid w:val="002B3EDC"/>
    <w:rsid w:val="002B40F6"/>
    <w:rsid w:val="002B4844"/>
    <w:rsid w:val="002B51C3"/>
    <w:rsid w:val="002B5CDF"/>
    <w:rsid w:val="002B6B5F"/>
    <w:rsid w:val="002B6C9C"/>
    <w:rsid w:val="002B6D79"/>
    <w:rsid w:val="002B6EF2"/>
    <w:rsid w:val="002B6F58"/>
    <w:rsid w:val="002B70AC"/>
    <w:rsid w:val="002B7D12"/>
    <w:rsid w:val="002B7DCB"/>
    <w:rsid w:val="002C0265"/>
    <w:rsid w:val="002C0314"/>
    <w:rsid w:val="002C063A"/>
    <w:rsid w:val="002C0C6C"/>
    <w:rsid w:val="002C0CEF"/>
    <w:rsid w:val="002C0E89"/>
    <w:rsid w:val="002C193F"/>
    <w:rsid w:val="002C1B06"/>
    <w:rsid w:val="002C1C6C"/>
    <w:rsid w:val="002C1C7B"/>
    <w:rsid w:val="002C1D8E"/>
    <w:rsid w:val="002C2B5E"/>
    <w:rsid w:val="002C31C4"/>
    <w:rsid w:val="002C32C8"/>
    <w:rsid w:val="002C3388"/>
    <w:rsid w:val="002C35D9"/>
    <w:rsid w:val="002C36AC"/>
    <w:rsid w:val="002C3957"/>
    <w:rsid w:val="002C3C61"/>
    <w:rsid w:val="002C3D94"/>
    <w:rsid w:val="002C3E81"/>
    <w:rsid w:val="002C439B"/>
    <w:rsid w:val="002C4787"/>
    <w:rsid w:val="002C5466"/>
    <w:rsid w:val="002C557D"/>
    <w:rsid w:val="002C577F"/>
    <w:rsid w:val="002C57BD"/>
    <w:rsid w:val="002C58EB"/>
    <w:rsid w:val="002C59C1"/>
    <w:rsid w:val="002C59E9"/>
    <w:rsid w:val="002C5A7F"/>
    <w:rsid w:val="002C60A9"/>
    <w:rsid w:val="002C71C3"/>
    <w:rsid w:val="002C7474"/>
    <w:rsid w:val="002C74E9"/>
    <w:rsid w:val="002C7BE6"/>
    <w:rsid w:val="002D020B"/>
    <w:rsid w:val="002D0486"/>
    <w:rsid w:val="002D05A2"/>
    <w:rsid w:val="002D074E"/>
    <w:rsid w:val="002D0CA7"/>
    <w:rsid w:val="002D16F5"/>
    <w:rsid w:val="002D1CCE"/>
    <w:rsid w:val="002D21E3"/>
    <w:rsid w:val="002D220F"/>
    <w:rsid w:val="002D24EC"/>
    <w:rsid w:val="002D2737"/>
    <w:rsid w:val="002D2865"/>
    <w:rsid w:val="002D2C48"/>
    <w:rsid w:val="002D3A9B"/>
    <w:rsid w:val="002D426F"/>
    <w:rsid w:val="002D43B2"/>
    <w:rsid w:val="002D46EF"/>
    <w:rsid w:val="002D4A30"/>
    <w:rsid w:val="002D50F5"/>
    <w:rsid w:val="002D5755"/>
    <w:rsid w:val="002D58DD"/>
    <w:rsid w:val="002D5CF9"/>
    <w:rsid w:val="002D6A14"/>
    <w:rsid w:val="002D7316"/>
    <w:rsid w:val="002D7755"/>
    <w:rsid w:val="002D777D"/>
    <w:rsid w:val="002D7B44"/>
    <w:rsid w:val="002D7CE4"/>
    <w:rsid w:val="002E0741"/>
    <w:rsid w:val="002E0E07"/>
    <w:rsid w:val="002E1756"/>
    <w:rsid w:val="002E195A"/>
    <w:rsid w:val="002E2391"/>
    <w:rsid w:val="002E25E5"/>
    <w:rsid w:val="002E3438"/>
    <w:rsid w:val="002E3540"/>
    <w:rsid w:val="002E396E"/>
    <w:rsid w:val="002E3ED5"/>
    <w:rsid w:val="002E4372"/>
    <w:rsid w:val="002E496D"/>
    <w:rsid w:val="002E4AF8"/>
    <w:rsid w:val="002E4B9F"/>
    <w:rsid w:val="002E5032"/>
    <w:rsid w:val="002E5D11"/>
    <w:rsid w:val="002E5EC1"/>
    <w:rsid w:val="002E5FC7"/>
    <w:rsid w:val="002E6884"/>
    <w:rsid w:val="002E78FE"/>
    <w:rsid w:val="002E7D04"/>
    <w:rsid w:val="002E7FE0"/>
    <w:rsid w:val="002F01F5"/>
    <w:rsid w:val="002F0C70"/>
    <w:rsid w:val="002F0C81"/>
    <w:rsid w:val="002F12D7"/>
    <w:rsid w:val="002F1532"/>
    <w:rsid w:val="002F1CD0"/>
    <w:rsid w:val="002F1DAD"/>
    <w:rsid w:val="002F2733"/>
    <w:rsid w:val="002F2A11"/>
    <w:rsid w:val="002F2BB7"/>
    <w:rsid w:val="002F2D98"/>
    <w:rsid w:val="002F2F65"/>
    <w:rsid w:val="002F341E"/>
    <w:rsid w:val="002F3AE1"/>
    <w:rsid w:val="002F3B4D"/>
    <w:rsid w:val="002F3CF9"/>
    <w:rsid w:val="002F43A4"/>
    <w:rsid w:val="002F459C"/>
    <w:rsid w:val="002F50AB"/>
    <w:rsid w:val="002F5642"/>
    <w:rsid w:val="002F59E0"/>
    <w:rsid w:val="002F63FF"/>
    <w:rsid w:val="002F7580"/>
    <w:rsid w:val="002F7957"/>
    <w:rsid w:val="002F7F11"/>
    <w:rsid w:val="0030062B"/>
    <w:rsid w:val="003008F6"/>
    <w:rsid w:val="00300E5D"/>
    <w:rsid w:val="00300ED1"/>
    <w:rsid w:val="0030100E"/>
    <w:rsid w:val="003014D5"/>
    <w:rsid w:val="00301547"/>
    <w:rsid w:val="00302FD8"/>
    <w:rsid w:val="00303021"/>
    <w:rsid w:val="0030322A"/>
    <w:rsid w:val="00303634"/>
    <w:rsid w:val="00303C74"/>
    <w:rsid w:val="00304069"/>
    <w:rsid w:val="00304147"/>
    <w:rsid w:val="003041B5"/>
    <w:rsid w:val="003043EF"/>
    <w:rsid w:val="00304403"/>
    <w:rsid w:val="003046F6"/>
    <w:rsid w:val="003047AD"/>
    <w:rsid w:val="00304994"/>
    <w:rsid w:val="00304DEF"/>
    <w:rsid w:val="00305413"/>
    <w:rsid w:val="003055A8"/>
    <w:rsid w:val="003058EF"/>
    <w:rsid w:val="00305E88"/>
    <w:rsid w:val="00306583"/>
    <w:rsid w:val="00306633"/>
    <w:rsid w:val="00306665"/>
    <w:rsid w:val="00306895"/>
    <w:rsid w:val="00307567"/>
    <w:rsid w:val="0030797F"/>
    <w:rsid w:val="00310665"/>
    <w:rsid w:val="00311071"/>
    <w:rsid w:val="00311095"/>
    <w:rsid w:val="003118E3"/>
    <w:rsid w:val="003118EE"/>
    <w:rsid w:val="003120F6"/>
    <w:rsid w:val="003121BC"/>
    <w:rsid w:val="00312651"/>
    <w:rsid w:val="00312E1D"/>
    <w:rsid w:val="00312FFB"/>
    <w:rsid w:val="003136E5"/>
    <w:rsid w:val="003136EA"/>
    <w:rsid w:val="00314023"/>
    <w:rsid w:val="00314E6E"/>
    <w:rsid w:val="00314E83"/>
    <w:rsid w:val="00315437"/>
    <w:rsid w:val="00315D68"/>
    <w:rsid w:val="00315FB6"/>
    <w:rsid w:val="003165AB"/>
    <w:rsid w:val="00316C99"/>
    <w:rsid w:val="00316F68"/>
    <w:rsid w:val="003175AB"/>
    <w:rsid w:val="00317A72"/>
    <w:rsid w:val="00317DEB"/>
    <w:rsid w:val="00317DF5"/>
    <w:rsid w:val="003202A7"/>
    <w:rsid w:val="00320704"/>
    <w:rsid w:val="00320924"/>
    <w:rsid w:val="00320F8D"/>
    <w:rsid w:val="00321433"/>
    <w:rsid w:val="00321713"/>
    <w:rsid w:val="00321801"/>
    <w:rsid w:val="00321D8B"/>
    <w:rsid w:val="00322328"/>
    <w:rsid w:val="00322646"/>
    <w:rsid w:val="00322685"/>
    <w:rsid w:val="00322827"/>
    <w:rsid w:val="003229AF"/>
    <w:rsid w:val="0032305D"/>
    <w:rsid w:val="003233CE"/>
    <w:rsid w:val="00323B61"/>
    <w:rsid w:val="00324AD3"/>
    <w:rsid w:val="00324BEE"/>
    <w:rsid w:val="00325600"/>
    <w:rsid w:val="00325682"/>
    <w:rsid w:val="00325BF5"/>
    <w:rsid w:val="003261DE"/>
    <w:rsid w:val="00326351"/>
    <w:rsid w:val="003265A0"/>
    <w:rsid w:val="00326B19"/>
    <w:rsid w:val="00327384"/>
    <w:rsid w:val="0032786E"/>
    <w:rsid w:val="00327999"/>
    <w:rsid w:val="003302C0"/>
    <w:rsid w:val="0033097D"/>
    <w:rsid w:val="00330CEE"/>
    <w:rsid w:val="00331390"/>
    <w:rsid w:val="003320FA"/>
    <w:rsid w:val="00332EB0"/>
    <w:rsid w:val="00333353"/>
    <w:rsid w:val="00333C29"/>
    <w:rsid w:val="00333E4E"/>
    <w:rsid w:val="00333E8F"/>
    <w:rsid w:val="00333F2C"/>
    <w:rsid w:val="003345EE"/>
    <w:rsid w:val="00334D5E"/>
    <w:rsid w:val="0033515B"/>
    <w:rsid w:val="00335418"/>
    <w:rsid w:val="003355FA"/>
    <w:rsid w:val="00335A0E"/>
    <w:rsid w:val="00335C27"/>
    <w:rsid w:val="00335FE0"/>
    <w:rsid w:val="003360B8"/>
    <w:rsid w:val="00336386"/>
    <w:rsid w:val="00336489"/>
    <w:rsid w:val="0033661A"/>
    <w:rsid w:val="0033690C"/>
    <w:rsid w:val="0033695F"/>
    <w:rsid w:val="003372FD"/>
    <w:rsid w:val="00337694"/>
    <w:rsid w:val="00337EDC"/>
    <w:rsid w:val="003400AA"/>
    <w:rsid w:val="003405BB"/>
    <w:rsid w:val="003405CB"/>
    <w:rsid w:val="003405ED"/>
    <w:rsid w:val="00341131"/>
    <w:rsid w:val="00341435"/>
    <w:rsid w:val="00341BDD"/>
    <w:rsid w:val="003426E7"/>
    <w:rsid w:val="00342817"/>
    <w:rsid w:val="0034293E"/>
    <w:rsid w:val="003429AC"/>
    <w:rsid w:val="00342D1D"/>
    <w:rsid w:val="00342DCF"/>
    <w:rsid w:val="00342F46"/>
    <w:rsid w:val="00342F75"/>
    <w:rsid w:val="00343533"/>
    <w:rsid w:val="00343792"/>
    <w:rsid w:val="003437D0"/>
    <w:rsid w:val="003441DE"/>
    <w:rsid w:val="00344215"/>
    <w:rsid w:val="003445C1"/>
    <w:rsid w:val="00344668"/>
    <w:rsid w:val="003449F5"/>
    <w:rsid w:val="00344F83"/>
    <w:rsid w:val="00344FF3"/>
    <w:rsid w:val="003450E8"/>
    <w:rsid w:val="00345120"/>
    <w:rsid w:val="00345192"/>
    <w:rsid w:val="00345246"/>
    <w:rsid w:val="003452A3"/>
    <w:rsid w:val="00345B70"/>
    <w:rsid w:val="00346184"/>
    <w:rsid w:val="003461C5"/>
    <w:rsid w:val="0034657F"/>
    <w:rsid w:val="0034691E"/>
    <w:rsid w:val="003469D1"/>
    <w:rsid w:val="00347995"/>
    <w:rsid w:val="00347ADF"/>
    <w:rsid w:val="00347D08"/>
    <w:rsid w:val="00347E7C"/>
    <w:rsid w:val="00350065"/>
    <w:rsid w:val="0035035E"/>
    <w:rsid w:val="003505B3"/>
    <w:rsid w:val="003508B4"/>
    <w:rsid w:val="00350D42"/>
    <w:rsid w:val="00351287"/>
    <w:rsid w:val="00351716"/>
    <w:rsid w:val="00351894"/>
    <w:rsid w:val="00351F43"/>
    <w:rsid w:val="00352A97"/>
    <w:rsid w:val="003530DF"/>
    <w:rsid w:val="00353304"/>
    <w:rsid w:val="003537AD"/>
    <w:rsid w:val="00354C51"/>
    <w:rsid w:val="00355253"/>
    <w:rsid w:val="00355263"/>
    <w:rsid w:val="0035553B"/>
    <w:rsid w:val="00355F84"/>
    <w:rsid w:val="003569C9"/>
    <w:rsid w:val="0035748A"/>
    <w:rsid w:val="00357497"/>
    <w:rsid w:val="003578E4"/>
    <w:rsid w:val="00357D34"/>
    <w:rsid w:val="00357D9F"/>
    <w:rsid w:val="0036035B"/>
    <w:rsid w:val="00360A45"/>
    <w:rsid w:val="00361312"/>
    <w:rsid w:val="00361753"/>
    <w:rsid w:val="0036190C"/>
    <w:rsid w:val="00362792"/>
    <w:rsid w:val="00362890"/>
    <w:rsid w:val="003631EF"/>
    <w:rsid w:val="00363249"/>
    <w:rsid w:val="003633DA"/>
    <w:rsid w:val="00363AA2"/>
    <w:rsid w:val="00363FA9"/>
    <w:rsid w:val="003640BC"/>
    <w:rsid w:val="00364219"/>
    <w:rsid w:val="00364473"/>
    <w:rsid w:val="00364747"/>
    <w:rsid w:val="00364DE9"/>
    <w:rsid w:val="00364F57"/>
    <w:rsid w:val="0036520C"/>
    <w:rsid w:val="003659F3"/>
    <w:rsid w:val="00366430"/>
    <w:rsid w:val="0036647A"/>
    <w:rsid w:val="0036683A"/>
    <w:rsid w:val="00366AC3"/>
    <w:rsid w:val="00366B51"/>
    <w:rsid w:val="00366F67"/>
    <w:rsid w:val="00366FB1"/>
    <w:rsid w:val="003670E9"/>
    <w:rsid w:val="00367215"/>
    <w:rsid w:val="0036732E"/>
    <w:rsid w:val="003675DA"/>
    <w:rsid w:val="00367B8F"/>
    <w:rsid w:val="003700A1"/>
    <w:rsid w:val="0037011F"/>
    <w:rsid w:val="0037069F"/>
    <w:rsid w:val="00370E74"/>
    <w:rsid w:val="00370EFB"/>
    <w:rsid w:val="00371E88"/>
    <w:rsid w:val="00372443"/>
    <w:rsid w:val="003726A8"/>
    <w:rsid w:val="00372A62"/>
    <w:rsid w:val="00372D62"/>
    <w:rsid w:val="00372FC4"/>
    <w:rsid w:val="0037316D"/>
    <w:rsid w:val="00373539"/>
    <w:rsid w:val="00373861"/>
    <w:rsid w:val="00373B5D"/>
    <w:rsid w:val="00374369"/>
    <w:rsid w:val="00374BAC"/>
    <w:rsid w:val="003750A3"/>
    <w:rsid w:val="00375258"/>
    <w:rsid w:val="003760E7"/>
    <w:rsid w:val="003762E4"/>
    <w:rsid w:val="003764D1"/>
    <w:rsid w:val="00376633"/>
    <w:rsid w:val="00376F62"/>
    <w:rsid w:val="00377039"/>
    <w:rsid w:val="00377306"/>
    <w:rsid w:val="003774B7"/>
    <w:rsid w:val="00377B33"/>
    <w:rsid w:val="00377C67"/>
    <w:rsid w:val="00377D4E"/>
    <w:rsid w:val="0038011F"/>
    <w:rsid w:val="00380E08"/>
    <w:rsid w:val="00381788"/>
    <w:rsid w:val="00381D3C"/>
    <w:rsid w:val="00381E5C"/>
    <w:rsid w:val="00381FA8"/>
    <w:rsid w:val="00381FA9"/>
    <w:rsid w:val="003828A8"/>
    <w:rsid w:val="00382D9B"/>
    <w:rsid w:val="00382F71"/>
    <w:rsid w:val="00383050"/>
    <w:rsid w:val="00383580"/>
    <w:rsid w:val="00383958"/>
    <w:rsid w:val="003843C9"/>
    <w:rsid w:val="00384767"/>
    <w:rsid w:val="00385028"/>
    <w:rsid w:val="003851F1"/>
    <w:rsid w:val="00385CEA"/>
    <w:rsid w:val="003864DC"/>
    <w:rsid w:val="00386EFA"/>
    <w:rsid w:val="003871DE"/>
    <w:rsid w:val="003878A3"/>
    <w:rsid w:val="00390235"/>
    <w:rsid w:val="0039083F"/>
    <w:rsid w:val="00390E22"/>
    <w:rsid w:val="00390EE5"/>
    <w:rsid w:val="003914B0"/>
    <w:rsid w:val="00391737"/>
    <w:rsid w:val="0039217F"/>
    <w:rsid w:val="00393026"/>
    <w:rsid w:val="003930B0"/>
    <w:rsid w:val="0039389A"/>
    <w:rsid w:val="003939B9"/>
    <w:rsid w:val="00394BBB"/>
    <w:rsid w:val="00394BBC"/>
    <w:rsid w:val="00394C6B"/>
    <w:rsid w:val="00394DCA"/>
    <w:rsid w:val="00395034"/>
    <w:rsid w:val="00395896"/>
    <w:rsid w:val="00395B6F"/>
    <w:rsid w:val="00395D56"/>
    <w:rsid w:val="003964A6"/>
    <w:rsid w:val="003971C8"/>
    <w:rsid w:val="0039722E"/>
    <w:rsid w:val="0039730D"/>
    <w:rsid w:val="00397761"/>
    <w:rsid w:val="00397AB4"/>
    <w:rsid w:val="003A02B7"/>
    <w:rsid w:val="003A0765"/>
    <w:rsid w:val="003A1001"/>
    <w:rsid w:val="003A1BE9"/>
    <w:rsid w:val="003A1D40"/>
    <w:rsid w:val="003A22FE"/>
    <w:rsid w:val="003A2387"/>
    <w:rsid w:val="003A23C2"/>
    <w:rsid w:val="003A2B74"/>
    <w:rsid w:val="003A315E"/>
    <w:rsid w:val="003A3201"/>
    <w:rsid w:val="003A3349"/>
    <w:rsid w:val="003A3D16"/>
    <w:rsid w:val="003A3EAF"/>
    <w:rsid w:val="003A3FA3"/>
    <w:rsid w:val="003A4122"/>
    <w:rsid w:val="003A4394"/>
    <w:rsid w:val="003A454C"/>
    <w:rsid w:val="003A495A"/>
    <w:rsid w:val="003A4DF9"/>
    <w:rsid w:val="003A4ED2"/>
    <w:rsid w:val="003A504B"/>
    <w:rsid w:val="003A55F6"/>
    <w:rsid w:val="003A5B48"/>
    <w:rsid w:val="003A5F2E"/>
    <w:rsid w:val="003A6113"/>
    <w:rsid w:val="003A6222"/>
    <w:rsid w:val="003A62BD"/>
    <w:rsid w:val="003A64ED"/>
    <w:rsid w:val="003A6615"/>
    <w:rsid w:val="003A6B6C"/>
    <w:rsid w:val="003A6E32"/>
    <w:rsid w:val="003A6F52"/>
    <w:rsid w:val="003A7200"/>
    <w:rsid w:val="003A772D"/>
    <w:rsid w:val="003A7AD1"/>
    <w:rsid w:val="003B03E1"/>
    <w:rsid w:val="003B0733"/>
    <w:rsid w:val="003B0875"/>
    <w:rsid w:val="003B0A6B"/>
    <w:rsid w:val="003B11C3"/>
    <w:rsid w:val="003B1225"/>
    <w:rsid w:val="003B122A"/>
    <w:rsid w:val="003B1665"/>
    <w:rsid w:val="003B16B3"/>
    <w:rsid w:val="003B16EF"/>
    <w:rsid w:val="003B17A9"/>
    <w:rsid w:val="003B2109"/>
    <w:rsid w:val="003B2379"/>
    <w:rsid w:val="003B2380"/>
    <w:rsid w:val="003B31D1"/>
    <w:rsid w:val="003B376D"/>
    <w:rsid w:val="003B4816"/>
    <w:rsid w:val="003B4D86"/>
    <w:rsid w:val="003B564B"/>
    <w:rsid w:val="003B59F2"/>
    <w:rsid w:val="003B5BF8"/>
    <w:rsid w:val="003B61C2"/>
    <w:rsid w:val="003B6B86"/>
    <w:rsid w:val="003B743B"/>
    <w:rsid w:val="003B7911"/>
    <w:rsid w:val="003B7AB7"/>
    <w:rsid w:val="003B7E1B"/>
    <w:rsid w:val="003B7E4D"/>
    <w:rsid w:val="003C02F8"/>
    <w:rsid w:val="003C0E8B"/>
    <w:rsid w:val="003C1BC9"/>
    <w:rsid w:val="003C1DF9"/>
    <w:rsid w:val="003C1E7B"/>
    <w:rsid w:val="003C1F29"/>
    <w:rsid w:val="003C200E"/>
    <w:rsid w:val="003C262E"/>
    <w:rsid w:val="003C2641"/>
    <w:rsid w:val="003C2848"/>
    <w:rsid w:val="003C3464"/>
    <w:rsid w:val="003C37C0"/>
    <w:rsid w:val="003C3DB6"/>
    <w:rsid w:val="003C4090"/>
    <w:rsid w:val="003C513E"/>
    <w:rsid w:val="003C53E8"/>
    <w:rsid w:val="003C6492"/>
    <w:rsid w:val="003C65C4"/>
    <w:rsid w:val="003C65E4"/>
    <w:rsid w:val="003C6757"/>
    <w:rsid w:val="003C6DF7"/>
    <w:rsid w:val="003C71E7"/>
    <w:rsid w:val="003C778D"/>
    <w:rsid w:val="003C78F8"/>
    <w:rsid w:val="003D0295"/>
    <w:rsid w:val="003D02F8"/>
    <w:rsid w:val="003D04B9"/>
    <w:rsid w:val="003D082B"/>
    <w:rsid w:val="003D0B51"/>
    <w:rsid w:val="003D0DFF"/>
    <w:rsid w:val="003D0F39"/>
    <w:rsid w:val="003D11CD"/>
    <w:rsid w:val="003D1A35"/>
    <w:rsid w:val="003D1BE5"/>
    <w:rsid w:val="003D1C97"/>
    <w:rsid w:val="003D1D5F"/>
    <w:rsid w:val="003D224C"/>
    <w:rsid w:val="003D23B3"/>
    <w:rsid w:val="003D257E"/>
    <w:rsid w:val="003D2AAC"/>
    <w:rsid w:val="003D371B"/>
    <w:rsid w:val="003D3969"/>
    <w:rsid w:val="003D4347"/>
    <w:rsid w:val="003D46D3"/>
    <w:rsid w:val="003D46FD"/>
    <w:rsid w:val="003D473F"/>
    <w:rsid w:val="003D4780"/>
    <w:rsid w:val="003D47AF"/>
    <w:rsid w:val="003D5154"/>
    <w:rsid w:val="003D559F"/>
    <w:rsid w:val="003D5BE8"/>
    <w:rsid w:val="003D5C85"/>
    <w:rsid w:val="003D5DED"/>
    <w:rsid w:val="003D5F3F"/>
    <w:rsid w:val="003D5FB8"/>
    <w:rsid w:val="003D5FBF"/>
    <w:rsid w:val="003D6018"/>
    <w:rsid w:val="003D608C"/>
    <w:rsid w:val="003D61BB"/>
    <w:rsid w:val="003D624D"/>
    <w:rsid w:val="003D6E50"/>
    <w:rsid w:val="003D70B1"/>
    <w:rsid w:val="003D7A5D"/>
    <w:rsid w:val="003D7CBC"/>
    <w:rsid w:val="003D7CE5"/>
    <w:rsid w:val="003D7E30"/>
    <w:rsid w:val="003E08E7"/>
    <w:rsid w:val="003E098A"/>
    <w:rsid w:val="003E0BC9"/>
    <w:rsid w:val="003E0F3C"/>
    <w:rsid w:val="003E118B"/>
    <w:rsid w:val="003E14C2"/>
    <w:rsid w:val="003E1801"/>
    <w:rsid w:val="003E1F72"/>
    <w:rsid w:val="003E1FA1"/>
    <w:rsid w:val="003E2350"/>
    <w:rsid w:val="003E2564"/>
    <w:rsid w:val="003E2793"/>
    <w:rsid w:val="003E29EB"/>
    <w:rsid w:val="003E359B"/>
    <w:rsid w:val="003E369E"/>
    <w:rsid w:val="003E36E9"/>
    <w:rsid w:val="003E3CB7"/>
    <w:rsid w:val="003E3E96"/>
    <w:rsid w:val="003E4467"/>
    <w:rsid w:val="003E482E"/>
    <w:rsid w:val="003E5359"/>
    <w:rsid w:val="003E56BE"/>
    <w:rsid w:val="003E5E03"/>
    <w:rsid w:val="003E5FA8"/>
    <w:rsid w:val="003E62A4"/>
    <w:rsid w:val="003E672D"/>
    <w:rsid w:val="003E6814"/>
    <w:rsid w:val="003E7316"/>
    <w:rsid w:val="003E7930"/>
    <w:rsid w:val="003E7B9A"/>
    <w:rsid w:val="003E7F6C"/>
    <w:rsid w:val="003F0301"/>
    <w:rsid w:val="003F0CE7"/>
    <w:rsid w:val="003F10C9"/>
    <w:rsid w:val="003F232D"/>
    <w:rsid w:val="003F23C5"/>
    <w:rsid w:val="003F28ED"/>
    <w:rsid w:val="003F3163"/>
    <w:rsid w:val="003F34C0"/>
    <w:rsid w:val="003F3549"/>
    <w:rsid w:val="003F3E60"/>
    <w:rsid w:val="003F3EF1"/>
    <w:rsid w:val="003F4655"/>
    <w:rsid w:val="003F47D3"/>
    <w:rsid w:val="003F4BB8"/>
    <w:rsid w:val="003F4EA0"/>
    <w:rsid w:val="003F5623"/>
    <w:rsid w:val="003F57EA"/>
    <w:rsid w:val="003F5ECD"/>
    <w:rsid w:val="003F6173"/>
    <w:rsid w:val="003F6DDE"/>
    <w:rsid w:val="003F6EE3"/>
    <w:rsid w:val="003F7030"/>
    <w:rsid w:val="003F742A"/>
    <w:rsid w:val="003F786F"/>
    <w:rsid w:val="003F7889"/>
    <w:rsid w:val="003F7B7B"/>
    <w:rsid w:val="00400234"/>
    <w:rsid w:val="00400C8C"/>
    <w:rsid w:val="00400E2F"/>
    <w:rsid w:val="004010DB"/>
    <w:rsid w:val="00401794"/>
    <w:rsid w:val="00401ABB"/>
    <w:rsid w:val="0040220F"/>
    <w:rsid w:val="00402658"/>
    <w:rsid w:val="004028B1"/>
    <w:rsid w:val="004028EB"/>
    <w:rsid w:val="00402A21"/>
    <w:rsid w:val="00402A38"/>
    <w:rsid w:val="00402D37"/>
    <w:rsid w:val="00402D65"/>
    <w:rsid w:val="00403A50"/>
    <w:rsid w:val="00403BD5"/>
    <w:rsid w:val="004041EC"/>
    <w:rsid w:val="00404310"/>
    <w:rsid w:val="004050FE"/>
    <w:rsid w:val="00405328"/>
    <w:rsid w:val="00405760"/>
    <w:rsid w:val="00405A74"/>
    <w:rsid w:val="00405CC9"/>
    <w:rsid w:val="00405FED"/>
    <w:rsid w:val="00406B90"/>
    <w:rsid w:val="00406E51"/>
    <w:rsid w:val="00406E8B"/>
    <w:rsid w:val="00407009"/>
    <w:rsid w:val="0040728D"/>
    <w:rsid w:val="00407C4F"/>
    <w:rsid w:val="00410164"/>
    <w:rsid w:val="004107A1"/>
    <w:rsid w:val="004108CF"/>
    <w:rsid w:val="00410D76"/>
    <w:rsid w:val="00411695"/>
    <w:rsid w:val="00411D3F"/>
    <w:rsid w:val="00411E25"/>
    <w:rsid w:val="0041225A"/>
    <w:rsid w:val="00412A24"/>
    <w:rsid w:val="004130B7"/>
    <w:rsid w:val="00413676"/>
    <w:rsid w:val="0041374E"/>
    <w:rsid w:val="00413980"/>
    <w:rsid w:val="00413D46"/>
    <w:rsid w:val="00413FC5"/>
    <w:rsid w:val="00414595"/>
    <w:rsid w:val="00414A23"/>
    <w:rsid w:val="00414D60"/>
    <w:rsid w:val="00414E5E"/>
    <w:rsid w:val="0041587A"/>
    <w:rsid w:val="00415BE4"/>
    <w:rsid w:val="00416587"/>
    <w:rsid w:val="00416DFB"/>
    <w:rsid w:val="00416F8E"/>
    <w:rsid w:val="00417399"/>
    <w:rsid w:val="00417480"/>
    <w:rsid w:val="00417A48"/>
    <w:rsid w:val="00417AC1"/>
    <w:rsid w:val="00417F58"/>
    <w:rsid w:val="00417F6D"/>
    <w:rsid w:val="004203B2"/>
    <w:rsid w:val="00420661"/>
    <w:rsid w:val="0042070D"/>
    <w:rsid w:val="00420858"/>
    <w:rsid w:val="00420C75"/>
    <w:rsid w:val="00420E44"/>
    <w:rsid w:val="00421CC1"/>
    <w:rsid w:val="00421FC9"/>
    <w:rsid w:val="00422045"/>
    <w:rsid w:val="0042242B"/>
    <w:rsid w:val="00422944"/>
    <w:rsid w:val="00422BAC"/>
    <w:rsid w:val="00423945"/>
    <w:rsid w:val="004246D5"/>
    <w:rsid w:val="0042520E"/>
    <w:rsid w:val="00425243"/>
    <w:rsid w:val="00425893"/>
    <w:rsid w:val="00426382"/>
    <w:rsid w:val="004269F4"/>
    <w:rsid w:val="00426C6A"/>
    <w:rsid w:val="00427047"/>
    <w:rsid w:val="0042735A"/>
    <w:rsid w:val="00427C5D"/>
    <w:rsid w:val="00427FF1"/>
    <w:rsid w:val="004303DD"/>
    <w:rsid w:val="00430552"/>
    <w:rsid w:val="00430CAC"/>
    <w:rsid w:val="004312E8"/>
    <w:rsid w:val="00431821"/>
    <w:rsid w:val="00431832"/>
    <w:rsid w:val="00431C56"/>
    <w:rsid w:val="00431E0F"/>
    <w:rsid w:val="004320B3"/>
    <w:rsid w:val="004321B7"/>
    <w:rsid w:val="00432442"/>
    <w:rsid w:val="00432D7F"/>
    <w:rsid w:val="00432D81"/>
    <w:rsid w:val="004330EF"/>
    <w:rsid w:val="0043343F"/>
    <w:rsid w:val="00433B80"/>
    <w:rsid w:val="004344BB"/>
    <w:rsid w:val="00434C28"/>
    <w:rsid w:val="00434ECB"/>
    <w:rsid w:val="00435177"/>
    <w:rsid w:val="004351F9"/>
    <w:rsid w:val="00435425"/>
    <w:rsid w:val="00435878"/>
    <w:rsid w:val="00435D22"/>
    <w:rsid w:val="00435F2D"/>
    <w:rsid w:val="00436B97"/>
    <w:rsid w:val="00437176"/>
    <w:rsid w:val="00437412"/>
    <w:rsid w:val="004375E4"/>
    <w:rsid w:val="00437811"/>
    <w:rsid w:val="00440883"/>
    <w:rsid w:val="00440A08"/>
    <w:rsid w:val="00440E79"/>
    <w:rsid w:val="004411DA"/>
    <w:rsid w:val="00441287"/>
    <w:rsid w:val="00441A21"/>
    <w:rsid w:val="00441DAD"/>
    <w:rsid w:val="00442081"/>
    <w:rsid w:val="004435F6"/>
    <w:rsid w:val="004436E3"/>
    <w:rsid w:val="00443704"/>
    <w:rsid w:val="004438F6"/>
    <w:rsid w:val="00443B08"/>
    <w:rsid w:val="00443EF8"/>
    <w:rsid w:val="00443F4E"/>
    <w:rsid w:val="00443F8A"/>
    <w:rsid w:val="00444124"/>
    <w:rsid w:val="00444617"/>
    <w:rsid w:val="004459E1"/>
    <w:rsid w:val="00445C5D"/>
    <w:rsid w:val="004461B1"/>
    <w:rsid w:val="004461EF"/>
    <w:rsid w:val="00446A93"/>
    <w:rsid w:val="00446E1A"/>
    <w:rsid w:val="00446E6B"/>
    <w:rsid w:val="00446F5E"/>
    <w:rsid w:val="004471B5"/>
    <w:rsid w:val="0044772D"/>
    <w:rsid w:val="00450274"/>
    <w:rsid w:val="004508C1"/>
    <w:rsid w:val="004513ED"/>
    <w:rsid w:val="00451621"/>
    <w:rsid w:val="00451E3A"/>
    <w:rsid w:val="0045202E"/>
    <w:rsid w:val="0045212D"/>
    <w:rsid w:val="00452204"/>
    <w:rsid w:val="004526A6"/>
    <w:rsid w:val="00452DC9"/>
    <w:rsid w:val="00453B69"/>
    <w:rsid w:val="0045425E"/>
    <w:rsid w:val="0045439A"/>
    <w:rsid w:val="004547F2"/>
    <w:rsid w:val="00454873"/>
    <w:rsid w:val="00454BC6"/>
    <w:rsid w:val="0045500C"/>
    <w:rsid w:val="00455345"/>
    <w:rsid w:val="0045569B"/>
    <w:rsid w:val="0045653D"/>
    <w:rsid w:val="004569EB"/>
    <w:rsid w:val="00456A54"/>
    <w:rsid w:val="00456B09"/>
    <w:rsid w:val="00456EAB"/>
    <w:rsid w:val="00456FDC"/>
    <w:rsid w:val="00457775"/>
    <w:rsid w:val="004601C3"/>
    <w:rsid w:val="00460303"/>
    <w:rsid w:val="004611AC"/>
    <w:rsid w:val="004613A0"/>
    <w:rsid w:val="00461582"/>
    <w:rsid w:val="0046158C"/>
    <w:rsid w:val="0046165B"/>
    <w:rsid w:val="00461956"/>
    <w:rsid w:val="00462188"/>
    <w:rsid w:val="004621EF"/>
    <w:rsid w:val="00462F71"/>
    <w:rsid w:val="00463621"/>
    <w:rsid w:val="00464B2D"/>
    <w:rsid w:val="004657BE"/>
    <w:rsid w:val="00465AA3"/>
    <w:rsid w:val="00465E7F"/>
    <w:rsid w:val="0046630F"/>
    <w:rsid w:val="00466362"/>
    <w:rsid w:val="00466B63"/>
    <w:rsid w:val="00466D0F"/>
    <w:rsid w:val="004676D9"/>
    <w:rsid w:val="00467935"/>
    <w:rsid w:val="00470479"/>
    <w:rsid w:val="00470925"/>
    <w:rsid w:val="004709B6"/>
    <w:rsid w:val="00470E2B"/>
    <w:rsid w:val="004714FF"/>
    <w:rsid w:val="004715AF"/>
    <w:rsid w:val="00471AE3"/>
    <w:rsid w:val="00472001"/>
    <w:rsid w:val="004721FC"/>
    <w:rsid w:val="00472249"/>
    <w:rsid w:val="0047299D"/>
    <w:rsid w:val="00472C85"/>
    <w:rsid w:val="00472CF1"/>
    <w:rsid w:val="004737FD"/>
    <w:rsid w:val="00473A62"/>
    <w:rsid w:val="00473DFE"/>
    <w:rsid w:val="00473FE3"/>
    <w:rsid w:val="00474151"/>
    <w:rsid w:val="0047446B"/>
    <w:rsid w:val="0047464C"/>
    <w:rsid w:val="00474C8B"/>
    <w:rsid w:val="00474CF0"/>
    <w:rsid w:val="004756E5"/>
    <w:rsid w:val="00475C94"/>
    <w:rsid w:val="00475EA7"/>
    <w:rsid w:val="004761AF"/>
    <w:rsid w:val="004762E4"/>
    <w:rsid w:val="004763A2"/>
    <w:rsid w:val="004763B4"/>
    <w:rsid w:val="00476458"/>
    <w:rsid w:val="004764E6"/>
    <w:rsid w:val="004767DC"/>
    <w:rsid w:val="004804CF"/>
    <w:rsid w:val="0048069E"/>
    <w:rsid w:val="00480770"/>
    <w:rsid w:val="00480801"/>
    <w:rsid w:val="00481143"/>
    <w:rsid w:val="004814D6"/>
    <w:rsid w:val="004815E3"/>
    <w:rsid w:val="00481863"/>
    <w:rsid w:val="00482D0F"/>
    <w:rsid w:val="00482DC6"/>
    <w:rsid w:val="004830C0"/>
    <w:rsid w:val="00483843"/>
    <w:rsid w:val="00483CB8"/>
    <w:rsid w:val="00483CFD"/>
    <w:rsid w:val="00483E25"/>
    <w:rsid w:val="00484246"/>
    <w:rsid w:val="00484AF6"/>
    <w:rsid w:val="00484FC7"/>
    <w:rsid w:val="004854DC"/>
    <w:rsid w:val="004863DE"/>
    <w:rsid w:val="0048648B"/>
    <w:rsid w:val="00486565"/>
    <w:rsid w:val="0048657C"/>
    <w:rsid w:val="00486758"/>
    <w:rsid w:val="004867BF"/>
    <w:rsid w:val="00486820"/>
    <w:rsid w:val="00486E49"/>
    <w:rsid w:val="0048731F"/>
    <w:rsid w:val="00487714"/>
    <w:rsid w:val="00487746"/>
    <w:rsid w:val="00487A75"/>
    <w:rsid w:val="00490412"/>
    <w:rsid w:val="00490510"/>
    <w:rsid w:val="0049073A"/>
    <w:rsid w:val="00490932"/>
    <w:rsid w:val="00490C3B"/>
    <w:rsid w:val="00491070"/>
    <w:rsid w:val="00491225"/>
    <w:rsid w:val="004915C4"/>
    <w:rsid w:val="00492733"/>
    <w:rsid w:val="004928E9"/>
    <w:rsid w:val="00492F9C"/>
    <w:rsid w:val="00494548"/>
    <w:rsid w:val="004945DC"/>
    <w:rsid w:val="00494B8B"/>
    <w:rsid w:val="00494BE4"/>
    <w:rsid w:val="00494C84"/>
    <w:rsid w:val="0049500C"/>
    <w:rsid w:val="00495196"/>
    <w:rsid w:val="00495210"/>
    <w:rsid w:val="0049544F"/>
    <w:rsid w:val="00495563"/>
    <w:rsid w:val="004955A6"/>
    <w:rsid w:val="00495631"/>
    <w:rsid w:val="00496098"/>
    <w:rsid w:val="004962AD"/>
    <w:rsid w:val="004966CC"/>
    <w:rsid w:val="004971F2"/>
    <w:rsid w:val="00497849"/>
    <w:rsid w:val="00497CE4"/>
    <w:rsid w:val="004A045E"/>
    <w:rsid w:val="004A097E"/>
    <w:rsid w:val="004A0F67"/>
    <w:rsid w:val="004A113F"/>
    <w:rsid w:val="004A1FA5"/>
    <w:rsid w:val="004A218D"/>
    <w:rsid w:val="004A3632"/>
    <w:rsid w:val="004A3A7A"/>
    <w:rsid w:val="004A3CBE"/>
    <w:rsid w:val="004A4D2A"/>
    <w:rsid w:val="004A4FC0"/>
    <w:rsid w:val="004A5B66"/>
    <w:rsid w:val="004A5C4C"/>
    <w:rsid w:val="004A629F"/>
    <w:rsid w:val="004A62E3"/>
    <w:rsid w:val="004A6499"/>
    <w:rsid w:val="004A678F"/>
    <w:rsid w:val="004A68CB"/>
    <w:rsid w:val="004A76FA"/>
    <w:rsid w:val="004B006E"/>
    <w:rsid w:val="004B07FE"/>
    <w:rsid w:val="004B0845"/>
    <w:rsid w:val="004B09D2"/>
    <w:rsid w:val="004B0B70"/>
    <w:rsid w:val="004B17B9"/>
    <w:rsid w:val="004B185E"/>
    <w:rsid w:val="004B1EBE"/>
    <w:rsid w:val="004B2275"/>
    <w:rsid w:val="004B257B"/>
    <w:rsid w:val="004B2AAB"/>
    <w:rsid w:val="004B2E6A"/>
    <w:rsid w:val="004B3472"/>
    <w:rsid w:val="004B34DB"/>
    <w:rsid w:val="004B362F"/>
    <w:rsid w:val="004B3760"/>
    <w:rsid w:val="004B3B7F"/>
    <w:rsid w:val="004B3D61"/>
    <w:rsid w:val="004B4212"/>
    <w:rsid w:val="004B43B8"/>
    <w:rsid w:val="004B452F"/>
    <w:rsid w:val="004B5006"/>
    <w:rsid w:val="004B5760"/>
    <w:rsid w:val="004B6A42"/>
    <w:rsid w:val="004B6E64"/>
    <w:rsid w:val="004B7728"/>
    <w:rsid w:val="004B7C11"/>
    <w:rsid w:val="004C0085"/>
    <w:rsid w:val="004C073D"/>
    <w:rsid w:val="004C0D4D"/>
    <w:rsid w:val="004C1232"/>
    <w:rsid w:val="004C1B9F"/>
    <w:rsid w:val="004C2CB5"/>
    <w:rsid w:val="004C3079"/>
    <w:rsid w:val="004C3397"/>
    <w:rsid w:val="004C368F"/>
    <w:rsid w:val="004C37FA"/>
    <w:rsid w:val="004C3AA8"/>
    <w:rsid w:val="004C3F7B"/>
    <w:rsid w:val="004C46A7"/>
    <w:rsid w:val="004C493C"/>
    <w:rsid w:val="004C4E36"/>
    <w:rsid w:val="004C5281"/>
    <w:rsid w:val="004C547B"/>
    <w:rsid w:val="004C54DD"/>
    <w:rsid w:val="004C56C4"/>
    <w:rsid w:val="004C572F"/>
    <w:rsid w:val="004C5843"/>
    <w:rsid w:val="004C59AB"/>
    <w:rsid w:val="004C5A11"/>
    <w:rsid w:val="004C5B17"/>
    <w:rsid w:val="004C5CD2"/>
    <w:rsid w:val="004C5E0D"/>
    <w:rsid w:val="004C61F7"/>
    <w:rsid w:val="004C639C"/>
    <w:rsid w:val="004C66AE"/>
    <w:rsid w:val="004C6CE7"/>
    <w:rsid w:val="004C6FCC"/>
    <w:rsid w:val="004D014F"/>
    <w:rsid w:val="004D0242"/>
    <w:rsid w:val="004D0318"/>
    <w:rsid w:val="004D05B0"/>
    <w:rsid w:val="004D0C31"/>
    <w:rsid w:val="004D1984"/>
    <w:rsid w:val="004D1E10"/>
    <w:rsid w:val="004D266F"/>
    <w:rsid w:val="004D2938"/>
    <w:rsid w:val="004D2FDB"/>
    <w:rsid w:val="004D3336"/>
    <w:rsid w:val="004D3517"/>
    <w:rsid w:val="004D35FD"/>
    <w:rsid w:val="004D3A00"/>
    <w:rsid w:val="004D3A4C"/>
    <w:rsid w:val="004D3F27"/>
    <w:rsid w:val="004D4D6E"/>
    <w:rsid w:val="004D5020"/>
    <w:rsid w:val="004D5301"/>
    <w:rsid w:val="004D555E"/>
    <w:rsid w:val="004D5711"/>
    <w:rsid w:val="004D5965"/>
    <w:rsid w:val="004D597F"/>
    <w:rsid w:val="004D627C"/>
    <w:rsid w:val="004D6547"/>
    <w:rsid w:val="004D7617"/>
    <w:rsid w:val="004D7698"/>
    <w:rsid w:val="004D7FC2"/>
    <w:rsid w:val="004E02B9"/>
    <w:rsid w:val="004E0A75"/>
    <w:rsid w:val="004E0E8B"/>
    <w:rsid w:val="004E1295"/>
    <w:rsid w:val="004E135C"/>
    <w:rsid w:val="004E1642"/>
    <w:rsid w:val="004E1B7E"/>
    <w:rsid w:val="004E1D7A"/>
    <w:rsid w:val="004E27AE"/>
    <w:rsid w:val="004E2BCC"/>
    <w:rsid w:val="004E2E37"/>
    <w:rsid w:val="004E2FFF"/>
    <w:rsid w:val="004E325F"/>
    <w:rsid w:val="004E4425"/>
    <w:rsid w:val="004E47E2"/>
    <w:rsid w:val="004E5C35"/>
    <w:rsid w:val="004E5C94"/>
    <w:rsid w:val="004E5CC2"/>
    <w:rsid w:val="004E5FBC"/>
    <w:rsid w:val="004E6027"/>
    <w:rsid w:val="004E633E"/>
    <w:rsid w:val="004E64F2"/>
    <w:rsid w:val="004E6718"/>
    <w:rsid w:val="004E6787"/>
    <w:rsid w:val="004E67D6"/>
    <w:rsid w:val="004E6821"/>
    <w:rsid w:val="004E77A7"/>
    <w:rsid w:val="004E788C"/>
    <w:rsid w:val="004E7AF0"/>
    <w:rsid w:val="004F0698"/>
    <w:rsid w:val="004F1374"/>
    <w:rsid w:val="004F167F"/>
    <w:rsid w:val="004F1883"/>
    <w:rsid w:val="004F2241"/>
    <w:rsid w:val="004F2490"/>
    <w:rsid w:val="004F28A4"/>
    <w:rsid w:val="004F2CA7"/>
    <w:rsid w:val="004F2D81"/>
    <w:rsid w:val="004F31C5"/>
    <w:rsid w:val="004F36B3"/>
    <w:rsid w:val="004F3C27"/>
    <w:rsid w:val="004F3D9F"/>
    <w:rsid w:val="004F3F82"/>
    <w:rsid w:val="004F44AA"/>
    <w:rsid w:val="004F4507"/>
    <w:rsid w:val="004F464C"/>
    <w:rsid w:val="004F4C5A"/>
    <w:rsid w:val="004F4E74"/>
    <w:rsid w:val="004F4ED3"/>
    <w:rsid w:val="004F58EF"/>
    <w:rsid w:val="004F5A3A"/>
    <w:rsid w:val="004F5AEF"/>
    <w:rsid w:val="004F5EF3"/>
    <w:rsid w:val="004F6269"/>
    <w:rsid w:val="004F6753"/>
    <w:rsid w:val="004F6D73"/>
    <w:rsid w:val="004F7BCF"/>
    <w:rsid w:val="004F7F2E"/>
    <w:rsid w:val="004F7FBD"/>
    <w:rsid w:val="00500538"/>
    <w:rsid w:val="00500E12"/>
    <w:rsid w:val="00502078"/>
    <w:rsid w:val="005025C9"/>
    <w:rsid w:val="005029D6"/>
    <w:rsid w:val="00502ABA"/>
    <w:rsid w:val="005030D7"/>
    <w:rsid w:val="005031BE"/>
    <w:rsid w:val="00503ACC"/>
    <w:rsid w:val="005040D9"/>
    <w:rsid w:val="005040E7"/>
    <w:rsid w:val="005043EC"/>
    <w:rsid w:val="00504480"/>
    <w:rsid w:val="00504DF5"/>
    <w:rsid w:val="0050517E"/>
    <w:rsid w:val="00505268"/>
    <w:rsid w:val="00505541"/>
    <w:rsid w:val="00505AEA"/>
    <w:rsid w:val="00505E06"/>
    <w:rsid w:val="005060EF"/>
    <w:rsid w:val="00506D24"/>
    <w:rsid w:val="005110AA"/>
    <w:rsid w:val="005115D8"/>
    <w:rsid w:val="00511E82"/>
    <w:rsid w:val="0051236C"/>
    <w:rsid w:val="00512651"/>
    <w:rsid w:val="0051269A"/>
    <w:rsid w:val="005129EC"/>
    <w:rsid w:val="00513011"/>
    <w:rsid w:val="00513119"/>
    <w:rsid w:val="0051405B"/>
    <w:rsid w:val="00514220"/>
    <w:rsid w:val="0051473C"/>
    <w:rsid w:val="00514AA7"/>
    <w:rsid w:val="00514C0E"/>
    <w:rsid w:val="005150F9"/>
    <w:rsid w:val="005152FA"/>
    <w:rsid w:val="00515373"/>
    <w:rsid w:val="00515451"/>
    <w:rsid w:val="0051602F"/>
    <w:rsid w:val="00516364"/>
    <w:rsid w:val="00516407"/>
    <w:rsid w:val="00517F39"/>
    <w:rsid w:val="00520513"/>
    <w:rsid w:val="005207B0"/>
    <w:rsid w:val="00520874"/>
    <w:rsid w:val="00521273"/>
    <w:rsid w:val="00521413"/>
    <w:rsid w:val="00522423"/>
    <w:rsid w:val="0052243C"/>
    <w:rsid w:val="0052286C"/>
    <w:rsid w:val="00522FA6"/>
    <w:rsid w:val="005230E0"/>
    <w:rsid w:val="00523232"/>
    <w:rsid w:val="0052359B"/>
    <w:rsid w:val="005236D3"/>
    <w:rsid w:val="00523FF6"/>
    <w:rsid w:val="005242B6"/>
    <w:rsid w:val="00524D88"/>
    <w:rsid w:val="005252EA"/>
    <w:rsid w:val="0052536E"/>
    <w:rsid w:val="005255E0"/>
    <w:rsid w:val="00525C02"/>
    <w:rsid w:val="00525ED1"/>
    <w:rsid w:val="005263EF"/>
    <w:rsid w:val="00526642"/>
    <w:rsid w:val="005266DA"/>
    <w:rsid w:val="00526AEE"/>
    <w:rsid w:val="00526B68"/>
    <w:rsid w:val="00526CDB"/>
    <w:rsid w:val="0052745C"/>
    <w:rsid w:val="00527AEE"/>
    <w:rsid w:val="00527F3E"/>
    <w:rsid w:val="00530014"/>
    <w:rsid w:val="005302C1"/>
    <w:rsid w:val="00530312"/>
    <w:rsid w:val="00530327"/>
    <w:rsid w:val="00530A78"/>
    <w:rsid w:val="005312B2"/>
    <w:rsid w:val="005316ED"/>
    <w:rsid w:val="00531B09"/>
    <w:rsid w:val="005323C1"/>
    <w:rsid w:val="00533173"/>
    <w:rsid w:val="0053359A"/>
    <w:rsid w:val="00533AFB"/>
    <w:rsid w:val="00533FED"/>
    <w:rsid w:val="005345AA"/>
    <w:rsid w:val="005345BC"/>
    <w:rsid w:val="005347F9"/>
    <w:rsid w:val="00534857"/>
    <w:rsid w:val="00535718"/>
    <w:rsid w:val="005359AB"/>
    <w:rsid w:val="00535D3D"/>
    <w:rsid w:val="00536423"/>
    <w:rsid w:val="00536D5A"/>
    <w:rsid w:val="005370FD"/>
    <w:rsid w:val="005371D3"/>
    <w:rsid w:val="0053763D"/>
    <w:rsid w:val="005379C5"/>
    <w:rsid w:val="00537E93"/>
    <w:rsid w:val="0054056F"/>
    <w:rsid w:val="005405B1"/>
    <w:rsid w:val="005408A4"/>
    <w:rsid w:val="00540A6A"/>
    <w:rsid w:val="00540D4A"/>
    <w:rsid w:val="00540DA1"/>
    <w:rsid w:val="00540F1F"/>
    <w:rsid w:val="0054140F"/>
    <w:rsid w:val="00541872"/>
    <w:rsid w:val="00541D68"/>
    <w:rsid w:val="005420A7"/>
    <w:rsid w:val="00542302"/>
    <w:rsid w:val="00542335"/>
    <w:rsid w:val="005431B5"/>
    <w:rsid w:val="00543F42"/>
    <w:rsid w:val="005443B7"/>
    <w:rsid w:val="005445E3"/>
    <w:rsid w:val="00544A11"/>
    <w:rsid w:val="00545104"/>
    <w:rsid w:val="00545524"/>
    <w:rsid w:val="00545A49"/>
    <w:rsid w:val="005462DE"/>
    <w:rsid w:val="00546B26"/>
    <w:rsid w:val="0054714D"/>
    <w:rsid w:val="0054726C"/>
    <w:rsid w:val="00547A9F"/>
    <w:rsid w:val="00547C17"/>
    <w:rsid w:val="005501DD"/>
    <w:rsid w:val="0055025D"/>
    <w:rsid w:val="005502EE"/>
    <w:rsid w:val="0055069D"/>
    <w:rsid w:val="00550768"/>
    <w:rsid w:val="005507F7"/>
    <w:rsid w:val="00550F37"/>
    <w:rsid w:val="00551281"/>
    <w:rsid w:val="00551329"/>
    <w:rsid w:val="00551365"/>
    <w:rsid w:val="0055136B"/>
    <w:rsid w:val="005517D5"/>
    <w:rsid w:val="00552564"/>
    <w:rsid w:val="0055276C"/>
    <w:rsid w:val="00552800"/>
    <w:rsid w:val="00552CC9"/>
    <w:rsid w:val="00552F19"/>
    <w:rsid w:val="00553295"/>
    <w:rsid w:val="005535A3"/>
    <w:rsid w:val="00554245"/>
    <w:rsid w:val="00555177"/>
    <w:rsid w:val="0055519D"/>
    <w:rsid w:val="00555974"/>
    <w:rsid w:val="00555B85"/>
    <w:rsid w:val="00555EC7"/>
    <w:rsid w:val="005566CE"/>
    <w:rsid w:val="00556888"/>
    <w:rsid w:val="00556940"/>
    <w:rsid w:val="00556CEC"/>
    <w:rsid w:val="00556E7F"/>
    <w:rsid w:val="00557533"/>
    <w:rsid w:val="005576F4"/>
    <w:rsid w:val="005576FA"/>
    <w:rsid w:val="00557B91"/>
    <w:rsid w:val="0056034B"/>
    <w:rsid w:val="005609BD"/>
    <w:rsid w:val="005614CF"/>
    <w:rsid w:val="005615D8"/>
    <w:rsid w:val="0056192F"/>
    <w:rsid w:val="0056198D"/>
    <w:rsid w:val="00561AA6"/>
    <w:rsid w:val="0056253E"/>
    <w:rsid w:val="0056258B"/>
    <w:rsid w:val="005627FD"/>
    <w:rsid w:val="00562924"/>
    <w:rsid w:val="00562C1A"/>
    <w:rsid w:val="00562EF9"/>
    <w:rsid w:val="0056312E"/>
    <w:rsid w:val="0056389A"/>
    <w:rsid w:val="0056394F"/>
    <w:rsid w:val="00563EC5"/>
    <w:rsid w:val="00564873"/>
    <w:rsid w:val="005651E4"/>
    <w:rsid w:val="0056524F"/>
    <w:rsid w:val="00565EB3"/>
    <w:rsid w:val="00566638"/>
    <w:rsid w:val="00566CA6"/>
    <w:rsid w:val="00566EAF"/>
    <w:rsid w:val="00566F17"/>
    <w:rsid w:val="00567039"/>
    <w:rsid w:val="005671E8"/>
    <w:rsid w:val="00567C26"/>
    <w:rsid w:val="00567C6D"/>
    <w:rsid w:val="0057046B"/>
    <w:rsid w:val="00570560"/>
    <w:rsid w:val="00571232"/>
    <w:rsid w:val="0057177A"/>
    <w:rsid w:val="00571CA8"/>
    <w:rsid w:val="00572259"/>
    <w:rsid w:val="00572303"/>
    <w:rsid w:val="00572C3E"/>
    <w:rsid w:val="005730A5"/>
    <w:rsid w:val="005737C3"/>
    <w:rsid w:val="00573D84"/>
    <w:rsid w:val="0057412D"/>
    <w:rsid w:val="0057467F"/>
    <w:rsid w:val="00574BC6"/>
    <w:rsid w:val="00574C83"/>
    <w:rsid w:val="00575648"/>
    <w:rsid w:val="00575797"/>
    <w:rsid w:val="005759CE"/>
    <w:rsid w:val="00575BFC"/>
    <w:rsid w:val="00575D4F"/>
    <w:rsid w:val="00575DED"/>
    <w:rsid w:val="00576249"/>
    <w:rsid w:val="0057628E"/>
    <w:rsid w:val="0057654E"/>
    <w:rsid w:val="0057657B"/>
    <w:rsid w:val="00576602"/>
    <w:rsid w:val="005767AB"/>
    <w:rsid w:val="00576A2F"/>
    <w:rsid w:val="0057727D"/>
    <w:rsid w:val="00577399"/>
    <w:rsid w:val="0057770E"/>
    <w:rsid w:val="00577EC7"/>
    <w:rsid w:val="00580EF2"/>
    <w:rsid w:val="0058103E"/>
    <w:rsid w:val="0058141A"/>
    <w:rsid w:val="00581662"/>
    <w:rsid w:val="005816F0"/>
    <w:rsid w:val="00581B9A"/>
    <w:rsid w:val="00581F63"/>
    <w:rsid w:val="005824AB"/>
    <w:rsid w:val="00582E8B"/>
    <w:rsid w:val="005830F0"/>
    <w:rsid w:val="00583204"/>
    <w:rsid w:val="0058320B"/>
    <w:rsid w:val="005839AF"/>
    <w:rsid w:val="00583DB7"/>
    <w:rsid w:val="005844AD"/>
    <w:rsid w:val="0058455E"/>
    <w:rsid w:val="00585354"/>
    <w:rsid w:val="00585991"/>
    <w:rsid w:val="005859E8"/>
    <w:rsid w:val="00585C6E"/>
    <w:rsid w:val="00586439"/>
    <w:rsid w:val="005865BD"/>
    <w:rsid w:val="0058686C"/>
    <w:rsid w:val="0058726F"/>
    <w:rsid w:val="00587374"/>
    <w:rsid w:val="0058755C"/>
    <w:rsid w:val="00587723"/>
    <w:rsid w:val="00587FB8"/>
    <w:rsid w:val="00590464"/>
    <w:rsid w:val="00590739"/>
    <w:rsid w:val="00590C08"/>
    <w:rsid w:val="00590D0B"/>
    <w:rsid w:val="00591028"/>
    <w:rsid w:val="0059147C"/>
    <w:rsid w:val="005920C2"/>
    <w:rsid w:val="00592877"/>
    <w:rsid w:val="00593AE8"/>
    <w:rsid w:val="005943E2"/>
    <w:rsid w:val="0059474D"/>
    <w:rsid w:val="0059483B"/>
    <w:rsid w:val="00594B0A"/>
    <w:rsid w:val="00596DA3"/>
    <w:rsid w:val="0059716F"/>
    <w:rsid w:val="00597271"/>
    <w:rsid w:val="00597566"/>
    <w:rsid w:val="0059763B"/>
    <w:rsid w:val="005A0108"/>
    <w:rsid w:val="005A0E95"/>
    <w:rsid w:val="005A12BC"/>
    <w:rsid w:val="005A169C"/>
    <w:rsid w:val="005A16D4"/>
    <w:rsid w:val="005A1E9C"/>
    <w:rsid w:val="005A26C1"/>
    <w:rsid w:val="005A2B66"/>
    <w:rsid w:val="005A2E70"/>
    <w:rsid w:val="005A2EA7"/>
    <w:rsid w:val="005A30E0"/>
    <w:rsid w:val="005A3D10"/>
    <w:rsid w:val="005A3DE5"/>
    <w:rsid w:val="005A3EC7"/>
    <w:rsid w:val="005A3FF7"/>
    <w:rsid w:val="005A42CF"/>
    <w:rsid w:val="005A435E"/>
    <w:rsid w:val="005A4420"/>
    <w:rsid w:val="005A45ED"/>
    <w:rsid w:val="005A4620"/>
    <w:rsid w:val="005A48FA"/>
    <w:rsid w:val="005A4A9E"/>
    <w:rsid w:val="005A51CF"/>
    <w:rsid w:val="005A5505"/>
    <w:rsid w:val="005A6015"/>
    <w:rsid w:val="005A60D4"/>
    <w:rsid w:val="005A65B6"/>
    <w:rsid w:val="005A685B"/>
    <w:rsid w:val="005A6942"/>
    <w:rsid w:val="005A6DA0"/>
    <w:rsid w:val="005A730E"/>
    <w:rsid w:val="005A7752"/>
    <w:rsid w:val="005A7A46"/>
    <w:rsid w:val="005B0FCD"/>
    <w:rsid w:val="005B1031"/>
    <w:rsid w:val="005B1179"/>
    <w:rsid w:val="005B11F3"/>
    <w:rsid w:val="005B13D3"/>
    <w:rsid w:val="005B17BB"/>
    <w:rsid w:val="005B19A5"/>
    <w:rsid w:val="005B1D6B"/>
    <w:rsid w:val="005B2442"/>
    <w:rsid w:val="005B2653"/>
    <w:rsid w:val="005B27CE"/>
    <w:rsid w:val="005B2CE5"/>
    <w:rsid w:val="005B30FA"/>
    <w:rsid w:val="005B322F"/>
    <w:rsid w:val="005B44DF"/>
    <w:rsid w:val="005B4891"/>
    <w:rsid w:val="005B49E6"/>
    <w:rsid w:val="005B6139"/>
    <w:rsid w:val="005B6372"/>
    <w:rsid w:val="005B65C3"/>
    <w:rsid w:val="005B70BD"/>
    <w:rsid w:val="005B75EF"/>
    <w:rsid w:val="005B7B2E"/>
    <w:rsid w:val="005B7B51"/>
    <w:rsid w:val="005C0154"/>
    <w:rsid w:val="005C036E"/>
    <w:rsid w:val="005C0D80"/>
    <w:rsid w:val="005C0DF9"/>
    <w:rsid w:val="005C0EB8"/>
    <w:rsid w:val="005C0ECC"/>
    <w:rsid w:val="005C120C"/>
    <w:rsid w:val="005C120F"/>
    <w:rsid w:val="005C1359"/>
    <w:rsid w:val="005C17CA"/>
    <w:rsid w:val="005C2997"/>
    <w:rsid w:val="005C2D3F"/>
    <w:rsid w:val="005C2F8C"/>
    <w:rsid w:val="005C2F9C"/>
    <w:rsid w:val="005C3B59"/>
    <w:rsid w:val="005C3F94"/>
    <w:rsid w:val="005C416C"/>
    <w:rsid w:val="005C41BC"/>
    <w:rsid w:val="005C4A85"/>
    <w:rsid w:val="005C4DB7"/>
    <w:rsid w:val="005C4E23"/>
    <w:rsid w:val="005C4ECA"/>
    <w:rsid w:val="005C505A"/>
    <w:rsid w:val="005C57A1"/>
    <w:rsid w:val="005C5826"/>
    <w:rsid w:val="005C5E72"/>
    <w:rsid w:val="005C6350"/>
    <w:rsid w:val="005C63F8"/>
    <w:rsid w:val="005C65D7"/>
    <w:rsid w:val="005C6F19"/>
    <w:rsid w:val="005C74E7"/>
    <w:rsid w:val="005C7699"/>
    <w:rsid w:val="005C7D84"/>
    <w:rsid w:val="005C7EF0"/>
    <w:rsid w:val="005D0562"/>
    <w:rsid w:val="005D0692"/>
    <w:rsid w:val="005D08C4"/>
    <w:rsid w:val="005D09EE"/>
    <w:rsid w:val="005D0AEE"/>
    <w:rsid w:val="005D1178"/>
    <w:rsid w:val="005D1960"/>
    <w:rsid w:val="005D2566"/>
    <w:rsid w:val="005D25FE"/>
    <w:rsid w:val="005D2FB3"/>
    <w:rsid w:val="005D36DE"/>
    <w:rsid w:val="005D3766"/>
    <w:rsid w:val="005D3BE4"/>
    <w:rsid w:val="005D3C33"/>
    <w:rsid w:val="005D3DAF"/>
    <w:rsid w:val="005D3DBB"/>
    <w:rsid w:val="005D3E88"/>
    <w:rsid w:val="005D4328"/>
    <w:rsid w:val="005D47A6"/>
    <w:rsid w:val="005D4B46"/>
    <w:rsid w:val="005D51CD"/>
    <w:rsid w:val="005D544A"/>
    <w:rsid w:val="005D5513"/>
    <w:rsid w:val="005D56C2"/>
    <w:rsid w:val="005D611F"/>
    <w:rsid w:val="005D65A9"/>
    <w:rsid w:val="005D6E8D"/>
    <w:rsid w:val="005D6F54"/>
    <w:rsid w:val="005D7818"/>
    <w:rsid w:val="005D7F5D"/>
    <w:rsid w:val="005E02F9"/>
    <w:rsid w:val="005E0340"/>
    <w:rsid w:val="005E166D"/>
    <w:rsid w:val="005E17B5"/>
    <w:rsid w:val="005E1CE2"/>
    <w:rsid w:val="005E2111"/>
    <w:rsid w:val="005E219E"/>
    <w:rsid w:val="005E22B4"/>
    <w:rsid w:val="005E22F3"/>
    <w:rsid w:val="005E28C2"/>
    <w:rsid w:val="005E2AAA"/>
    <w:rsid w:val="005E333D"/>
    <w:rsid w:val="005E3520"/>
    <w:rsid w:val="005E3551"/>
    <w:rsid w:val="005E3AC1"/>
    <w:rsid w:val="005E3D71"/>
    <w:rsid w:val="005E3D85"/>
    <w:rsid w:val="005E3F8B"/>
    <w:rsid w:val="005E4108"/>
    <w:rsid w:val="005E4314"/>
    <w:rsid w:val="005E45B9"/>
    <w:rsid w:val="005E4A9E"/>
    <w:rsid w:val="005E4B3A"/>
    <w:rsid w:val="005E514A"/>
    <w:rsid w:val="005E51E1"/>
    <w:rsid w:val="005E5210"/>
    <w:rsid w:val="005E60A7"/>
    <w:rsid w:val="005E6227"/>
    <w:rsid w:val="005E6413"/>
    <w:rsid w:val="005E64F2"/>
    <w:rsid w:val="005E7786"/>
    <w:rsid w:val="005E78B7"/>
    <w:rsid w:val="005F0720"/>
    <w:rsid w:val="005F08FB"/>
    <w:rsid w:val="005F0A9C"/>
    <w:rsid w:val="005F189F"/>
    <w:rsid w:val="005F1AF3"/>
    <w:rsid w:val="005F2046"/>
    <w:rsid w:val="005F22BB"/>
    <w:rsid w:val="005F27A9"/>
    <w:rsid w:val="005F319D"/>
    <w:rsid w:val="005F31A7"/>
    <w:rsid w:val="005F33ED"/>
    <w:rsid w:val="005F3778"/>
    <w:rsid w:val="005F3854"/>
    <w:rsid w:val="005F3A56"/>
    <w:rsid w:val="005F3D39"/>
    <w:rsid w:val="005F4430"/>
    <w:rsid w:val="005F46EA"/>
    <w:rsid w:val="005F48D0"/>
    <w:rsid w:val="005F5023"/>
    <w:rsid w:val="005F532B"/>
    <w:rsid w:val="005F5925"/>
    <w:rsid w:val="005F5A28"/>
    <w:rsid w:val="005F5B64"/>
    <w:rsid w:val="005F5EB0"/>
    <w:rsid w:val="005F6269"/>
    <w:rsid w:val="005F646E"/>
    <w:rsid w:val="005F68E2"/>
    <w:rsid w:val="005F6F6D"/>
    <w:rsid w:val="005F743C"/>
    <w:rsid w:val="005F784B"/>
    <w:rsid w:val="00600264"/>
    <w:rsid w:val="00600B61"/>
    <w:rsid w:val="00601547"/>
    <w:rsid w:val="00601E2B"/>
    <w:rsid w:val="00602575"/>
    <w:rsid w:val="00602628"/>
    <w:rsid w:val="00602789"/>
    <w:rsid w:val="00603183"/>
    <w:rsid w:val="00603229"/>
    <w:rsid w:val="00603352"/>
    <w:rsid w:val="00603610"/>
    <w:rsid w:val="0060368F"/>
    <w:rsid w:val="00603CD8"/>
    <w:rsid w:val="00604002"/>
    <w:rsid w:val="00604487"/>
    <w:rsid w:val="006045C2"/>
    <w:rsid w:val="00604A75"/>
    <w:rsid w:val="00604B34"/>
    <w:rsid w:val="006054B8"/>
    <w:rsid w:val="006059D3"/>
    <w:rsid w:val="0060617E"/>
    <w:rsid w:val="00606993"/>
    <w:rsid w:val="00606B4A"/>
    <w:rsid w:val="00607456"/>
    <w:rsid w:val="00607661"/>
    <w:rsid w:val="0060768F"/>
    <w:rsid w:val="00607999"/>
    <w:rsid w:val="0061002E"/>
    <w:rsid w:val="00610440"/>
    <w:rsid w:val="006107A6"/>
    <w:rsid w:val="006116B4"/>
    <w:rsid w:val="006116D1"/>
    <w:rsid w:val="006121EC"/>
    <w:rsid w:val="00612429"/>
    <w:rsid w:val="006138BA"/>
    <w:rsid w:val="00613949"/>
    <w:rsid w:val="00613A91"/>
    <w:rsid w:val="00613B48"/>
    <w:rsid w:val="00613BC5"/>
    <w:rsid w:val="00614239"/>
    <w:rsid w:val="00614900"/>
    <w:rsid w:val="006157D9"/>
    <w:rsid w:val="00615CE0"/>
    <w:rsid w:val="00615E43"/>
    <w:rsid w:val="00615EEE"/>
    <w:rsid w:val="006165B0"/>
    <w:rsid w:val="006168E0"/>
    <w:rsid w:val="00616AC1"/>
    <w:rsid w:val="00616C4F"/>
    <w:rsid w:val="00616F6B"/>
    <w:rsid w:val="0061792B"/>
    <w:rsid w:val="0061797E"/>
    <w:rsid w:val="00617A33"/>
    <w:rsid w:val="00617E5D"/>
    <w:rsid w:val="00617F04"/>
    <w:rsid w:val="00620FF3"/>
    <w:rsid w:val="0062107D"/>
    <w:rsid w:val="006212A3"/>
    <w:rsid w:val="006216AF"/>
    <w:rsid w:val="00621851"/>
    <w:rsid w:val="006219B6"/>
    <w:rsid w:val="00621E18"/>
    <w:rsid w:val="006221D8"/>
    <w:rsid w:val="00622346"/>
    <w:rsid w:val="00622829"/>
    <w:rsid w:val="00622C55"/>
    <w:rsid w:val="006232D5"/>
    <w:rsid w:val="006232FC"/>
    <w:rsid w:val="0062343A"/>
    <w:rsid w:val="0062392D"/>
    <w:rsid w:val="00623AE7"/>
    <w:rsid w:val="00623CBE"/>
    <w:rsid w:val="006246B8"/>
    <w:rsid w:val="006248C1"/>
    <w:rsid w:val="00624BFB"/>
    <w:rsid w:val="00624C4F"/>
    <w:rsid w:val="00624E7A"/>
    <w:rsid w:val="00625721"/>
    <w:rsid w:val="00625897"/>
    <w:rsid w:val="0062697C"/>
    <w:rsid w:val="006269C6"/>
    <w:rsid w:val="00627088"/>
    <w:rsid w:val="00627484"/>
    <w:rsid w:val="00627F16"/>
    <w:rsid w:val="00630680"/>
    <w:rsid w:val="00630ADA"/>
    <w:rsid w:val="00630BB1"/>
    <w:rsid w:val="00631627"/>
    <w:rsid w:val="0063169B"/>
    <w:rsid w:val="0063182B"/>
    <w:rsid w:val="0063193D"/>
    <w:rsid w:val="00631D5E"/>
    <w:rsid w:val="00631E1C"/>
    <w:rsid w:val="0063240C"/>
    <w:rsid w:val="0063291B"/>
    <w:rsid w:val="006330B5"/>
    <w:rsid w:val="0063313B"/>
    <w:rsid w:val="0063342E"/>
    <w:rsid w:val="0063409C"/>
    <w:rsid w:val="00634864"/>
    <w:rsid w:val="00634A6A"/>
    <w:rsid w:val="00634CB7"/>
    <w:rsid w:val="00634E36"/>
    <w:rsid w:val="006350A8"/>
    <w:rsid w:val="006353A1"/>
    <w:rsid w:val="00635599"/>
    <w:rsid w:val="006355A6"/>
    <w:rsid w:val="00635C23"/>
    <w:rsid w:val="00636030"/>
    <w:rsid w:val="006369C6"/>
    <w:rsid w:val="00636AFE"/>
    <w:rsid w:val="00636B00"/>
    <w:rsid w:val="00637DA6"/>
    <w:rsid w:val="00641121"/>
    <w:rsid w:val="00641533"/>
    <w:rsid w:val="00641AFF"/>
    <w:rsid w:val="00641C80"/>
    <w:rsid w:val="00641D8D"/>
    <w:rsid w:val="00642BDF"/>
    <w:rsid w:val="0064333A"/>
    <w:rsid w:val="006437B6"/>
    <w:rsid w:val="00643A43"/>
    <w:rsid w:val="00643AD2"/>
    <w:rsid w:val="0064500D"/>
    <w:rsid w:val="0064533D"/>
    <w:rsid w:val="006461A3"/>
    <w:rsid w:val="006462F9"/>
    <w:rsid w:val="00646B99"/>
    <w:rsid w:val="00646B9B"/>
    <w:rsid w:val="00646D0B"/>
    <w:rsid w:val="00647A38"/>
    <w:rsid w:val="00650453"/>
    <w:rsid w:val="0065089A"/>
    <w:rsid w:val="00650AA0"/>
    <w:rsid w:val="00650C16"/>
    <w:rsid w:val="00650E01"/>
    <w:rsid w:val="00650F50"/>
    <w:rsid w:val="0065110B"/>
    <w:rsid w:val="00651177"/>
    <w:rsid w:val="0065161F"/>
    <w:rsid w:val="00651974"/>
    <w:rsid w:val="00652064"/>
    <w:rsid w:val="006520A0"/>
    <w:rsid w:val="006529FE"/>
    <w:rsid w:val="00652B6B"/>
    <w:rsid w:val="00653382"/>
    <w:rsid w:val="0065379C"/>
    <w:rsid w:val="006539FC"/>
    <w:rsid w:val="00653D34"/>
    <w:rsid w:val="00653F43"/>
    <w:rsid w:val="00654930"/>
    <w:rsid w:val="00654CA1"/>
    <w:rsid w:val="00654D98"/>
    <w:rsid w:val="00654EC3"/>
    <w:rsid w:val="006555A1"/>
    <w:rsid w:val="0065581E"/>
    <w:rsid w:val="00655B6C"/>
    <w:rsid w:val="006561F1"/>
    <w:rsid w:val="006565A2"/>
    <w:rsid w:val="00656924"/>
    <w:rsid w:val="006575CD"/>
    <w:rsid w:val="00657E53"/>
    <w:rsid w:val="00660378"/>
    <w:rsid w:val="0066167C"/>
    <w:rsid w:val="0066178F"/>
    <w:rsid w:val="00661BC4"/>
    <w:rsid w:val="006624A6"/>
    <w:rsid w:val="006627A0"/>
    <w:rsid w:val="0066286D"/>
    <w:rsid w:val="00662C1E"/>
    <w:rsid w:val="00662D7B"/>
    <w:rsid w:val="00663903"/>
    <w:rsid w:val="00664DF4"/>
    <w:rsid w:val="0066596F"/>
    <w:rsid w:val="00665D05"/>
    <w:rsid w:val="00665DEA"/>
    <w:rsid w:val="00666148"/>
    <w:rsid w:val="00666521"/>
    <w:rsid w:val="00666C0B"/>
    <w:rsid w:val="006672D9"/>
    <w:rsid w:val="0066742F"/>
    <w:rsid w:val="0066752B"/>
    <w:rsid w:val="006676DF"/>
    <w:rsid w:val="00667B97"/>
    <w:rsid w:val="00667CEC"/>
    <w:rsid w:val="00667E6B"/>
    <w:rsid w:val="0067043C"/>
    <w:rsid w:val="00670525"/>
    <w:rsid w:val="00670EBA"/>
    <w:rsid w:val="006710F1"/>
    <w:rsid w:val="00671F60"/>
    <w:rsid w:val="00672965"/>
    <w:rsid w:val="00672D44"/>
    <w:rsid w:val="00673627"/>
    <w:rsid w:val="00673F01"/>
    <w:rsid w:val="00673F5D"/>
    <w:rsid w:val="006747AD"/>
    <w:rsid w:val="00674BE7"/>
    <w:rsid w:val="006750B6"/>
    <w:rsid w:val="006754FB"/>
    <w:rsid w:val="00675868"/>
    <w:rsid w:val="00675C7C"/>
    <w:rsid w:val="0067652D"/>
    <w:rsid w:val="00676677"/>
    <w:rsid w:val="00676D00"/>
    <w:rsid w:val="0067760B"/>
    <w:rsid w:val="006803D6"/>
    <w:rsid w:val="006807E8"/>
    <w:rsid w:val="00680B94"/>
    <w:rsid w:val="00680F37"/>
    <w:rsid w:val="006812DD"/>
    <w:rsid w:val="00681459"/>
    <w:rsid w:val="006816EC"/>
    <w:rsid w:val="0068204A"/>
    <w:rsid w:val="006827A9"/>
    <w:rsid w:val="00682C71"/>
    <w:rsid w:val="00682FCB"/>
    <w:rsid w:val="00683187"/>
    <w:rsid w:val="0068324D"/>
    <w:rsid w:val="00683604"/>
    <w:rsid w:val="0068368E"/>
    <w:rsid w:val="006836CA"/>
    <w:rsid w:val="00683D6B"/>
    <w:rsid w:val="00683E59"/>
    <w:rsid w:val="00683F38"/>
    <w:rsid w:val="00684D49"/>
    <w:rsid w:val="00684D97"/>
    <w:rsid w:val="0068516A"/>
    <w:rsid w:val="0068591F"/>
    <w:rsid w:val="00685BA3"/>
    <w:rsid w:val="00685C07"/>
    <w:rsid w:val="00686D83"/>
    <w:rsid w:val="0068717A"/>
    <w:rsid w:val="00687CCB"/>
    <w:rsid w:val="006903DB"/>
    <w:rsid w:val="006906E2"/>
    <w:rsid w:val="006907E1"/>
    <w:rsid w:val="00690B08"/>
    <w:rsid w:val="00690B6F"/>
    <w:rsid w:val="00690C7F"/>
    <w:rsid w:val="00691671"/>
    <w:rsid w:val="00691800"/>
    <w:rsid w:val="00691B53"/>
    <w:rsid w:val="00692791"/>
    <w:rsid w:val="006929C4"/>
    <w:rsid w:val="00692CE4"/>
    <w:rsid w:val="00694113"/>
    <w:rsid w:val="00694B7F"/>
    <w:rsid w:val="006951AD"/>
    <w:rsid w:val="006956BA"/>
    <w:rsid w:val="00695CAC"/>
    <w:rsid w:val="00696831"/>
    <w:rsid w:val="0069694F"/>
    <w:rsid w:val="00696D3C"/>
    <w:rsid w:val="00696D44"/>
    <w:rsid w:val="00696E62"/>
    <w:rsid w:val="006977B3"/>
    <w:rsid w:val="00697955"/>
    <w:rsid w:val="006979C7"/>
    <w:rsid w:val="006A061E"/>
    <w:rsid w:val="006A0A6B"/>
    <w:rsid w:val="006A0DE1"/>
    <w:rsid w:val="006A0EF1"/>
    <w:rsid w:val="006A112C"/>
    <w:rsid w:val="006A121B"/>
    <w:rsid w:val="006A182D"/>
    <w:rsid w:val="006A19AC"/>
    <w:rsid w:val="006A1A6A"/>
    <w:rsid w:val="006A20B9"/>
    <w:rsid w:val="006A2168"/>
    <w:rsid w:val="006A2682"/>
    <w:rsid w:val="006A2BB3"/>
    <w:rsid w:val="006A324B"/>
    <w:rsid w:val="006A34AC"/>
    <w:rsid w:val="006A364B"/>
    <w:rsid w:val="006A3709"/>
    <w:rsid w:val="006A3E60"/>
    <w:rsid w:val="006A41B6"/>
    <w:rsid w:val="006A45DF"/>
    <w:rsid w:val="006A46FA"/>
    <w:rsid w:val="006A4CB7"/>
    <w:rsid w:val="006A4F3E"/>
    <w:rsid w:val="006A4F7F"/>
    <w:rsid w:val="006A53A9"/>
    <w:rsid w:val="006A66F1"/>
    <w:rsid w:val="006A68D0"/>
    <w:rsid w:val="006A79AA"/>
    <w:rsid w:val="006B030B"/>
    <w:rsid w:val="006B0420"/>
    <w:rsid w:val="006B0481"/>
    <w:rsid w:val="006B0A04"/>
    <w:rsid w:val="006B0CBD"/>
    <w:rsid w:val="006B0DD2"/>
    <w:rsid w:val="006B1266"/>
    <w:rsid w:val="006B12B5"/>
    <w:rsid w:val="006B130A"/>
    <w:rsid w:val="006B1D12"/>
    <w:rsid w:val="006B2733"/>
    <w:rsid w:val="006B275F"/>
    <w:rsid w:val="006B2AB4"/>
    <w:rsid w:val="006B30BC"/>
    <w:rsid w:val="006B3B7E"/>
    <w:rsid w:val="006B3D2D"/>
    <w:rsid w:val="006B3EE5"/>
    <w:rsid w:val="006B44AD"/>
    <w:rsid w:val="006B4690"/>
    <w:rsid w:val="006B4E34"/>
    <w:rsid w:val="006B5186"/>
    <w:rsid w:val="006B5269"/>
    <w:rsid w:val="006B529C"/>
    <w:rsid w:val="006B55D1"/>
    <w:rsid w:val="006B5ADF"/>
    <w:rsid w:val="006B61B0"/>
    <w:rsid w:val="006B6369"/>
    <w:rsid w:val="006B6488"/>
    <w:rsid w:val="006B6C97"/>
    <w:rsid w:val="006B7015"/>
    <w:rsid w:val="006B7186"/>
    <w:rsid w:val="006B73E3"/>
    <w:rsid w:val="006B75F5"/>
    <w:rsid w:val="006B79A4"/>
    <w:rsid w:val="006B7DB0"/>
    <w:rsid w:val="006B7FBB"/>
    <w:rsid w:val="006C0780"/>
    <w:rsid w:val="006C0EA6"/>
    <w:rsid w:val="006C1259"/>
    <w:rsid w:val="006C1283"/>
    <w:rsid w:val="006C18C8"/>
    <w:rsid w:val="006C1ED2"/>
    <w:rsid w:val="006C2297"/>
    <w:rsid w:val="006C2337"/>
    <w:rsid w:val="006C246A"/>
    <w:rsid w:val="006C272D"/>
    <w:rsid w:val="006C27F9"/>
    <w:rsid w:val="006C2A0B"/>
    <w:rsid w:val="006C2A28"/>
    <w:rsid w:val="006C2DFA"/>
    <w:rsid w:val="006C2FDC"/>
    <w:rsid w:val="006C31EC"/>
    <w:rsid w:val="006C3D92"/>
    <w:rsid w:val="006C4458"/>
    <w:rsid w:val="006C4ECA"/>
    <w:rsid w:val="006C4F0A"/>
    <w:rsid w:val="006C5179"/>
    <w:rsid w:val="006C53F6"/>
    <w:rsid w:val="006C617F"/>
    <w:rsid w:val="006C6446"/>
    <w:rsid w:val="006C657D"/>
    <w:rsid w:val="006C6811"/>
    <w:rsid w:val="006C71FB"/>
    <w:rsid w:val="006C7A7E"/>
    <w:rsid w:val="006C7BCF"/>
    <w:rsid w:val="006C7C2E"/>
    <w:rsid w:val="006D038F"/>
    <w:rsid w:val="006D0456"/>
    <w:rsid w:val="006D077A"/>
    <w:rsid w:val="006D07A5"/>
    <w:rsid w:val="006D07D2"/>
    <w:rsid w:val="006D07F1"/>
    <w:rsid w:val="006D0A31"/>
    <w:rsid w:val="006D0B97"/>
    <w:rsid w:val="006D0BAC"/>
    <w:rsid w:val="006D1113"/>
    <w:rsid w:val="006D13F9"/>
    <w:rsid w:val="006D17AC"/>
    <w:rsid w:val="006D1A22"/>
    <w:rsid w:val="006D1A94"/>
    <w:rsid w:val="006D25BE"/>
    <w:rsid w:val="006D25EB"/>
    <w:rsid w:val="006D2730"/>
    <w:rsid w:val="006D2B0B"/>
    <w:rsid w:val="006D2EA3"/>
    <w:rsid w:val="006D3582"/>
    <w:rsid w:val="006D3643"/>
    <w:rsid w:val="006D424E"/>
    <w:rsid w:val="006D445A"/>
    <w:rsid w:val="006D4C47"/>
    <w:rsid w:val="006D4EC0"/>
    <w:rsid w:val="006D5102"/>
    <w:rsid w:val="006D575F"/>
    <w:rsid w:val="006D5762"/>
    <w:rsid w:val="006D57B2"/>
    <w:rsid w:val="006D583F"/>
    <w:rsid w:val="006D59CC"/>
    <w:rsid w:val="006D5BB1"/>
    <w:rsid w:val="006D5C8D"/>
    <w:rsid w:val="006D5DF9"/>
    <w:rsid w:val="006D6242"/>
    <w:rsid w:val="006D643B"/>
    <w:rsid w:val="006D64CD"/>
    <w:rsid w:val="006D7BC9"/>
    <w:rsid w:val="006D7D0E"/>
    <w:rsid w:val="006E079C"/>
    <w:rsid w:val="006E0AA6"/>
    <w:rsid w:val="006E1C15"/>
    <w:rsid w:val="006E1D66"/>
    <w:rsid w:val="006E23C7"/>
    <w:rsid w:val="006E2B52"/>
    <w:rsid w:val="006E3199"/>
    <w:rsid w:val="006E38B5"/>
    <w:rsid w:val="006E39A4"/>
    <w:rsid w:val="006E3D6E"/>
    <w:rsid w:val="006E3EA9"/>
    <w:rsid w:val="006E4224"/>
    <w:rsid w:val="006E4CCC"/>
    <w:rsid w:val="006E504A"/>
    <w:rsid w:val="006E552B"/>
    <w:rsid w:val="006E5D7A"/>
    <w:rsid w:val="006E5DB6"/>
    <w:rsid w:val="006E632D"/>
    <w:rsid w:val="006E6B13"/>
    <w:rsid w:val="006E733B"/>
    <w:rsid w:val="006E748F"/>
    <w:rsid w:val="006E77DA"/>
    <w:rsid w:val="006F003A"/>
    <w:rsid w:val="006F023A"/>
    <w:rsid w:val="006F0FF4"/>
    <w:rsid w:val="006F1447"/>
    <w:rsid w:val="006F15A3"/>
    <w:rsid w:val="006F2035"/>
    <w:rsid w:val="006F2089"/>
    <w:rsid w:val="006F22FA"/>
    <w:rsid w:val="006F2856"/>
    <w:rsid w:val="006F2970"/>
    <w:rsid w:val="006F2B99"/>
    <w:rsid w:val="006F2C0A"/>
    <w:rsid w:val="006F38DE"/>
    <w:rsid w:val="006F41ED"/>
    <w:rsid w:val="006F507A"/>
    <w:rsid w:val="006F54B9"/>
    <w:rsid w:val="006F5DD7"/>
    <w:rsid w:val="006F5E0D"/>
    <w:rsid w:val="006F6590"/>
    <w:rsid w:val="006F717D"/>
    <w:rsid w:val="006F71C5"/>
    <w:rsid w:val="006F7921"/>
    <w:rsid w:val="006F795B"/>
    <w:rsid w:val="006F7A08"/>
    <w:rsid w:val="006F7AC9"/>
    <w:rsid w:val="0070019B"/>
    <w:rsid w:val="00700330"/>
    <w:rsid w:val="007003AC"/>
    <w:rsid w:val="007007C0"/>
    <w:rsid w:val="00701013"/>
    <w:rsid w:val="007013F2"/>
    <w:rsid w:val="00702404"/>
    <w:rsid w:val="00702CCC"/>
    <w:rsid w:val="00703047"/>
    <w:rsid w:val="007037F8"/>
    <w:rsid w:val="00703C73"/>
    <w:rsid w:val="0070509F"/>
    <w:rsid w:val="00705226"/>
    <w:rsid w:val="007055A5"/>
    <w:rsid w:val="00705AAC"/>
    <w:rsid w:val="00705B48"/>
    <w:rsid w:val="00705BE5"/>
    <w:rsid w:val="00706BB8"/>
    <w:rsid w:val="00706D6F"/>
    <w:rsid w:val="00707085"/>
    <w:rsid w:val="0070784B"/>
    <w:rsid w:val="00707F61"/>
    <w:rsid w:val="007109B4"/>
    <w:rsid w:val="00710ED9"/>
    <w:rsid w:val="00711248"/>
    <w:rsid w:val="0071128B"/>
    <w:rsid w:val="007115A4"/>
    <w:rsid w:val="00711BB9"/>
    <w:rsid w:val="007122F9"/>
    <w:rsid w:val="00712325"/>
    <w:rsid w:val="00712456"/>
    <w:rsid w:val="007125D7"/>
    <w:rsid w:val="00712626"/>
    <w:rsid w:val="007128C8"/>
    <w:rsid w:val="00712AF3"/>
    <w:rsid w:val="00713269"/>
    <w:rsid w:val="00713688"/>
    <w:rsid w:val="007136DD"/>
    <w:rsid w:val="0071382B"/>
    <w:rsid w:val="00713CA8"/>
    <w:rsid w:val="00713D01"/>
    <w:rsid w:val="00713E17"/>
    <w:rsid w:val="00713E8C"/>
    <w:rsid w:val="007140A1"/>
    <w:rsid w:val="007141DD"/>
    <w:rsid w:val="007142C1"/>
    <w:rsid w:val="007142C6"/>
    <w:rsid w:val="00714328"/>
    <w:rsid w:val="00714354"/>
    <w:rsid w:val="007148D3"/>
    <w:rsid w:val="007155FB"/>
    <w:rsid w:val="00715CE2"/>
    <w:rsid w:val="00715F4A"/>
    <w:rsid w:val="00715F72"/>
    <w:rsid w:val="0071611B"/>
    <w:rsid w:val="00716493"/>
    <w:rsid w:val="0071677A"/>
    <w:rsid w:val="0071767F"/>
    <w:rsid w:val="00717A24"/>
    <w:rsid w:val="0072043E"/>
    <w:rsid w:val="00720700"/>
    <w:rsid w:val="007209C1"/>
    <w:rsid w:val="007209C8"/>
    <w:rsid w:val="00721A77"/>
    <w:rsid w:val="00721CEB"/>
    <w:rsid w:val="0072264E"/>
    <w:rsid w:val="00722897"/>
    <w:rsid w:val="00723157"/>
    <w:rsid w:val="007234FD"/>
    <w:rsid w:val="0072365E"/>
    <w:rsid w:val="00724326"/>
    <w:rsid w:val="00724697"/>
    <w:rsid w:val="007248E3"/>
    <w:rsid w:val="00724D85"/>
    <w:rsid w:val="007250B9"/>
    <w:rsid w:val="00725128"/>
    <w:rsid w:val="007251DC"/>
    <w:rsid w:val="0072523B"/>
    <w:rsid w:val="00725256"/>
    <w:rsid w:val="00725737"/>
    <w:rsid w:val="00725FA7"/>
    <w:rsid w:val="00725FB6"/>
    <w:rsid w:val="00726391"/>
    <w:rsid w:val="007266B5"/>
    <w:rsid w:val="007268BA"/>
    <w:rsid w:val="00726EEF"/>
    <w:rsid w:val="00727061"/>
    <w:rsid w:val="007272C8"/>
    <w:rsid w:val="00727574"/>
    <w:rsid w:val="00727B4F"/>
    <w:rsid w:val="00727D10"/>
    <w:rsid w:val="00730700"/>
    <w:rsid w:val="0073081E"/>
    <w:rsid w:val="00731202"/>
    <w:rsid w:val="0073139F"/>
    <w:rsid w:val="00731866"/>
    <w:rsid w:val="00731900"/>
    <w:rsid w:val="00731B9C"/>
    <w:rsid w:val="007320C1"/>
    <w:rsid w:val="00732E27"/>
    <w:rsid w:val="00732ED5"/>
    <w:rsid w:val="007332ED"/>
    <w:rsid w:val="007339CC"/>
    <w:rsid w:val="00733C9D"/>
    <w:rsid w:val="00733D2B"/>
    <w:rsid w:val="007345A6"/>
    <w:rsid w:val="00734DA0"/>
    <w:rsid w:val="00735015"/>
    <w:rsid w:val="0073590A"/>
    <w:rsid w:val="00735B9D"/>
    <w:rsid w:val="00735C5E"/>
    <w:rsid w:val="00735E19"/>
    <w:rsid w:val="00735F5F"/>
    <w:rsid w:val="007360F6"/>
    <w:rsid w:val="0073640F"/>
    <w:rsid w:val="0073642B"/>
    <w:rsid w:val="007365B0"/>
    <w:rsid w:val="00736DF9"/>
    <w:rsid w:val="00737582"/>
    <w:rsid w:val="00737A8D"/>
    <w:rsid w:val="00737CC3"/>
    <w:rsid w:val="007407AA"/>
    <w:rsid w:val="0074088C"/>
    <w:rsid w:val="00740DF6"/>
    <w:rsid w:val="007418BC"/>
    <w:rsid w:val="00741D67"/>
    <w:rsid w:val="0074214C"/>
    <w:rsid w:val="00742403"/>
    <w:rsid w:val="00742472"/>
    <w:rsid w:val="007424FB"/>
    <w:rsid w:val="007427E8"/>
    <w:rsid w:val="00742DA6"/>
    <w:rsid w:val="00742F7C"/>
    <w:rsid w:val="007432AC"/>
    <w:rsid w:val="00743F6F"/>
    <w:rsid w:val="007441E3"/>
    <w:rsid w:val="00744EC1"/>
    <w:rsid w:val="007452F4"/>
    <w:rsid w:val="00745B02"/>
    <w:rsid w:val="00745D6D"/>
    <w:rsid w:val="00746018"/>
    <w:rsid w:val="00746966"/>
    <w:rsid w:val="00746A43"/>
    <w:rsid w:val="00747CB0"/>
    <w:rsid w:val="00747E07"/>
    <w:rsid w:val="007509C4"/>
    <w:rsid w:val="00750BD3"/>
    <w:rsid w:val="00750F0F"/>
    <w:rsid w:val="00751184"/>
    <w:rsid w:val="00751BED"/>
    <w:rsid w:val="00751C7E"/>
    <w:rsid w:val="00751DD2"/>
    <w:rsid w:val="00751E42"/>
    <w:rsid w:val="007527DD"/>
    <w:rsid w:val="00752A09"/>
    <w:rsid w:val="00752EA1"/>
    <w:rsid w:val="00753579"/>
    <w:rsid w:val="00753979"/>
    <w:rsid w:val="00754246"/>
    <w:rsid w:val="00754641"/>
    <w:rsid w:val="007547D9"/>
    <w:rsid w:val="00754A3E"/>
    <w:rsid w:val="00754B1A"/>
    <w:rsid w:val="00755151"/>
    <w:rsid w:val="0075544A"/>
    <w:rsid w:val="00755F82"/>
    <w:rsid w:val="00756674"/>
    <w:rsid w:val="007568E8"/>
    <w:rsid w:val="007570FE"/>
    <w:rsid w:val="00757839"/>
    <w:rsid w:val="00757FE9"/>
    <w:rsid w:val="007601D0"/>
    <w:rsid w:val="0076036B"/>
    <w:rsid w:val="00760529"/>
    <w:rsid w:val="00760B21"/>
    <w:rsid w:val="00760FC0"/>
    <w:rsid w:val="00761BEB"/>
    <w:rsid w:val="00761DE7"/>
    <w:rsid w:val="00762B2C"/>
    <w:rsid w:val="00762F1D"/>
    <w:rsid w:val="007639FB"/>
    <w:rsid w:val="00763A41"/>
    <w:rsid w:val="0076444D"/>
    <w:rsid w:val="00764A59"/>
    <w:rsid w:val="00764D01"/>
    <w:rsid w:val="00765264"/>
    <w:rsid w:val="0076547E"/>
    <w:rsid w:val="00765681"/>
    <w:rsid w:val="0076592C"/>
    <w:rsid w:val="00765D0E"/>
    <w:rsid w:val="00766033"/>
    <w:rsid w:val="007662B6"/>
    <w:rsid w:val="007662C8"/>
    <w:rsid w:val="00766496"/>
    <w:rsid w:val="0076658D"/>
    <w:rsid w:val="007669AB"/>
    <w:rsid w:val="007678B3"/>
    <w:rsid w:val="007679C7"/>
    <w:rsid w:val="00767AC0"/>
    <w:rsid w:val="00767CFD"/>
    <w:rsid w:val="00771408"/>
    <w:rsid w:val="00771465"/>
    <w:rsid w:val="007717B2"/>
    <w:rsid w:val="0077250F"/>
    <w:rsid w:val="00773009"/>
    <w:rsid w:val="007734D8"/>
    <w:rsid w:val="00773639"/>
    <w:rsid w:val="0077363D"/>
    <w:rsid w:val="0077384A"/>
    <w:rsid w:val="00773B60"/>
    <w:rsid w:val="00773C6B"/>
    <w:rsid w:val="00773F30"/>
    <w:rsid w:val="0077432E"/>
    <w:rsid w:val="00774665"/>
    <w:rsid w:val="00774F5E"/>
    <w:rsid w:val="007750BB"/>
    <w:rsid w:val="00775504"/>
    <w:rsid w:val="00775694"/>
    <w:rsid w:val="00775AEC"/>
    <w:rsid w:val="00775BEC"/>
    <w:rsid w:val="00775EFA"/>
    <w:rsid w:val="007766DB"/>
    <w:rsid w:val="007772CF"/>
    <w:rsid w:val="0077763E"/>
    <w:rsid w:val="00777DE7"/>
    <w:rsid w:val="00780314"/>
    <w:rsid w:val="00780879"/>
    <w:rsid w:val="00780D10"/>
    <w:rsid w:val="00781C58"/>
    <w:rsid w:val="0078208F"/>
    <w:rsid w:val="00782323"/>
    <w:rsid w:val="00782428"/>
    <w:rsid w:val="00782820"/>
    <w:rsid w:val="00783ADC"/>
    <w:rsid w:val="00783F28"/>
    <w:rsid w:val="00784F37"/>
    <w:rsid w:val="00785746"/>
    <w:rsid w:val="007859F2"/>
    <w:rsid w:val="0078613F"/>
    <w:rsid w:val="0078647A"/>
    <w:rsid w:val="007865C5"/>
    <w:rsid w:val="007866F9"/>
    <w:rsid w:val="00786AAA"/>
    <w:rsid w:val="00786B48"/>
    <w:rsid w:val="00786D90"/>
    <w:rsid w:val="00787677"/>
    <w:rsid w:val="00790002"/>
    <w:rsid w:val="00790126"/>
    <w:rsid w:val="00790CD0"/>
    <w:rsid w:val="007916CB"/>
    <w:rsid w:val="00791D92"/>
    <w:rsid w:val="00791F01"/>
    <w:rsid w:val="00792037"/>
    <w:rsid w:val="007928CA"/>
    <w:rsid w:val="00792BD4"/>
    <w:rsid w:val="00793141"/>
    <w:rsid w:val="0079324D"/>
    <w:rsid w:val="00793457"/>
    <w:rsid w:val="0079414E"/>
    <w:rsid w:val="0079415F"/>
    <w:rsid w:val="00794648"/>
    <w:rsid w:val="00794E16"/>
    <w:rsid w:val="00795362"/>
    <w:rsid w:val="007954EB"/>
    <w:rsid w:val="007954FC"/>
    <w:rsid w:val="0079582D"/>
    <w:rsid w:val="007958FF"/>
    <w:rsid w:val="007959E3"/>
    <w:rsid w:val="00796FCC"/>
    <w:rsid w:val="007A0226"/>
    <w:rsid w:val="007A088C"/>
    <w:rsid w:val="007A0ABE"/>
    <w:rsid w:val="007A0CC6"/>
    <w:rsid w:val="007A0D85"/>
    <w:rsid w:val="007A1145"/>
    <w:rsid w:val="007A1984"/>
    <w:rsid w:val="007A2AE9"/>
    <w:rsid w:val="007A2DDE"/>
    <w:rsid w:val="007A348A"/>
    <w:rsid w:val="007A37E2"/>
    <w:rsid w:val="007A39CD"/>
    <w:rsid w:val="007A40BC"/>
    <w:rsid w:val="007A4576"/>
    <w:rsid w:val="007A4868"/>
    <w:rsid w:val="007A5086"/>
    <w:rsid w:val="007A52D1"/>
    <w:rsid w:val="007A5632"/>
    <w:rsid w:val="007A598F"/>
    <w:rsid w:val="007A5C1B"/>
    <w:rsid w:val="007A5F2F"/>
    <w:rsid w:val="007A6097"/>
    <w:rsid w:val="007A62FE"/>
    <w:rsid w:val="007A6646"/>
    <w:rsid w:val="007A6904"/>
    <w:rsid w:val="007A69A8"/>
    <w:rsid w:val="007A7AB2"/>
    <w:rsid w:val="007A7F7C"/>
    <w:rsid w:val="007B0126"/>
    <w:rsid w:val="007B02EB"/>
    <w:rsid w:val="007B0875"/>
    <w:rsid w:val="007B092D"/>
    <w:rsid w:val="007B0A84"/>
    <w:rsid w:val="007B0BEA"/>
    <w:rsid w:val="007B0C93"/>
    <w:rsid w:val="007B0D1B"/>
    <w:rsid w:val="007B0EF4"/>
    <w:rsid w:val="007B111F"/>
    <w:rsid w:val="007B1156"/>
    <w:rsid w:val="007B1601"/>
    <w:rsid w:val="007B18A3"/>
    <w:rsid w:val="007B1918"/>
    <w:rsid w:val="007B1A56"/>
    <w:rsid w:val="007B1C3B"/>
    <w:rsid w:val="007B24A4"/>
    <w:rsid w:val="007B2709"/>
    <w:rsid w:val="007B29EC"/>
    <w:rsid w:val="007B2C1E"/>
    <w:rsid w:val="007B3037"/>
    <w:rsid w:val="007B34FF"/>
    <w:rsid w:val="007B360C"/>
    <w:rsid w:val="007B403A"/>
    <w:rsid w:val="007B41BD"/>
    <w:rsid w:val="007B4756"/>
    <w:rsid w:val="007B4EAD"/>
    <w:rsid w:val="007B516F"/>
    <w:rsid w:val="007B51A0"/>
    <w:rsid w:val="007B69DB"/>
    <w:rsid w:val="007B6A4C"/>
    <w:rsid w:val="007B78B0"/>
    <w:rsid w:val="007B7C2A"/>
    <w:rsid w:val="007B7C87"/>
    <w:rsid w:val="007C0E50"/>
    <w:rsid w:val="007C1ABD"/>
    <w:rsid w:val="007C1CC1"/>
    <w:rsid w:val="007C2282"/>
    <w:rsid w:val="007C2697"/>
    <w:rsid w:val="007C27F4"/>
    <w:rsid w:val="007C2C3B"/>
    <w:rsid w:val="007C313A"/>
    <w:rsid w:val="007C37EA"/>
    <w:rsid w:val="007C41B9"/>
    <w:rsid w:val="007C4ACC"/>
    <w:rsid w:val="007C4D80"/>
    <w:rsid w:val="007C4FD5"/>
    <w:rsid w:val="007C56C5"/>
    <w:rsid w:val="007C5721"/>
    <w:rsid w:val="007C661C"/>
    <w:rsid w:val="007C69D0"/>
    <w:rsid w:val="007C6E5C"/>
    <w:rsid w:val="007C71D4"/>
    <w:rsid w:val="007C76B0"/>
    <w:rsid w:val="007C79CC"/>
    <w:rsid w:val="007C7DD9"/>
    <w:rsid w:val="007D0060"/>
    <w:rsid w:val="007D0231"/>
    <w:rsid w:val="007D06A8"/>
    <w:rsid w:val="007D0B9F"/>
    <w:rsid w:val="007D0C70"/>
    <w:rsid w:val="007D0E86"/>
    <w:rsid w:val="007D105C"/>
    <w:rsid w:val="007D10B0"/>
    <w:rsid w:val="007D131B"/>
    <w:rsid w:val="007D1AB9"/>
    <w:rsid w:val="007D2368"/>
    <w:rsid w:val="007D25AE"/>
    <w:rsid w:val="007D30AB"/>
    <w:rsid w:val="007D3269"/>
    <w:rsid w:val="007D331E"/>
    <w:rsid w:val="007D3330"/>
    <w:rsid w:val="007D336B"/>
    <w:rsid w:val="007D3719"/>
    <w:rsid w:val="007D46EC"/>
    <w:rsid w:val="007D4A39"/>
    <w:rsid w:val="007D4C9F"/>
    <w:rsid w:val="007D5EFB"/>
    <w:rsid w:val="007D66AC"/>
    <w:rsid w:val="007D6927"/>
    <w:rsid w:val="007D6BC3"/>
    <w:rsid w:val="007D6F4D"/>
    <w:rsid w:val="007D707D"/>
    <w:rsid w:val="007D7398"/>
    <w:rsid w:val="007D7AB9"/>
    <w:rsid w:val="007D7AE2"/>
    <w:rsid w:val="007E0170"/>
    <w:rsid w:val="007E0184"/>
    <w:rsid w:val="007E0536"/>
    <w:rsid w:val="007E099E"/>
    <w:rsid w:val="007E0FF0"/>
    <w:rsid w:val="007E14AC"/>
    <w:rsid w:val="007E1565"/>
    <w:rsid w:val="007E17BD"/>
    <w:rsid w:val="007E1962"/>
    <w:rsid w:val="007E1CBB"/>
    <w:rsid w:val="007E2409"/>
    <w:rsid w:val="007E24D5"/>
    <w:rsid w:val="007E2585"/>
    <w:rsid w:val="007E25EE"/>
    <w:rsid w:val="007E2872"/>
    <w:rsid w:val="007E2883"/>
    <w:rsid w:val="007E2FAF"/>
    <w:rsid w:val="007E4523"/>
    <w:rsid w:val="007E4BC1"/>
    <w:rsid w:val="007E4FD8"/>
    <w:rsid w:val="007E5154"/>
    <w:rsid w:val="007E57B0"/>
    <w:rsid w:val="007E60B4"/>
    <w:rsid w:val="007E63A8"/>
    <w:rsid w:val="007E6758"/>
    <w:rsid w:val="007E6CC8"/>
    <w:rsid w:val="007E70F1"/>
    <w:rsid w:val="007E7634"/>
    <w:rsid w:val="007E783B"/>
    <w:rsid w:val="007E7935"/>
    <w:rsid w:val="007E7C5B"/>
    <w:rsid w:val="007F013F"/>
    <w:rsid w:val="007F0495"/>
    <w:rsid w:val="007F058B"/>
    <w:rsid w:val="007F0DF5"/>
    <w:rsid w:val="007F0EC8"/>
    <w:rsid w:val="007F10BD"/>
    <w:rsid w:val="007F1379"/>
    <w:rsid w:val="007F1C91"/>
    <w:rsid w:val="007F1EEC"/>
    <w:rsid w:val="007F221C"/>
    <w:rsid w:val="007F2903"/>
    <w:rsid w:val="007F33A5"/>
    <w:rsid w:val="007F3951"/>
    <w:rsid w:val="007F3B33"/>
    <w:rsid w:val="007F3FFE"/>
    <w:rsid w:val="007F4CCD"/>
    <w:rsid w:val="007F4DEE"/>
    <w:rsid w:val="007F50F0"/>
    <w:rsid w:val="007F53DB"/>
    <w:rsid w:val="007F5440"/>
    <w:rsid w:val="007F556E"/>
    <w:rsid w:val="007F5763"/>
    <w:rsid w:val="007F58B6"/>
    <w:rsid w:val="007F59B7"/>
    <w:rsid w:val="007F5AAC"/>
    <w:rsid w:val="007F62A1"/>
    <w:rsid w:val="007F6325"/>
    <w:rsid w:val="007F648F"/>
    <w:rsid w:val="007F64C9"/>
    <w:rsid w:val="007F66F7"/>
    <w:rsid w:val="007F71BE"/>
    <w:rsid w:val="007F720B"/>
    <w:rsid w:val="007F78FE"/>
    <w:rsid w:val="007F7E1A"/>
    <w:rsid w:val="0080036F"/>
    <w:rsid w:val="0080043E"/>
    <w:rsid w:val="00800731"/>
    <w:rsid w:val="008007FA"/>
    <w:rsid w:val="008012A0"/>
    <w:rsid w:val="0080161B"/>
    <w:rsid w:val="00801D01"/>
    <w:rsid w:val="00801D44"/>
    <w:rsid w:val="00801DD7"/>
    <w:rsid w:val="008027A2"/>
    <w:rsid w:val="008027EA"/>
    <w:rsid w:val="00802D0B"/>
    <w:rsid w:val="00802D41"/>
    <w:rsid w:val="0080361D"/>
    <w:rsid w:val="00803693"/>
    <w:rsid w:val="00803BA6"/>
    <w:rsid w:val="00803FDC"/>
    <w:rsid w:val="00804851"/>
    <w:rsid w:val="0080498F"/>
    <w:rsid w:val="00805019"/>
    <w:rsid w:val="008050D9"/>
    <w:rsid w:val="0080531A"/>
    <w:rsid w:val="008059F2"/>
    <w:rsid w:val="00806132"/>
    <w:rsid w:val="00806E67"/>
    <w:rsid w:val="0080752D"/>
    <w:rsid w:val="00807634"/>
    <w:rsid w:val="00807808"/>
    <w:rsid w:val="00807A2A"/>
    <w:rsid w:val="00807C76"/>
    <w:rsid w:val="00807D92"/>
    <w:rsid w:val="00807DC2"/>
    <w:rsid w:val="00810726"/>
    <w:rsid w:val="00810CD4"/>
    <w:rsid w:val="00811060"/>
    <w:rsid w:val="008111CF"/>
    <w:rsid w:val="00811350"/>
    <w:rsid w:val="008119EB"/>
    <w:rsid w:val="008119FD"/>
    <w:rsid w:val="00811B1F"/>
    <w:rsid w:val="00811D56"/>
    <w:rsid w:val="00812881"/>
    <w:rsid w:val="00812A52"/>
    <w:rsid w:val="00812DA3"/>
    <w:rsid w:val="00812E9C"/>
    <w:rsid w:val="00812F40"/>
    <w:rsid w:val="0081307D"/>
    <w:rsid w:val="00813203"/>
    <w:rsid w:val="00813448"/>
    <w:rsid w:val="008137AE"/>
    <w:rsid w:val="00813B4C"/>
    <w:rsid w:val="00813D5B"/>
    <w:rsid w:val="00814422"/>
    <w:rsid w:val="00814521"/>
    <w:rsid w:val="00814546"/>
    <w:rsid w:val="008162C5"/>
    <w:rsid w:val="00816905"/>
    <w:rsid w:val="00816AB1"/>
    <w:rsid w:val="00817283"/>
    <w:rsid w:val="00817320"/>
    <w:rsid w:val="008173AB"/>
    <w:rsid w:val="008178CA"/>
    <w:rsid w:val="00817A3E"/>
    <w:rsid w:val="00820943"/>
    <w:rsid w:val="00820BB4"/>
    <w:rsid w:val="00820EE2"/>
    <w:rsid w:val="0082116C"/>
    <w:rsid w:val="008213C8"/>
    <w:rsid w:val="00821932"/>
    <w:rsid w:val="00822026"/>
    <w:rsid w:val="008222A9"/>
    <w:rsid w:val="00822F12"/>
    <w:rsid w:val="00823005"/>
    <w:rsid w:val="00823182"/>
    <w:rsid w:val="00823475"/>
    <w:rsid w:val="008234D3"/>
    <w:rsid w:val="008236DE"/>
    <w:rsid w:val="00823D07"/>
    <w:rsid w:val="008241E4"/>
    <w:rsid w:val="00824308"/>
    <w:rsid w:val="00824AE3"/>
    <w:rsid w:val="00825492"/>
    <w:rsid w:val="008256E4"/>
    <w:rsid w:val="008261E6"/>
    <w:rsid w:val="00827028"/>
    <w:rsid w:val="008271DE"/>
    <w:rsid w:val="00827332"/>
    <w:rsid w:val="0082787E"/>
    <w:rsid w:val="0082792A"/>
    <w:rsid w:val="00830071"/>
    <w:rsid w:val="00830118"/>
    <w:rsid w:val="0083016D"/>
    <w:rsid w:val="00830863"/>
    <w:rsid w:val="00831921"/>
    <w:rsid w:val="00831A76"/>
    <w:rsid w:val="00831DB5"/>
    <w:rsid w:val="00832152"/>
    <w:rsid w:val="00832AA1"/>
    <w:rsid w:val="00832ADC"/>
    <w:rsid w:val="00832BA5"/>
    <w:rsid w:val="00832FCD"/>
    <w:rsid w:val="008330BE"/>
    <w:rsid w:val="008330D0"/>
    <w:rsid w:val="008332A2"/>
    <w:rsid w:val="008337E6"/>
    <w:rsid w:val="008339BB"/>
    <w:rsid w:val="00833B87"/>
    <w:rsid w:val="00833CC4"/>
    <w:rsid w:val="008356B6"/>
    <w:rsid w:val="00835FC6"/>
    <w:rsid w:val="0083616E"/>
    <w:rsid w:val="008361EE"/>
    <w:rsid w:val="00836F6E"/>
    <w:rsid w:val="0083718D"/>
    <w:rsid w:val="0083753B"/>
    <w:rsid w:val="00837B56"/>
    <w:rsid w:val="008402C6"/>
    <w:rsid w:val="00840B7D"/>
    <w:rsid w:val="00841098"/>
    <w:rsid w:val="008411B2"/>
    <w:rsid w:val="008412AB"/>
    <w:rsid w:val="0084173A"/>
    <w:rsid w:val="008419E2"/>
    <w:rsid w:val="008426E1"/>
    <w:rsid w:val="0084359C"/>
    <w:rsid w:val="0084374A"/>
    <w:rsid w:val="00843889"/>
    <w:rsid w:val="0084391C"/>
    <w:rsid w:val="00843B63"/>
    <w:rsid w:val="00844270"/>
    <w:rsid w:val="008444AF"/>
    <w:rsid w:val="00844C0C"/>
    <w:rsid w:val="0084509C"/>
    <w:rsid w:val="00845624"/>
    <w:rsid w:val="00845C46"/>
    <w:rsid w:val="00845FCD"/>
    <w:rsid w:val="0084653F"/>
    <w:rsid w:val="00846591"/>
    <w:rsid w:val="00846E41"/>
    <w:rsid w:val="008471FE"/>
    <w:rsid w:val="008479AC"/>
    <w:rsid w:val="00850961"/>
    <w:rsid w:val="008513B4"/>
    <w:rsid w:val="0085140A"/>
    <w:rsid w:val="0085199C"/>
    <w:rsid w:val="00851AF8"/>
    <w:rsid w:val="00851B48"/>
    <w:rsid w:val="00851D29"/>
    <w:rsid w:val="00851FBA"/>
    <w:rsid w:val="00852589"/>
    <w:rsid w:val="00852C74"/>
    <w:rsid w:val="00852D44"/>
    <w:rsid w:val="0085345C"/>
    <w:rsid w:val="00853796"/>
    <w:rsid w:val="0085395B"/>
    <w:rsid w:val="00853C3B"/>
    <w:rsid w:val="008540F5"/>
    <w:rsid w:val="0085413B"/>
    <w:rsid w:val="00854729"/>
    <w:rsid w:val="00854857"/>
    <w:rsid w:val="00854BD9"/>
    <w:rsid w:val="00855959"/>
    <w:rsid w:val="00855CFF"/>
    <w:rsid w:val="0085609B"/>
    <w:rsid w:val="00856251"/>
    <w:rsid w:val="008562B8"/>
    <w:rsid w:val="0085633B"/>
    <w:rsid w:val="008565E4"/>
    <w:rsid w:val="008568C2"/>
    <w:rsid w:val="00856A8C"/>
    <w:rsid w:val="00856BBF"/>
    <w:rsid w:val="008572ED"/>
    <w:rsid w:val="00857A67"/>
    <w:rsid w:val="00857ADC"/>
    <w:rsid w:val="00857CC2"/>
    <w:rsid w:val="00860269"/>
    <w:rsid w:val="0086028B"/>
    <w:rsid w:val="008609E0"/>
    <w:rsid w:val="00860C07"/>
    <w:rsid w:val="00861975"/>
    <w:rsid w:val="00862288"/>
    <w:rsid w:val="00863814"/>
    <w:rsid w:val="00863B8C"/>
    <w:rsid w:val="00863C30"/>
    <w:rsid w:val="00863DB1"/>
    <w:rsid w:val="0086419E"/>
    <w:rsid w:val="008645C7"/>
    <w:rsid w:val="00865A00"/>
    <w:rsid w:val="00866856"/>
    <w:rsid w:val="00866E7C"/>
    <w:rsid w:val="00866EA7"/>
    <w:rsid w:val="008670A5"/>
    <w:rsid w:val="008675A2"/>
    <w:rsid w:val="00867CD8"/>
    <w:rsid w:val="00867D4C"/>
    <w:rsid w:val="00870774"/>
    <w:rsid w:val="00870837"/>
    <w:rsid w:val="00870C04"/>
    <w:rsid w:val="0087146D"/>
    <w:rsid w:val="008714F3"/>
    <w:rsid w:val="00871864"/>
    <w:rsid w:val="008719CF"/>
    <w:rsid w:val="00872017"/>
    <w:rsid w:val="008722E6"/>
    <w:rsid w:val="00872A68"/>
    <w:rsid w:val="00872F5D"/>
    <w:rsid w:val="008735CC"/>
    <w:rsid w:val="008736FD"/>
    <w:rsid w:val="0087371A"/>
    <w:rsid w:val="00874061"/>
    <w:rsid w:val="0087480C"/>
    <w:rsid w:val="00874EBA"/>
    <w:rsid w:val="00875355"/>
    <w:rsid w:val="0087559A"/>
    <w:rsid w:val="00875C08"/>
    <w:rsid w:val="00875D7E"/>
    <w:rsid w:val="00875E96"/>
    <w:rsid w:val="00876019"/>
    <w:rsid w:val="00876215"/>
    <w:rsid w:val="0087691D"/>
    <w:rsid w:val="0087695C"/>
    <w:rsid w:val="00876FA7"/>
    <w:rsid w:val="00877343"/>
    <w:rsid w:val="00877503"/>
    <w:rsid w:val="00880005"/>
    <w:rsid w:val="008808D0"/>
    <w:rsid w:val="008811E6"/>
    <w:rsid w:val="00881773"/>
    <w:rsid w:val="00881A36"/>
    <w:rsid w:val="008825D7"/>
    <w:rsid w:val="00882ACD"/>
    <w:rsid w:val="00882B51"/>
    <w:rsid w:val="00882FAA"/>
    <w:rsid w:val="008832F9"/>
    <w:rsid w:val="00883A01"/>
    <w:rsid w:val="00883D9B"/>
    <w:rsid w:val="00883E33"/>
    <w:rsid w:val="00884088"/>
    <w:rsid w:val="00884615"/>
    <w:rsid w:val="00884866"/>
    <w:rsid w:val="008849B8"/>
    <w:rsid w:val="00884A38"/>
    <w:rsid w:val="00884CA4"/>
    <w:rsid w:val="00885780"/>
    <w:rsid w:val="00885CD5"/>
    <w:rsid w:val="00885F4A"/>
    <w:rsid w:val="00886085"/>
    <w:rsid w:val="00886415"/>
    <w:rsid w:val="00886CDF"/>
    <w:rsid w:val="00886F2E"/>
    <w:rsid w:val="00887468"/>
    <w:rsid w:val="0088752E"/>
    <w:rsid w:val="00887572"/>
    <w:rsid w:val="00887B2E"/>
    <w:rsid w:val="00887D2F"/>
    <w:rsid w:val="008905CD"/>
    <w:rsid w:val="008905E9"/>
    <w:rsid w:val="008907FA"/>
    <w:rsid w:val="00890DA8"/>
    <w:rsid w:val="008912A0"/>
    <w:rsid w:val="008917FF"/>
    <w:rsid w:val="00891CCA"/>
    <w:rsid w:val="00891DD2"/>
    <w:rsid w:val="00891EE7"/>
    <w:rsid w:val="008926C3"/>
    <w:rsid w:val="00892932"/>
    <w:rsid w:val="00892A62"/>
    <w:rsid w:val="00892ED7"/>
    <w:rsid w:val="00892FCD"/>
    <w:rsid w:val="0089313E"/>
    <w:rsid w:val="00893204"/>
    <w:rsid w:val="008935EA"/>
    <w:rsid w:val="00893D06"/>
    <w:rsid w:val="008940F2"/>
    <w:rsid w:val="008941E9"/>
    <w:rsid w:val="00894420"/>
    <w:rsid w:val="00894BEA"/>
    <w:rsid w:val="00894F20"/>
    <w:rsid w:val="00894FEA"/>
    <w:rsid w:val="008953CC"/>
    <w:rsid w:val="0089541A"/>
    <w:rsid w:val="008963EA"/>
    <w:rsid w:val="00896593"/>
    <w:rsid w:val="00896683"/>
    <w:rsid w:val="008968B7"/>
    <w:rsid w:val="00896CF1"/>
    <w:rsid w:val="00896FA0"/>
    <w:rsid w:val="008971B6"/>
    <w:rsid w:val="0089727F"/>
    <w:rsid w:val="008976D4"/>
    <w:rsid w:val="008977CB"/>
    <w:rsid w:val="00897CF6"/>
    <w:rsid w:val="008A014C"/>
    <w:rsid w:val="008A0A06"/>
    <w:rsid w:val="008A0C1E"/>
    <w:rsid w:val="008A0C90"/>
    <w:rsid w:val="008A1381"/>
    <w:rsid w:val="008A2282"/>
    <w:rsid w:val="008A24E7"/>
    <w:rsid w:val="008A25A8"/>
    <w:rsid w:val="008A2625"/>
    <w:rsid w:val="008A34DB"/>
    <w:rsid w:val="008A39F1"/>
    <w:rsid w:val="008A3CEB"/>
    <w:rsid w:val="008A4253"/>
    <w:rsid w:val="008A43B1"/>
    <w:rsid w:val="008A46E5"/>
    <w:rsid w:val="008A48AB"/>
    <w:rsid w:val="008A4C09"/>
    <w:rsid w:val="008A4C5D"/>
    <w:rsid w:val="008A4F1E"/>
    <w:rsid w:val="008A518D"/>
    <w:rsid w:val="008A522D"/>
    <w:rsid w:val="008A5E09"/>
    <w:rsid w:val="008A6217"/>
    <w:rsid w:val="008A6AF7"/>
    <w:rsid w:val="008A7106"/>
    <w:rsid w:val="008A7DC4"/>
    <w:rsid w:val="008B0103"/>
    <w:rsid w:val="008B042B"/>
    <w:rsid w:val="008B080D"/>
    <w:rsid w:val="008B13F9"/>
    <w:rsid w:val="008B1488"/>
    <w:rsid w:val="008B1704"/>
    <w:rsid w:val="008B18B0"/>
    <w:rsid w:val="008B19A7"/>
    <w:rsid w:val="008B19F1"/>
    <w:rsid w:val="008B242E"/>
    <w:rsid w:val="008B25A8"/>
    <w:rsid w:val="008B2740"/>
    <w:rsid w:val="008B27D6"/>
    <w:rsid w:val="008B2A94"/>
    <w:rsid w:val="008B2C8E"/>
    <w:rsid w:val="008B2CEB"/>
    <w:rsid w:val="008B3568"/>
    <w:rsid w:val="008B3718"/>
    <w:rsid w:val="008B3BF1"/>
    <w:rsid w:val="008B3D2C"/>
    <w:rsid w:val="008B486C"/>
    <w:rsid w:val="008B48F6"/>
    <w:rsid w:val="008B492B"/>
    <w:rsid w:val="008B4936"/>
    <w:rsid w:val="008B4C1B"/>
    <w:rsid w:val="008B5031"/>
    <w:rsid w:val="008B5FF9"/>
    <w:rsid w:val="008B62E5"/>
    <w:rsid w:val="008B6D78"/>
    <w:rsid w:val="008B73DE"/>
    <w:rsid w:val="008B776B"/>
    <w:rsid w:val="008B77AA"/>
    <w:rsid w:val="008B78D9"/>
    <w:rsid w:val="008B7EB4"/>
    <w:rsid w:val="008C0274"/>
    <w:rsid w:val="008C03B9"/>
    <w:rsid w:val="008C0401"/>
    <w:rsid w:val="008C0423"/>
    <w:rsid w:val="008C0AFF"/>
    <w:rsid w:val="008C0D3D"/>
    <w:rsid w:val="008C0E34"/>
    <w:rsid w:val="008C10A7"/>
    <w:rsid w:val="008C1330"/>
    <w:rsid w:val="008C20C8"/>
    <w:rsid w:val="008C23F5"/>
    <w:rsid w:val="008C27ED"/>
    <w:rsid w:val="008C28F0"/>
    <w:rsid w:val="008C30A8"/>
    <w:rsid w:val="008C31F1"/>
    <w:rsid w:val="008C3283"/>
    <w:rsid w:val="008C3EAC"/>
    <w:rsid w:val="008C408E"/>
    <w:rsid w:val="008C416B"/>
    <w:rsid w:val="008C43D4"/>
    <w:rsid w:val="008C48D0"/>
    <w:rsid w:val="008C48D4"/>
    <w:rsid w:val="008C4DD6"/>
    <w:rsid w:val="008C5D1A"/>
    <w:rsid w:val="008C5E7C"/>
    <w:rsid w:val="008C60D0"/>
    <w:rsid w:val="008C61D9"/>
    <w:rsid w:val="008C6885"/>
    <w:rsid w:val="008C6ACB"/>
    <w:rsid w:val="008C6EB4"/>
    <w:rsid w:val="008C76D6"/>
    <w:rsid w:val="008C783A"/>
    <w:rsid w:val="008C7B08"/>
    <w:rsid w:val="008C7FE4"/>
    <w:rsid w:val="008D0402"/>
    <w:rsid w:val="008D060C"/>
    <w:rsid w:val="008D08E3"/>
    <w:rsid w:val="008D0A9D"/>
    <w:rsid w:val="008D12DA"/>
    <w:rsid w:val="008D140F"/>
    <w:rsid w:val="008D1AE1"/>
    <w:rsid w:val="008D1DDE"/>
    <w:rsid w:val="008D1F12"/>
    <w:rsid w:val="008D2DA7"/>
    <w:rsid w:val="008D2F60"/>
    <w:rsid w:val="008D31EC"/>
    <w:rsid w:val="008D3574"/>
    <w:rsid w:val="008D367D"/>
    <w:rsid w:val="008D3986"/>
    <w:rsid w:val="008D4562"/>
    <w:rsid w:val="008D504E"/>
    <w:rsid w:val="008D5266"/>
    <w:rsid w:val="008D54A4"/>
    <w:rsid w:val="008D5A9E"/>
    <w:rsid w:val="008D5CB6"/>
    <w:rsid w:val="008D5E7A"/>
    <w:rsid w:val="008D6260"/>
    <w:rsid w:val="008D6265"/>
    <w:rsid w:val="008D6732"/>
    <w:rsid w:val="008D7773"/>
    <w:rsid w:val="008D7A15"/>
    <w:rsid w:val="008D7B5D"/>
    <w:rsid w:val="008D7EAA"/>
    <w:rsid w:val="008E0116"/>
    <w:rsid w:val="008E0A67"/>
    <w:rsid w:val="008E1057"/>
    <w:rsid w:val="008E10A3"/>
    <w:rsid w:val="008E1390"/>
    <w:rsid w:val="008E15A7"/>
    <w:rsid w:val="008E19B5"/>
    <w:rsid w:val="008E2236"/>
    <w:rsid w:val="008E24C2"/>
    <w:rsid w:val="008E2961"/>
    <w:rsid w:val="008E2E6D"/>
    <w:rsid w:val="008E35B2"/>
    <w:rsid w:val="008E406D"/>
    <w:rsid w:val="008E420D"/>
    <w:rsid w:val="008E4224"/>
    <w:rsid w:val="008E43DE"/>
    <w:rsid w:val="008E48C9"/>
    <w:rsid w:val="008E4A66"/>
    <w:rsid w:val="008E5A1D"/>
    <w:rsid w:val="008E5F5C"/>
    <w:rsid w:val="008E61BB"/>
    <w:rsid w:val="008E63A6"/>
    <w:rsid w:val="008E68BA"/>
    <w:rsid w:val="008E71A1"/>
    <w:rsid w:val="008E76DE"/>
    <w:rsid w:val="008E77FD"/>
    <w:rsid w:val="008E7D8C"/>
    <w:rsid w:val="008F1060"/>
    <w:rsid w:val="008F11F5"/>
    <w:rsid w:val="008F1222"/>
    <w:rsid w:val="008F179A"/>
    <w:rsid w:val="008F22A2"/>
    <w:rsid w:val="008F22B6"/>
    <w:rsid w:val="008F23D7"/>
    <w:rsid w:val="008F26F1"/>
    <w:rsid w:val="008F275F"/>
    <w:rsid w:val="008F2835"/>
    <w:rsid w:val="008F28BB"/>
    <w:rsid w:val="008F2935"/>
    <w:rsid w:val="008F29B9"/>
    <w:rsid w:val="008F2DA2"/>
    <w:rsid w:val="008F31A3"/>
    <w:rsid w:val="008F49DC"/>
    <w:rsid w:val="008F4A7A"/>
    <w:rsid w:val="008F51A1"/>
    <w:rsid w:val="008F5E56"/>
    <w:rsid w:val="008F63FD"/>
    <w:rsid w:val="008F6519"/>
    <w:rsid w:val="008F7482"/>
    <w:rsid w:val="008F74E4"/>
    <w:rsid w:val="008F7509"/>
    <w:rsid w:val="008F7785"/>
    <w:rsid w:val="008F79DF"/>
    <w:rsid w:val="009004D3"/>
    <w:rsid w:val="00900517"/>
    <w:rsid w:val="00900E7F"/>
    <w:rsid w:val="00900F28"/>
    <w:rsid w:val="0090109A"/>
    <w:rsid w:val="00901A27"/>
    <w:rsid w:val="00901D03"/>
    <w:rsid w:val="00901EDC"/>
    <w:rsid w:val="0090242A"/>
    <w:rsid w:val="00902AE2"/>
    <w:rsid w:val="00902B1F"/>
    <w:rsid w:val="00902B33"/>
    <w:rsid w:val="009030C6"/>
    <w:rsid w:val="0090333F"/>
    <w:rsid w:val="00903426"/>
    <w:rsid w:val="0090351E"/>
    <w:rsid w:val="0090356D"/>
    <w:rsid w:val="00903934"/>
    <w:rsid w:val="009045F4"/>
    <w:rsid w:val="00904798"/>
    <w:rsid w:val="00904EE7"/>
    <w:rsid w:val="00904EF9"/>
    <w:rsid w:val="00904F0F"/>
    <w:rsid w:val="0090532C"/>
    <w:rsid w:val="00905371"/>
    <w:rsid w:val="0090558E"/>
    <w:rsid w:val="00905D79"/>
    <w:rsid w:val="0090634B"/>
    <w:rsid w:val="009064A1"/>
    <w:rsid w:val="00906669"/>
    <w:rsid w:val="00906857"/>
    <w:rsid w:val="009074DD"/>
    <w:rsid w:val="0090752C"/>
    <w:rsid w:val="0090766A"/>
    <w:rsid w:val="00907A61"/>
    <w:rsid w:val="00907A72"/>
    <w:rsid w:val="009100F0"/>
    <w:rsid w:val="009103C8"/>
    <w:rsid w:val="00911002"/>
    <w:rsid w:val="00911612"/>
    <w:rsid w:val="00911A41"/>
    <w:rsid w:val="00911BA7"/>
    <w:rsid w:val="00911F33"/>
    <w:rsid w:val="0091232B"/>
    <w:rsid w:val="00912FD5"/>
    <w:rsid w:val="009134ED"/>
    <w:rsid w:val="00913DAF"/>
    <w:rsid w:val="00914ACE"/>
    <w:rsid w:val="00914DBC"/>
    <w:rsid w:val="009155CC"/>
    <w:rsid w:val="00915924"/>
    <w:rsid w:val="009159C3"/>
    <w:rsid w:val="00915CDA"/>
    <w:rsid w:val="00915F06"/>
    <w:rsid w:val="00915F46"/>
    <w:rsid w:val="0091642F"/>
    <w:rsid w:val="00916F93"/>
    <w:rsid w:val="00920007"/>
    <w:rsid w:val="009200F0"/>
    <w:rsid w:val="00920249"/>
    <w:rsid w:val="00921387"/>
    <w:rsid w:val="0092146E"/>
    <w:rsid w:val="0092163A"/>
    <w:rsid w:val="00921670"/>
    <w:rsid w:val="00921867"/>
    <w:rsid w:val="00921B7C"/>
    <w:rsid w:val="00921F05"/>
    <w:rsid w:val="00921F2C"/>
    <w:rsid w:val="00922DB4"/>
    <w:rsid w:val="00923375"/>
    <w:rsid w:val="009233C1"/>
    <w:rsid w:val="009239AE"/>
    <w:rsid w:val="00923F46"/>
    <w:rsid w:val="00923F83"/>
    <w:rsid w:val="0092417F"/>
    <w:rsid w:val="00924494"/>
    <w:rsid w:val="009247DE"/>
    <w:rsid w:val="00924BEA"/>
    <w:rsid w:val="00924FF7"/>
    <w:rsid w:val="0092507E"/>
    <w:rsid w:val="009250A0"/>
    <w:rsid w:val="00925450"/>
    <w:rsid w:val="00925466"/>
    <w:rsid w:val="009255CB"/>
    <w:rsid w:val="00925D9A"/>
    <w:rsid w:val="0092611A"/>
    <w:rsid w:val="009263C1"/>
    <w:rsid w:val="00926667"/>
    <w:rsid w:val="00926822"/>
    <w:rsid w:val="00926B57"/>
    <w:rsid w:val="00926D4D"/>
    <w:rsid w:val="009279A8"/>
    <w:rsid w:val="00930362"/>
    <w:rsid w:val="009305B3"/>
    <w:rsid w:val="0093071E"/>
    <w:rsid w:val="00930DE3"/>
    <w:rsid w:val="00930EA9"/>
    <w:rsid w:val="0093146D"/>
    <w:rsid w:val="009315E1"/>
    <w:rsid w:val="0093165A"/>
    <w:rsid w:val="00931977"/>
    <w:rsid w:val="00931B4F"/>
    <w:rsid w:val="00932429"/>
    <w:rsid w:val="00932AE5"/>
    <w:rsid w:val="00933762"/>
    <w:rsid w:val="00934209"/>
    <w:rsid w:val="0093422A"/>
    <w:rsid w:val="009344C9"/>
    <w:rsid w:val="0093491D"/>
    <w:rsid w:val="00935316"/>
    <w:rsid w:val="00935D06"/>
    <w:rsid w:val="00935FA5"/>
    <w:rsid w:val="009360BC"/>
    <w:rsid w:val="00936B16"/>
    <w:rsid w:val="00936CEB"/>
    <w:rsid w:val="00937310"/>
    <w:rsid w:val="00937A6A"/>
    <w:rsid w:val="00937B6D"/>
    <w:rsid w:val="009406F3"/>
    <w:rsid w:val="00940EBC"/>
    <w:rsid w:val="00940EF9"/>
    <w:rsid w:val="00941080"/>
    <w:rsid w:val="00941509"/>
    <w:rsid w:val="0094159C"/>
    <w:rsid w:val="009418FE"/>
    <w:rsid w:val="0094214B"/>
    <w:rsid w:val="009422F9"/>
    <w:rsid w:val="00942507"/>
    <w:rsid w:val="0094266D"/>
    <w:rsid w:val="00942670"/>
    <w:rsid w:val="009428AF"/>
    <w:rsid w:val="009434BA"/>
    <w:rsid w:val="0094355E"/>
    <w:rsid w:val="00943A0E"/>
    <w:rsid w:val="00943BC2"/>
    <w:rsid w:val="0094418B"/>
    <w:rsid w:val="00944C57"/>
    <w:rsid w:val="0094561A"/>
    <w:rsid w:val="00945877"/>
    <w:rsid w:val="009462C9"/>
    <w:rsid w:val="009462F2"/>
    <w:rsid w:val="00946700"/>
    <w:rsid w:val="009471B8"/>
    <w:rsid w:val="009471EB"/>
    <w:rsid w:val="00947D3C"/>
    <w:rsid w:val="00950889"/>
    <w:rsid w:val="00950C2E"/>
    <w:rsid w:val="009513DA"/>
    <w:rsid w:val="00951408"/>
    <w:rsid w:val="009518BD"/>
    <w:rsid w:val="00951903"/>
    <w:rsid w:val="009523CB"/>
    <w:rsid w:val="00952822"/>
    <w:rsid w:val="00952A10"/>
    <w:rsid w:val="00953441"/>
    <w:rsid w:val="0095372F"/>
    <w:rsid w:val="00953B4C"/>
    <w:rsid w:val="00953D7C"/>
    <w:rsid w:val="00954209"/>
    <w:rsid w:val="009543CD"/>
    <w:rsid w:val="009544AA"/>
    <w:rsid w:val="00954638"/>
    <w:rsid w:val="00954CB5"/>
    <w:rsid w:val="0095513E"/>
    <w:rsid w:val="0095514C"/>
    <w:rsid w:val="00955183"/>
    <w:rsid w:val="00955C50"/>
    <w:rsid w:val="00955D6B"/>
    <w:rsid w:val="00955DE0"/>
    <w:rsid w:val="0095610E"/>
    <w:rsid w:val="009562FE"/>
    <w:rsid w:val="00957386"/>
    <w:rsid w:val="00957509"/>
    <w:rsid w:val="00957561"/>
    <w:rsid w:val="00960311"/>
    <w:rsid w:val="00960976"/>
    <w:rsid w:val="009609DD"/>
    <w:rsid w:val="009615C2"/>
    <w:rsid w:val="00961B4E"/>
    <w:rsid w:val="00961E42"/>
    <w:rsid w:val="009620B7"/>
    <w:rsid w:val="00962148"/>
    <w:rsid w:val="00962DD2"/>
    <w:rsid w:val="00962E52"/>
    <w:rsid w:val="00963354"/>
    <w:rsid w:val="00963739"/>
    <w:rsid w:val="009637C7"/>
    <w:rsid w:val="009638BB"/>
    <w:rsid w:val="00964291"/>
    <w:rsid w:val="00964769"/>
    <w:rsid w:val="00964995"/>
    <w:rsid w:val="0096568D"/>
    <w:rsid w:val="00965753"/>
    <w:rsid w:val="009659CA"/>
    <w:rsid w:val="0096601D"/>
    <w:rsid w:val="009664F9"/>
    <w:rsid w:val="00966E9A"/>
    <w:rsid w:val="009674F8"/>
    <w:rsid w:val="00967860"/>
    <w:rsid w:val="009678F6"/>
    <w:rsid w:val="00967D0A"/>
    <w:rsid w:val="00967D89"/>
    <w:rsid w:val="0097031D"/>
    <w:rsid w:val="009703AF"/>
    <w:rsid w:val="00970414"/>
    <w:rsid w:val="009705F1"/>
    <w:rsid w:val="0097081B"/>
    <w:rsid w:val="009714B1"/>
    <w:rsid w:val="009716A1"/>
    <w:rsid w:val="00971AB3"/>
    <w:rsid w:val="00971DEE"/>
    <w:rsid w:val="00971FD8"/>
    <w:rsid w:val="009727B3"/>
    <w:rsid w:val="00972B68"/>
    <w:rsid w:val="00972BD3"/>
    <w:rsid w:val="0097343C"/>
    <w:rsid w:val="00973D65"/>
    <w:rsid w:val="00973DF0"/>
    <w:rsid w:val="00974048"/>
    <w:rsid w:val="009744CE"/>
    <w:rsid w:val="009749DB"/>
    <w:rsid w:val="00974CBB"/>
    <w:rsid w:val="00974FB7"/>
    <w:rsid w:val="009751C3"/>
    <w:rsid w:val="00975274"/>
    <w:rsid w:val="0097567B"/>
    <w:rsid w:val="009768AD"/>
    <w:rsid w:val="00976D2D"/>
    <w:rsid w:val="00976E89"/>
    <w:rsid w:val="00976F0F"/>
    <w:rsid w:val="00977442"/>
    <w:rsid w:val="009776A1"/>
    <w:rsid w:val="0097794B"/>
    <w:rsid w:val="00977A49"/>
    <w:rsid w:val="00980044"/>
    <w:rsid w:val="009806D8"/>
    <w:rsid w:val="00980C42"/>
    <w:rsid w:val="009811EB"/>
    <w:rsid w:val="009815BB"/>
    <w:rsid w:val="00981A66"/>
    <w:rsid w:val="00981C5C"/>
    <w:rsid w:val="00981CC3"/>
    <w:rsid w:val="00982246"/>
    <w:rsid w:val="00982897"/>
    <w:rsid w:val="00982EAD"/>
    <w:rsid w:val="00983008"/>
    <w:rsid w:val="0098338A"/>
    <w:rsid w:val="00983655"/>
    <w:rsid w:val="009839BC"/>
    <w:rsid w:val="00983A20"/>
    <w:rsid w:val="00983FF6"/>
    <w:rsid w:val="00984680"/>
    <w:rsid w:val="009846C0"/>
    <w:rsid w:val="00984716"/>
    <w:rsid w:val="009847A0"/>
    <w:rsid w:val="0098493D"/>
    <w:rsid w:val="0098522B"/>
    <w:rsid w:val="00985294"/>
    <w:rsid w:val="009858EA"/>
    <w:rsid w:val="00985922"/>
    <w:rsid w:val="00985B5B"/>
    <w:rsid w:val="00986A44"/>
    <w:rsid w:val="00986E3F"/>
    <w:rsid w:val="00987168"/>
    <w:rsid w:val="00987667"/>
    <w:rsid w:val="0098784A"/>
    <w:rsid w:val="00987935"/>
    <w:rsid w:val="00987BDA"/>
    <w:rsid w:val="009901E4"/>
    <w:rsid w:val="0099041A"/>
    <w:rsid w:val="00990505"/>
    <w:rsid w:val="0099056A"/>
    <w:rsid w:val="0099074C"/>
    <w:rsid w:val="009907B9"/>
    <w:rsid w:val="00990AD3"/>
    <w:rsid w:val="00990FCE"/>
    <w:rsid w:val="009910F6"/>
    <w:rsid w:val="0099196E"/>
    <w:rsid w:val="00991F47"/>
    <w:rsid w:val="00992148"/>
    <w:rsid w:val="009921F7"/>
    <w:rsid w:val="0099252F"/>
    <w:rsid w:val="009928FB"/>
    <w:rsid w:val="009931FD"/>
    <w:rsid w:val="009938E6"/>
    <w:rsid w:val="00995045"/>
    <w:rsid w:val="00995285"/>
    <w:rsid w:val="00995907"/>
    <w:rsid w:val="00995B5C"/>
    <w:rsid w:val="00995C1E"/>
    <w:rsid w:val="00995F7A"/>
    <w:rsid w:val="0099615A"/>
    <w:rsid w:val="009962EF"/>
    <w:rsid w:val="009963B3"/>
    <w:rsid w:val="0099686A"/>
    <w:rsid w:val="009976B2"/>
    <w:rsid w:val="00997C06"/>
    <w:rsid w:val="009A08D4"/>
    <w:rsid w:val="009A0E62"/>
    <w:rsid w:val="009A123E"/>
    <w:rsid w:val="009A1BD0"/>
    <w:rsid w:val="009A1E86"/>
    <w:rsid w:val="009A20D9"/>
    <w:rsid w:val="009A2143"/>
    <w:rsid w:val="009A23A2"/>
    <w:rsid w:val="009A263B"/>
    <w:rsid w:val="009A2650"/>
    <w:rsid w:val="009A2D8D"/>
    <w:rsid w:val="009A33E1"/>
    <w:rsid w:val="009A354D"/>
    <w:rsid w:val="009A39A3"/>
    <w:rsid w:val="009A3C52"/>
    <w:rsid w:val="009A3C82"/>
    <w:rsid w:val="009A3DD0"/>
    <w:rsid w:val="009A3FB3"/>
    <w:rsid w:val="009A4DD2"/>
    <w:rsid w:val="009A5DB2"/>
    <w:rsid w:val="009A667E"/>
    <w:rsid w:val="009A6C4C"/>
    <w:rsid w:val="009A6CB7"/>
    <w:rsid w:val="009A7259"/>
    <w:rsid w:val="009A7504"/>
    <w:rsid w:val="009A75AA"/>
    <w:rsid w:val="009B01C8"/>
    <w:rsid w:val="009B05C7"/>
    <w:rsid w:val="009B0DF4"/>
    <w:rsid w:val="009B10C2"/>
    <w:rsid w:val="009B14D5"/>
    <w:rsid w:val="009B1CA7"/>
    <w:rsid w:val="009B1E86"/>
    <w:rsid w:val="009B2BE4"/>
    <w:rsid w:val="009B2E9B"/>
    <w:rsid w:val="009B3236"/>
    <w:rsid w:val="009B35AE"/>
    <w:rsid w:val="009B3627"/>
    <w:rsid w:val="009B38C8"/>
    <w:rsid w:val="009B3A44"/>
    <w:rsid w:val="009B3BA5"/>
    <w:rsid w:val="009B3E2D"/>
    <w:rsid w:val="009B3EA9"/>
    <w:rsid w:val="009B4450"/>
    <w:rsid w:val="009B4725"/>
    <w:rsid w:val="009B48FE"/>
    <w:rsid w:val="009B557E"/>
    <w:rsid w:val="009B5650"/>
    <w:rsid w:val="009B5C05"/>
    <w:rsid w:val="009B5C72"/>
    <w:rsid w:val="009B5F94"/>
    <w:rsid w:val="009B62F4"/>
    <w:rsid w:val="009B6C4B"/>
    <w:rsid w:val="009B6E48"/>
    <w:rsid w:val="009B7114"/>
    <w:rsid w:val="009B718B"/>
    <w:rsid w:val="009B71BB"/>
    <w:rsid w:val="009B774C"/>
    <w:rsid w:val="009B7816"/>
    <w:rsid w:val="009B787C"/>
    <w:rsid w:val="009C038B"/>
    <w:rsid w:val="009C1018"/>
    <w:rsid w:val="009C101B"/>
    <w:rsid w:val="009C1154"/>
    <w:rsid w:val="009C1C31"/>
    <w:rsid w:val="009C1F4D"/>
    <w:rsid w:val="009C20A3"/>
    <w:rsid w:val="009C2BB9"/>
    <w:rsid w:val="009C2E3C"/>
    <w:rsid w:val="009C3152"/>
    <w:rsid w:val="009C32E8"/>
    <w:rsid w:val="009C3887"/>
    <w:rsid w:val="009C38B3"/>
    <w:rsid w:val="009C3AD6"/>
    <w:rsid w:val="009C3BAF"/>
    <w:rsid w:val="009C3C82"/>
    <w:rsid w:val="009C445A"/>
    <w:rsid w:val="009C495E"/>
    <w:rsid w:val="009C50B3"/>
    <w:rsid w:val="009C5458"/>
    <w:rsid w:val="009C59D9"/>
    <w:rsid w:val="009C5CA6"/>
    <w:rsid w:val="009C6607"/>
    <w:rsid w:val="009C661F"/>
    <w:rsid w:val="009C6918"/>
    <w:rsid w:val="009C6A8A"/>
    <w:rsid w:val="009C6C7B"/>
    <w:rsid w:val="009C6E42"/>
    <w:rsid w:val="009C7192"/>
    <w:rsid w:val="009C75B7"/>
    <w:rsid w:val="009C7682"/>
    <w:rsid w:val="009C7898"/>
    <w:rsid w:val="009C7B5B"/>
    <w:rsid w:val="009C7C7C"/>
    <w:rsid w:val="009C7D36"/>
    <w:rsid w:val="009D0160"/>
    <w:rsid w:val="009D057C"/>
    <w:rsid w:val="009D086C"/>
    <w:rsid w:val="009D0B28"/>
    <w:rsid w:val="009D0DE4"/>
    <w:rsid w:val="009D0E4C"/>
    <w:rsid w:val="009D0F9A"/>
    <w:rsid w:val="009D0FF5"/>
    <w:rsid w:val="009D11D5"/>
    <w:rsid w:val="009D128F"/>
    <w:rsid w:val="009D16FB"/>
    <w:rsid w:val="009D1ACB"/>
    <w:rsid w:val="009D25D8"/>
    <w:rsid w:val="009D2A76"/>
    <w:rsid w:val="009D2D7C"/>
    <w:rsid w:val="009D361C"/>
    <w:rsid w:val="009D376A"/>
    <w:rsid w:val="009D3E72"/>
    <w:rsid w:val="009D42A3"/>
    <w:rsid w:val="009D4305"/>
    <w:rsid w:val="009D4F72"/>
    <w:rsid w:val="009D5474"/>
    <w:rsid w:val="009D5683"/>
    <w:rsid w:val="009D670F"/>
    <w:rsid w:val="009D6B00"/>
    <w:rsid w:val="009D6BAB"/>
    <w:rsid w:val="009D6F59"/>
    <w:rsid w:val="009D774B"/>
    <w:rsid w:val="009D78C3"/>
    <w:rsid w:val="009D7BB7"/>
    <w:rsid w:val="009D7D6B"/>
    <w:rsid w:val="009D7E57"/>
    <w:rsid w:val="009E0583"/>
    <w:rsid w:val="009E1003"/>
    <w:rsid w:val="009E15EC"/>
    <w:rsid w:val="009E1818"/>
    <w:rsid w:val="009E1B5A"/>
    <w:rsid w:val="009E1E73"/>
    <w:rsid w:val="009E234A"/>
    <w:rsid w:val="009E277E"/>
    <w:rsid w:val="009E2A42"/>
    <w:rsid w:val="009E2C70"/>
    <w:rsid w:val="009E3618"/>
    <w:rsid w:val="009E4206"/>
    <w:rsid w:val="009E4BA2"/>
    <w:rsid w:val="009E4BAB"/>
    <w:rsid w:val="009E5004"/>
    <w:rsid w:val="009E5559"/>
    <w:rsid w:val="009E5901"/>
    <w:rsid w:val="009E6276"/>
    <w:rsid w:val="009E64CF"/>
    <w:rsid w:val="009E66A7"/>
    <w:rsid w:val="009E6F35"/>
    <w:rsid w:val="009E6F84"/>
    <w:rsid w:val="009E78BF"/>
    <w:rsid w:val="009F003F"/>
    <w:rsid w:val="009F0174"/>
    <w:rsid w:val="009F01E0"/>
    <w:rsid w:val="009F06D2"/>
    <w:rsid w:val="009F07DE"/>
    <w:rsid w:val="009F1926"/>
    <w:rsid w:val="009F1997"/>
    <w:rsid w:val="009F21ED"/>
    <w:rsid w:val="009F2682"/>
    <w:rsid w:val="009F272C"/>
    <w:rsid w:val="009F2787"/>
    <w:rsid w:val="009F2B8E"/>
    <w:rsid w:val="009F2BF1"/>
    <w:rsid w:val="009F2D29"/>
    <w:rsid w:val="009F359E"/>
    <w:rsid w:val="009F397D"/>
    <w:rsid w:val="009F3BA2"/>
    <w:rsid w:val="009F3CD7"/>
    <w:rsid w:val="009F42D7"/>
    <w:rsid w:val="009F5012"/>
    <w:rsid w:val="009F5184"/>
    <w:rsid w:val="009F51B6"/>
    <w:rsid w:val="009F51FC"/>
    <w:rsid w:val="009F527B"/>
    <w:rsid w:val="009F5331"/>
    <w:rsid w:val="009F5A20"/>
    <w:rsid w:val="009F5C47"/>
    <w:rsid w:val="009F630F"/>
    <w:rsid w:val="009F68D5"/>
    <w:rsid w:val="009F6BF0"/>
    <w:rsid w:val="009F6DFA"/>
    <w:rsid w:val="009F706D"/>
    <w:rsid w:val="009F7B60"/>
    <w:rsid w:val="00A00056"/>
    <w:rsid w:val="00A00221"/>
    <w:rsid w:val="00A00EED"/>
    <w:rsid w:val="00A01502"/>
    <w:rsid w:val="00A01EC7"/>
    <w:rsid w:val="00A025C9"/>
    <w:rsid w:val="00A02E3B"/>
    <w:rsid w:val="00A02FE6"/>
    <w:rsid w:val="00A02FF0"/>
    <w:rsid w:val="00A0336A"/>
    <w:rsid w:val="00A03694"/>
    <w:rsid w:val="00A03892"/>
    <w:rsid w:val="00A038DD"/>
    <w:rsid w:val="00A03D74"/>
    <w:rsid w:val="00A0403C"/>
    <w:rsid w:val="00A04636"/>
    <w:rsid w:val="00A04BB5"/>
    <w:rsid w:val="00A04F5F"/>
    <w:rsid w:val="00A0549C"/>
    <w:rsid w:val="00A054AD"/>
    <w:rsid w:val="00A0550D"/>
    <w:rsid w:val="00A065DC"/>
    <w:rsid w:val="00A066F5"/>
    <w:rsid w:val="00A06ABE"/>
    <w:rsid w:val="00A06F5C"/>
    <w:rsid w:val="00A070FB"/>
    <w:rsid w:val="00A071C6"/>
    <w:rsid w:val="00A10747"/>
    <w:rsid w:val="00A11605"/>
    <w:rsid w:val="00A11796"/>
    <w:rsid w:val="00A119AB"/>
    <w:rsid w:val="00A11EBD"/>
    <w:rsid w:val="00A120F1"/>
    <w:rsid w:val="00A12552"/>
    <w:rsid w:val="00A138FE"/>
    <w:rsid w:val="00A13F7F"/>
    <w:rsid w:val="00A14001"/>
    <w:rsid w:val="00A145FC"/>
    <w:rsid w:val="00A147EC"/>
    <w:rsid w:val="00A152D8"/>
    <w:rsid w:val="00A15410"/>
    <w:rsid w:val="00A15D04"/>
    <w:rsid w:val="00A1606B"/>
    <w:rsid w:val="00A16272"/>
    <w:rsid w:val="00A16836"/>
    <w:rsid w:val="00A16B0D"/>
    <w:rsid w:val="00A16EAF"/>
    <w:rsid w:val="00A1776C"/>
    <w:rsid w:val="00A17EC7"/>
    <w:rsid w:val="00A20799"/>
    <w:rsid w:val="00A209A7"/>
    <w:rsid w:val="00A20B81"/>
    <w:rsid w:val="00A20C03"/>
    <w:rsid w:val="00A20E53"/>
    <w:rsid w:val="00A22311"/>
    <w:rsid w:val="00A22687"/>
    <w:rsid w:val="00A22768"/>
    <w:rsid w:val="00A23494"/>
    <w:rsid w:val="00A238D9"/>
    <w:rsid w:val="00A23A96"/>
    <w:rsid w:val="00A23DA6"/>
    <w:rsid w:val="00A247F8"/>
    <w:rsid w:val="00A2486B"/>
    <w:rsid w:val="00A24BF3"/>
    <w:rsid w:val="00A2530E"/>
    <w:rsid w:val="00A25396"/>
    <w:rsid w:val="00A2546E"/>
    <w:rsid w:val="00A25AB8"/>
    <w:rsid w:val="00A26099"/>
    <w:rsid w:val="00A260D7"/>
    <w:rsid w:val="00A265FF"/>
    <w:rsid w:val="00A267B6"/>
    <w:rsid w:val="00A26A8B"/>
    <w:rsid w:val="00A26C72"/>
    <w:rsid w:val="00A2712D"/>
    <w:rsid w:val="00A271D4"/>
    <w:rsid w:val="00A2745B"/>
    <w:rsid w:val="00A27622"/>
    <w:rsid w:val="00A2769B"/>
    <w:rsid w:val="00A27C87"/>
    <w:rsid w:val="00A30371"/>
    <w:rsid w:val="00A309C5"/>
    <w:rsid w:val="00A30DA4"/>
    <w:rsid w:val="00A30F87"/>
    <w:rsid w:val="00A31449"/>
    <w:rsid w:val="00A316DF"/>
    <w:rsid w:val="00A32C2F"/>
    <w:rsid w:val="00A33640"/>
    <w:rsid w:val="00A3395E"/>
    <w:rsid w:val="00A33C3F"/>
    <w:rsid w:val="00A33C6A"/>
    <w:rsid w:val="00A34424"/>
    <w:rsid w:val="00A34B56"/>
    <w:rsid w:val="00A34E87"/>
    <w:rsid w:val="00A3512C"/>
    <w:rsid w:val="00A35905"/>
    <w:rsid w:val="00A36228"/>
    <w:rsid w:val="00A3694E"/>
    <w:rsid w:val="00A36CE7"/>
    <w:rsid w:val="00A375D6"/>
    <w:rsid w:val="00A37A3B"/>
    <w:rsid w:val="00A37F33"/>
    <w:rsid w:val="00A40044"/>
    <w:rsid w:val="00A40245"/>
    <w:rsid w:val="00A40429"/>
    <w:rsid w:val="00A40DB3"/>
    <w:rsid w:val="00A41411"/>
    <w:rsid w:val="00A414B1"/>
    <w:rsid w:val="00A423A7"/>
    <w:rsid w:val="00A42788"/>
    <w:rsid w:val="00A42B7D"/>
    <w:rsid w:val="00A42BDB"/>
    <w:rsid w:val="00A430FE"/>
    <w:rsid w:val="00A4338E"/>
    <w:rsid w:val="00A436F6"/>
    <w:rsid w:val="00A44C69"/>
    <w:rsid w:val="00A452F7"/>
    <w:rsid w:val="00A45B46"/>
    <w:rsid w:val="00A46083"/>
    <w:rsid w:val="00A464B7"/>
    <w:rsid w:val="00A46ADD"/>
    <w:rsid w:val="00A46C36"/>
    <w:rsid w:val="00A4723B"/>
    <w:rsid w:val="00A47240"/>
    <w:rsid w:val="00A47292"/>
    <w:rsid w:val="00A475B8"/>
    <w:rsid w:val="00A479F0"/>
    <w:rsid w:val="00A503CC"/>
    <w:rsid w:val="00A50517"/>
    <w:rsid w:val="00A50AF7"/>
    <w:rsid w:val="00A50B46"/>
    <w:rsid w:val="00A50C52"/>
    <w:rsid w:val="00A50E29"/>
    <w:rsid w:val="00A5184E"/>
    <w:rsid w:val="00A51E7E"/>
    <w:rsid w:val="00A52A4F"/>
    <w:rsid w:val="00A52A9D"/>
    <w:rsid w:val="00A53634"/>
    <w:rsid w:val="00A53760"/>
    <w:rsid w:val="00A53B57"/>
    <w:rsid w:val="00A55645"/>
    <w:rsid w:val="00A55A9D"/>
    <w:rsid w:val="00A56005"/>
    <w:rsid w:val="00A56258"/>
    <w:rsid w:val="00A562F7"/>
    <w:rsid w:val="00A564E8"/>
    <w:rsid w:val="00A5684C"/>
    <w:rsid w:val="00A5754A"/>
    <w:rsid w:val="00A5764F"/>
    <w:rsid w:val="00A57B0F"/>
    <w:rsid w:val="00A6003E"/>
    <w:rsid w:val="00A608FA"/>
    <w:rsid w:val="00A6098D"/>
    <w:rsid w:val="00A60AD7"/>
    <w:rsid w:val="00A60DAF"/>
    <w:rsid w:val="00A616F5"/>
    <w:rsid w:val="00A618B5"/>
    <w:rsid w:val="00A63523"/>
    <w:rsid w:val="00A648B6"/>
    <w:rsid w:val="00A655BA"/>
    <w:rsid w:val="00A65D34"/>
    <w:rsid w:val="00A65DCC"/>
    <w:rsid w:val="00A65F2A"/>
    <w:rsid w:val="00A65F4F"/>
    <w:rsid w:val="00A66BEF"/>
    <w:rsid w:val="00A66DBA"/>
    <w:rsid w:val="00A671E9"/>
    <w:rsid w:val="00A673B7"/>
    <w:rsid w:val="00A676EC"/>
    <w:rsid w:val="00A67790"/>
    <w:rsid w:val="00A67F39"/>
    <w:rsid w:val="00A70327"/>
    <w:rsid w:val="00A70592"/>
    <w:rsid w:val="00A706AB"/>
    <w:rsid w:val="00A70AD1"/>
    <w:rsid w:val="00A70B1A"/>
    <w:rsid w:val="00A70BD8"/>
    <w:rsid w:val="00A710C1"/>
    <w:rsid w:val="00A71DF9"/>
    <w:rsid w:val="00A71E4C"/>
    <w:rsid w:val="00A71F2E"/>
    <w:rsid w:val="00A71FD4"/>
    <w:rsid w:val="00A721C9"/>
    <w:rsid w:val="00A7235B"/>
    <w:rsid w:val="00A728C8"/>
    <w:rsid w:val="00A728D5"/>
    <w:rsid w:val="00A72B9A"/>
    <w:rsid w:val="00A733A0"/>
    <w:rsid w:val="00A73611"/>
    <w:rsid w:val="00A7366C"/>
    <w:rsid w:val="00A73B90"/>
    <w:rsid w:val="00A73D5B"/>
    <w:rsid w:val="00A74B27"/>
    <w:rsid w:val="00A74D0E"/>
    <w:rsid w:val="00A75336"/>
    <w:rsid w:val="00A754DD"/>
    <w:rsid w:val="00A75ADB"/>
    <w:rsid w:val="00A75C9C"/>
    <w:rsid w:val="00A75ED7"/>
    <w:rsid w:val="00A76119"/>
    <w:rsid w:val="00A76398"/>
    <w:rsid w:val="00A763AA"/>
    <w:rsid w:val="00A764C1"/>
    <w:rsid w:val="00A765F0"/>
    <w:rsid w:val="00A76731"/>
    <w:rsid w:val="00A76DA1"/>
    <w:rsid w:val="00A77301"/>
    <w:rsid w:val="00A775B4"/>
    <w:rsid w:val="00A777B7"/>
    <w:rsid w:val="00A77D68"/>
    <w:rsid w:val="00A77E5B"/>
    <w:rsid w:val="00A80113"/>
    <w:rsid w:val="00A803D8"/>
    <w:rsid w:val="00A80842"/>
    <w:rsid w:val="00A817CE"/>
    <w:rsid w:val="00A81ECB"/>
    <w:rsid w:val="00A8200B"/>
    <w:rsid w:val="00A8213C"/>
    <w:rsid w:val="00A82240"/>
    <w:rsid w:val="00A823DB"/>
    <w:rsid w:val="00A8268D"/>
    <w:rsid w:val="00A83233"/>
    <w:rsid w:val="00A83896"/>
    <w:rsid w:val="00A83AB4"/>
    <w:rsid w:val="00A83F20"/>
    <w:rsid w:val="00A846AF"/>
    <w:rsid w:val="00A846C1"/>
    <w:rsid w:val="00A84A11"/>
    <w:rsid w:val="00A85FBF"/>
    <w:rsid w:val="00A86095"/>
    <w:rsid w:val="00A86AEE"/>
    <w:rsid w:val="00A86CA8"/>
    <w:rsid w:val="00A877AA"/>
    <w:rsid w:val="00A90318"/>
    <w:rsid w:val="00A9079C"/>
    <w:rsid w:val="00A909DA"/>
    <w:rsid w:val="00A9114B"/>
    <w:rsid w:val="00A91507"/>
    <w:rsid w:val="00A91700"/>
    <w:rsid w:val="00A918E0"/>
    <w:rsid w:val="00A9194F"/>
    <w:rsid w:val="00A91A22"/>
    <w:rsid w:val="00A91ACA"/>
    <w:rsid w:val="00A91E3B"/>
    <w:rsid w:val="00A921B4"/>
    <w:rsid w:val="00A9269E"/>
    <w:rsid w:val="00A92C6F"/>
    <w:rsid w:val="00A92D56"/>
    <w:rsid w:val="00A92E85"/>
    <w:rsid w:val="00A9320D"/>
    <w:rsid w:val="00A93A4B"/>
    <w:rsid w:val="00A93B02"/>
    <w:rsid w:val="00A9466C"/>
    <w:rsid w:val="00A9472E"/>
    <w:rsid w:val="00A94927"/>
    <w:rsid w:val="00A949F3"/>
    <w:rsid w:val="00A94A53"/>
    <w:rsid w:val="00A94AF3"/>
    <w:rsid w:val="00A95288"/>
    <w:rsid w:val="00A9531F"/>
    <w:rsid w:val="00A95349"/>
    <w:rsid w:val="00A95405"/>
    <w:rsid w:val="00A95F61"/>
    <w:rsid w:val="00A9600F"/>
    <w:rsid w:val="00A9688E"/>
    <w:rsid w:val="00A968F0"/>
    <w:rsid w:val="00A96929"/>
    <w:rsid w:val="00A96B30"/>
    <w:rsid w:val="00A96D46"/>
    <w:rsid w:val="00A96DF2"/>
    <w:rsid w:val="00A9729B"/>
    <w:rsid w:val="00A97C2B"/>
    <w:rsid w:val="00AA0060"/>
    <w:rsid w:val="00AA01AA"/>
    <w:rsid w:val="00AA0373"/>
    <w:rsid w:val="00AA0D40"/>
    <w:rsid w:val="00AA0D6D"/>
    <w:rsid w:val="00AA1447"/>
    <w:rsid w:val="00AA15B1"/>
    <w:rsid w:val="00AA2157"/>
    <w:rsid w:val="00AA24AA"/>
    <w:rsid w:val="00AA278A"/>
    <w:rsid w:val="00AA285A"/>
    <w:rsid w:val="00AA2B0F"/>
    <w:rsid w:val="00AA2BEA"/>
    <w:rsid w:val="00AA2C7A"/>
    <w:rsid w:val="00AA2FB3"/>
    <w:rsid w:val="00AA342A"/>
    <w:rsid w:val="00AA37C0"/>
    <w:rsid w:val="00AA3A50"/>
    <w:rsid w:val="00AA4445"/>
    <w:rsid w:val="00AA47A3"/>
    <w:rsid w:val="00AA4E1C"/>
    <w:rsid w:val="00AA529C"/>
    <w:rsid w:val="00AA5BA0"/>
    <w:rsid w:val="00AA5F0D"/>
    <w:rsid w:val="00AA67A2"/>
    <w:rsid w:val="00AA68D2"/>
    <w:rsid w:val="00AA6EBC"/>
    <w:rsid w:val="00AA7E66"/>
    <w:rsid w:val="00AB0081"/>
    <w:rsid w:val="00AB02FD"/>
    <w:rsid w:val="00AB0535"/>
    <w:rsid w:val="00AB05D0"/>
    <w:rsid w:val="00AB0623"/>
    <w:rsid w:val="00AB076D"/>
    <w:rsid w:val="00AB0871"/>
    <w:rsid w:val="00AB09BB"/>
    <w:rsid w:val="00AB0CA1"/>
    <w:rsid w:val="00AB138D"/>
    <w:rsid w:val="00AB173E"/>
    <w:rsid w:val="00AB1852"/>
    <w:rsid w:val="00AB19B4"/>
    <w:rsid w:val="00AB2047"/>
    <w:rsid w:val="00AB20D6"/>
    <w:rsid w:val="00AB2598"/>
    <w:rsid w:val="00AB2EAF"/>
    <w:rsid w:val="00AB2F17"/>
    <w:rsid w:val="00AB31BC"/>
    <w:rsid w:val="00AB3DAC"/>
    <w:rsid w:val="00AB3DDF"/>
    <w:rsid w:val="00AB3E70"/>
    <w:rsid w:val="00AB4368"/>
    <w:rsid w:val="00AB449F"/>
    <w:rsid w:val="00AB46C5"/>
    <w:rsid w:val="00AB47C7"/>
    <w:rsid w:val="00AB5364"/>
    <w:rsid w:val="00AB5533"/>
    <w:rsid w:val="00AB59E6"/>
    <w:rsid w:val="00AB5BCF"/>
    <w:rsid w:val="00AB5E00"/>
    <w:rsid w:val="00AB60EB"/>
    <w:rsid w:val="00AB63DE"/>
    <w:rsid w:val="00AB6996"/>
    <w:rsid w:val="00AB7665"/>
    <w:rsid w:val="00AB78F2"/>
    <w:rsid w:val="00AB7DBA"/>
    <w:rsid w:val="00AB7EBB"/>
    <w:rsid w:val="00AC01F9"/>
    <w:rsid w:val="00AC0A58"/>
    <w:rsid w:val="00AC0A5D"/>
    <w:rsid w:val="00AC0B09"/>
    <w:rsid w:val="00AC0BEF"/>
    <w:rsid w:val="00AC0EB2"/>
    <w:rsid w:val="00AC157A"/>
    <w:rsid w:val="00AC1791"/>
    <w:rsid w:val="00AC1870"/>
    <w:rsid w:val="00AC1A72"/>
    <w:rsid w:val="00AC2B13"/>
    <w:rsid w:val="00AC2DEF"/>
    <w:rsid w:val="00AC39C0"/>
    <w:rsid w:val="00AC3C4B"/>
    <w:rsid w:val="00AC40B9"/>
    <w:rsid w:val="00AC4211"/>
    <w:rsid w:val="00AC42B9"/>
    <w:rsid w:val="00AC4936"/>
    <w:rsid w:val="00AC4C9F"/>
    <w:rsid w:val="00AC4FDE"/>
    <w:rsid w:val="00AC5323"/>
    <w:rsid w:val="00AC535A"/>
    <w:rsid w:val="00AC539A"/>
    <w:rsid w:val="00AC558D"/>
    <w:rsid w:val="00AC6018"/>
    <w:rsid w:val="00AC67F5"/>
    <w:rsid w:val="00AC6D4E"/>
    <w:rsid w:val="00AC6EE0"/>
    <w:rsid w:val="00AC7722"/>
    <w:rsid w:val="00AC79FB"/>
    <w:rsid w:val="00AC7A60"/>
    <w:rsid w:val="00AC7F0A"/>
    <w:rsid w:val="00AD0D8F"/>
    <w:rsid w:val="00AD0F60"/>
    <w:rsid w:val="00AD1088"/>
    <w:rsid w:val="00AD1211"/>
    <w:rsid w:val="00AD126F"/>
    <w:rsid w:val="00AD1478"/>
    <w:rsid w:val="00AD1CE6"/>
    <w:rsid w:val="00AD1DCB"/>
    <w:rsid w:val="00AD1F38"/>
    <w:rsid w:val="00AD2317"/>
    <w:rsid w:val="00AD248B"/>
    <w:rsid w:val="00AD293B"/>
    <w:rsid w:val="00AD2CB0"/>
    <w:rsid w:val="00AD30E5"/>
    <w:rsid w:val="00AD316E"/>
    <w:rsid w:val="00AD327B"/>
    <w:rsid w:val="00AD331E"/>
    <w:rsid w:val="00AD370A"/>
    <w:rsid w:val="00AD3E3B"/>
    <w:rsid w:val="00AD452A"/>
    <w:rsid w:val="00AD45E0"/>
    <w:rsid w:val="00AD4740"/>
    <w:rsid w:val="00AD496C"/>
    <w:rsid w:val="00AD4B62"/>
    <w:rsid w:val="00AD4DF2"/>
    <w:rsid w:val="00AD55F6"/>
    <w:rsid w:val="00AD5BF4"/>
    <w:rsid w:val="00AD5FA3"/>
    <w:rsid w:val="00AD6738"/>
    <w:rsid w:val="00AD68BE"/>
    <w:rsid w:val="00AD6C8B"/>
    <w:rsid w:val="00AD7278"/>
    <w:rsid w:val="00AD7362"/>
    <w:rsid w:val="00AD7365"/>
    <w:rsid w:val="00AD78EB"/>
    <w:rsid w:val="00AD7F2A"/>
    <w:rsid w:val="00AE003E"/>
    <w:rsid w:val="00AE0D31"/>
    <w:rsid w:val="00AE10DB"/>
    <w:rsid w:val="00AE1402"/>
    <w:rsid w:val="00AE19DD"/>
    <w:rsid w:val="00AE1A59"/>
    <w:rsid w:val="00AE1C68"/>
    <w:rsid w:val="00AE1FC4"/>
    <w:rsid w:val="00AE2076"/>
    <w:rsid w:val="00AE222F"/>
    <w:rsid w:val="00AE2679"/>
    <w:rsid w:val="00AE2719"/>
    <w:rsid w:val="00AE2B01"/>
    <w:rsid w:val="00AE3468"/>
    <w:rsid w:val="00AE3C3B"/>
    <w:rsid w:val="00AE3D95"/>
    <w:rsid w:val="00AE4C37"/>
    <w:rsid w:val="00AE4F07"/>
    <w:rsid w:val="00AE634C"/>
    <w:rsid w:val="00AE67EE"/>
    <w:rsid w:val="00AE6F1C"/>
    <w:rsid w:val="00AE74D6"/>
    <w:rsid w:val="00AE7C5E"/>
    <w:rsid w:val="00AE7D5C"/>
    <w:rsid w:val="00AF0161"/>
    <w:rsid w:val="00AF0BB7"/>
    <w:rsid w:val="00AF15AD"/>
    <w:rsid w:val="00AF1B71"/>
    <w:rsid w:val="00AF1DBE"/>
    <w:rsid w:val="00AF1FD2"/>
    <w:rsid w:val="00AF2454"/>
    <w:rsid w:val="00AF2D38"/>
    <w:rsid w:val="00AF2E72"/>
    <w:rsid w:val="00AF3498"/>
    <w:rsid w:val="00AF3551"/>
    <w:rsid w:val="00AF39C1"/>
    <w:rsid w:val="00AF3A15"/>
    <w:rsid w:val="00AF4824"/>
    <w:rsid w:val="00AF5DC8"/>
    <w:rsid w:val="00AF63A7"/>
    <w:rsid w:val="00AF64BA"/>
    <w:rsid w:val="00AF6866"/>
    <w:rsid w:val="00AF688F"/>
    <w:rsid w:val="00AF6D84"/>
    <w:rsid w:val="00AF7B07"/>
    <w:rsid w:val="00AF7DAA"/>
    <w:rsid w:val="00B00141"/>
    <w:rsid w:val="00B00E06"/>
    <w:rsid w:val="00B0105E"/>
    <w:rsid w:val="00B01751"/>
    <w:rsid w:val="00B01B25"/>
    <w:rsid w:val="00B020A3"/>
    <w:rsid w:val="00B022E6"/>
    <w:rsid w:val="00B02CB2"/>
    <w:rsid w:val="00B02E36"/>
    <w:rsid w:val="00B02ED4"/>
    <w:rsid w:val="00B03133"/>
    <w:rsid w:val="00B036F0"/>
    <w:rsid w:val="00B036FF"/>
    <w:rsid w:val="00B039FB"/>
    <w:rsid w:val="00B043ED"/>
    <w:rsid w:val="00B045B6"/>
    <w:rsid w:val="00B047D0"/>
    <w:rsid w:val="00B05355"/>
    <w:rsid w:val="00B05470"/>
    <w:rsid w:val="00B055E4"/>
    <w:rsid w:val="00B0587D"/>
    <w:rsid w:val="00B05D90"/>
    <w:rsid w:val="00B0642F"/>
    <w:rsid w:val="00B066A1"/>
    <w:rsid w:val="00B06BBB"/>
    <w:rsid w:val="00B06F58"/>
    <w:rsid w:val="00B07BD4"/>
    <w:rsid w:val="00B07C58"/>
    <w:rsid w:val="00B07FEE"/>
    <w:rsid w:val="00B100D9"/>
    <w:rsid w:val="00B10291"/>
    <w:rsid w:val="00B1062D"/>
    <w:rsid w:val="00B10906"/>
    <w:rsid w:val="00B10EA8"/>
    <w:rsid w:val="00B10FC5"/>
    <w:rsid w:val="00B11167"/>
    <w:rsid w:val="00B112ED"/>
    <w:rsid w:val="00B11870"/>
    <w:rsid w:val="00B11AAD"/>
    <w:rsid w:val="00B11C5B"/>
    <w:rsid w:val="00B12158"/>
    <w:rsid w:val="00B122CA"/>
    <w:rsid w:val="00B12462"/>
    <w:rsid w:val="00B1261F"/>
    <w:rsid w:val="00B129C8"/>
    <w:rsid w:val="00B12EA5"/>
    <w:rsid w:val="00B1348B"/>
    <w:rsid w:val="00B13587"/>
    <w:rsid w:val="00B13708"/>
    <w:rsid w:val="00B146A8"/>
    <w:rsid w:val="00B14B2A"/>
    <w:rsid w:val="00B14F67"/>
    <w:rsid w:val="00B15473"/>
    <w:rsid w:val="00B15478"/>
    <w:rsid w:val="00B1585E"/>
    <w:rsid w:val="00B1598D"/>
    <w:rsid w:val="00B15D69"/>
    <w:rsid w:val="00B167B5"/>
    <w:rsid w:val="00B16F6D"/>
    <w:rsid w:val="00B17278"/>
    <w:rsid w:val="00B17298"/>
    <w:rsid w:val="00B176E4"/>
    <w:rsid w:val="00B17837"/>
    <w:rsid w:val="00B17849"/>
    <w:rsid w:val="00B17DB9"/>
    <w:rsid w:val="00B17E6A"/>
    <w:rsid w:val="00B204C6"/>
    <w:rsid w:val="00B20631"/>
    <w:rsid w:val="00B206D9"/>
    <w:rsid w:val="00B206E5"/>
    <w:rsid w:val="00B20956"/>
    <w:rsid w:val="00B20A4D"/>
    <w:rsid w:val="00B20EC4"/>
    <w:rsid w:val="00B2149D"/>
    <w:rsid w:val="00B2244F"/>
    <w:rsid w:val="00B22CF2"/>
    <w:rsid w:val="00B22D33"/>
    <w:rsid w:val="00B22D5F"/>
    <w:rsid w:val="00B23B79"/>
    <w:rsid w:val="00B23B81"/>
    <w:rsid w:val="00B23D6C"/>
    <w:rsid w:val="00B23DC3"/>
    <w:rsid w:val="00B23F19"/>
    <w:rsid w:val="00B23FD2"/>
    <w:rsid w:val="00B24423"/>
    <w:rsid w:val="00B24892"/>
    <w:rsid w:val="00B24A74"/>
    <w:rsid w:val="00B24BA9"/>
    <w:rsid w:val="00B2517C"/>
    <w:rsid w:val="00B25D4E"/>
    <w:rsid w:val="00B2623F"/>
    <w:rsid w:val="00B26806"/>
    <w:rsid w:val="00B2708E"/>
    <w:rsid w:val="00B2722E"/>
    <w:rsid w:val="00B27EA9"/>
    <w:rsid w:val="00B300EB"/>
    <w:rsid w:val="00B30531"/>
    <w:rsid w:val="00B3069A"/>
    <w:rsid w:val="00B30D16"/>
    <w:rsid w:val="00B30ED1"/>
    <w:rsid w:val="00B30F64"/>
    <w:rsid w:val="00B3124E"/>
    <w:rsid w:val="00B31521"/>
    <w:rsid w:val="00B32059"/>
    <w:rsid w:val="00B326FD"/>
    <w:rsid w:val="00B32AD3"/>
    <w:rsid w:val="00B330C6"/>
    <w:rsid w:val="00B332DA"/>
    <w:rsid w:val="00B3383B"/>
    <w:rsid w:val="00B339A0"/>
    <w:rsid w:val="00B3418D"/>
    <w:rsid w:val="00B34286"/>
    <w:rsid w:val="00B3447B"/>
    <w:rsid w:val="00B34C6B"/>
    <w:rsid w:val="00B34F07"/>
    <w:rsid w:val="00B34F0B"/>
    <w:rsid w:val="00B354BD"/>
    <w:rsid w:val="00B3561A"/>
    <w:rsid w:val="00B357A5"/>
    <w:rsid w:val="00B35809"/>
    <w:rsid w:val="00B35CA0"/>
    <w:rsid w:val="00B35CCB"/>
    <w:rsid w:val="00B361E6"/>
    <w:rsid w:val="00B36458"/>
    <w:rsid w:val="00B36957"/>
    <w:rsid w:val="00B369B5"/>
    <w:rsid w:val="00B37095"/>
    <w:rsid w:val="00B37398"/>
    <w:rsid w:val="00B37530"/>
    <w:rsid w:val="00B37A82"/>
    <w:rsid w:val="00B37DF2"/>
    <w:rsid w:val="00B37E3B"/>
    <w:rsid w:val="00B40724"/>
    <w:rsid w:val="00B40CAD"/>
    <w:rsid w:val="00B4189B"/>
    <w:rsid w:val="00B41C1D"/>
    <w:rsid w:val="00B41E3C"/>
    <w:rsid w:val="00B43609"/>
    <w:rsid w:val="00B4362F"/>
    <w:rsid w:val="00B43B1F"/>
    <w:rsid w:val="00B43F20"/>
    <w:rsid w:val="00B450A3"/>
    <w:rsid w:val="00B450CF"/>
    <w:rsid w:val="00B45157"/>
    <w:rsid w:val="00B45980"/>
    <w:rsid w:val="00B45BF2"/>
    <w:rsid w:val="00B45DA1"/>
    <w:rsid w:val="00B46281"/>
    <w:rsid w:val="00B4637A"/>
    <w:rsid w:val="00B4659F"/>
    <w:rsid w:val="00B47058"/>
    <w:rsid w:val="00B47452"/>
    <w:rsid w:val="00B47B8D"/>
    <w:rsid w:val="00B502CA"/>
    <w:rsid w:val="00B503C1"/>
    <w:rsid w:val="00B5116C"/>
    <w:rsid w:val="00B515BA"/>
    <w:rsid w:val="00B516CB"/>
    <w:rsid w:val="00B51B44"/>
    <w:rsid w:val="00B5228B"/>
    <w:rsid w:val="00B529DE"/>
    <w:rsid w:val="00B53556"/>
    <w:rsid w:val="00B53BC0"/>
    <w:rsid w:val="00B541EC"/>
    <w:rsid w:val="00B542EC"/>
    <w:rsid w:val="00B543F4"/>
    <w:rsid w:val="00B5451B"/>
    <w:rsid w:val="00B553C3"/>
    <w:rsid w:val="00B55703"/>
    <w:rsid w:val="00B557A0"/>
    <w:rsid w:val="00B55998"/>
    <w:rsid w:val="00B559B4"/>
    <w:rsid w:val="00B55ECD"/>
    <w:rsid w:val="00B55F58"/>
    <w:rsid w:val="00B565CB"/>
    <w:rsid w:val="00B5799B"/>
    <w:rsid w:val="00B579D9"/>
    <w:rsid w:val="00B57A99"/>
    <w:rsid w:val="00B57AAF"/>
    <w:rsid w:val="00B606E4"/>
    <w:rsid w:val="00B6095C"/>
    <w:rsid w:val="00B6149E"/>
    <w:rsid w:val="00B6181A"/>
    <w:rsid w:val="00B618DB"/>
    <w:rsid w:val="00B61B02"/>
    <w:rsid w:val="00B6231F"/>
    <w:rsid w:val="00B624C3"/>
    <w:rsid w:val="00B6268A"/>
    <w:rsid w:val="00B62A83"/>
    <w:rsid w:val="00B62FBD"/>
    <w:rsid w:val="00B62FBE"/>
    <w:rsid w:val="00B635A0"/>
    <w:rsid w:val="00B63EE9"/>
    <w:rsid w:val="00B6401B"/>
    <w:rsid w:val="00B6405E"/>
    <w:rsid w:val="00B6419B"/>
    <w:rsid w:val="00B64614"/>
    <w:rsid w:val="00B65573"/>
    <w:rsid w:val="00B65DD9"/>
    <w:rsid w:val="00B66029"/>
    <w:rsid w:val="00B6689E"/>
    <w:rsid w:val="00B66BB6"/>
    <w:rsid w:val="00B66FF5"/>
    <w:rsid w:val="00B6715D"/>
    <w:rsid w:val="00B671D2"/>
    <w:rsid w:val="00B677BA"/>
    <w:rsid w:val="00B67EB8"/>
    <w:rsid w:val="00B7029D"/>
    <w:rsid w:val="00B70F7D"/>
    <w:rsid w:val="00B70FE4"/>
    <w:rsid w:val="00B71345"/>
    <w:rsid w:val="00B715A3"/>
    <w:rsid w:val="00B7174B"/>
    <w:rsid w:val="00B71AB7"/>
    <w:rsid w:val="00B72429"/>
    <w:rsid w:val="00B727AE"/>
    <w:rsid w:val="00B72D2D"/>
    <w:rsid w:val="00B72DD8"/>
    <w:rsid w:val="00B733F0"/>
    <w:rsid w:val="00B734A5"/>
    <w:rsid w:val="00B739BE"/>
    <w:rsid w:val="00B73AF5"/>
    <w:rsid w:val="00B73E91"/>
    <w:rsid w:val="00B7433A"/>
    <w:rsid w:val="00B743A3"/>
    <w:rsid w:val="00B745A9"/>
    <w:rsid w:val="00B74A1B"/>
    <w:rsid w:val="00B75135"/>
    <w:rsid w:val="00B751AD"/>
    <w:rsid w:val="00B752A8"/>
    <w:rsid w:val="00B7577F"/>
    <w:rsid w:val="00B75918"/>
    <w:rsid w:val="00B76311"/>
    <w:rsid w:val="00B76506"/>
    <w:rsid w:val="00B76818"/>
    <w:rsid w:val="00B769C4"/>
    <w:rsid w:val="00B76BA4"/>
    <w:rsid w:val="00B76D64"/>
    <w:rsid w:val="00B76E57"/>
    <w:rsid w:val="00B77146"/>
    <w:rsid w:val="00B775A6"/>
    <w:rsid w:val="00B775F0"/>
    <w:rsid w:val="00B778EA"/>
    <w:rsid w:val="00B77D33"/>
    <w:rsid w:val="00B80371"/>
    <w:rsid w:val="00B8089F"/>
    <w:rsid w:val="00B8106D"/>
    <w:rsid w:val="00B81931"/>
    <w:rsid w:val="00B81935"/>
    <w:rsid w:val="00B81D17"/>
    <w:rsid w:val="00B81E22"/>
    <w:rsid w:val="00B82126"/>
    <w:rsid w:val="00B826DB"/>
    <w:rsid w:val="00B8311F"/>
    <w:rsid w:val="00B849E1"/>
    <w:rsid w:val="00B851B1"/>
    <w:rsid w:val="00B8539E"/>
    <w:rsid w:val="00B85460"/>
    <w:rsid w:val="00B85C53"/>
    <w:rsid w:val="00B85DBC"/>
    <w:rsid w:val="00B8606B"/>
    <w:rsid w:val="00B86345"/>
    <w:rsid w:val="00B86DBC"/>
    <w:rsid w:val="00B86F66"/>
    <w:rsid w:val="00B8796C"/>
    <w:rsid w:val="00B87EDF"/>
    <w:rsid w:val="00B903E3"/>
    <w:rsid w:val="00B90745"/>
    <w:rsid w:val="00B91E97"/>
    <w:rsid w:val="00B92E41"/>
    <w:rsid w:val="00B92E43"/>
    <w:rsid w:val="00B931F7"/>
    <w:rsid w:val="00B94001"/>
    <w:rsid w:val="00B940EB"/>
    <w:rsid w:val="00B9430A"/>
    <w:rsid w:val="00B947F5"/>
    <w:rsid w:val="00B94A14"/>
    <w:rsid w:val="00B94B2E"/>
    <w:rsid w:val="00B94EF5"/>
    <w:rsid w:val="00B9517B"/>
    <w:rsid w:val="00B95374"/>
    <w:rsid w:val="00B958E6"/>
    <w:rsid w:val="00B959B1"/>
    <w:rsid w:val="00B95ED1"/>
    <w:rsid w:val="00B961EC"/>
    <w:rsid w:val="00B965DE"/>
    <w:rsid w:val="00B96657"/>
    <w:rsid w:val="00B96EDE"/>
    <w:rsid w:val="00B96EF4"/>
    <w:rsid w:val="00B9710A"/>
    <w:rsid w:val="00B9787C"/>
    <w:rsid w:val="00BA12F0"/>
    <w:rsid w:val="00BA1450"/>
    <w:rsid w:val="00BA1AAF"/>
    <w:rsid w:val="00BA1EB6"/>
    <w:rsid w:val="00BA2703"/>
    <w:rsid w:val="00BA281F"/>
    <w:rsid w:val="00BA2D42"/>
    <w:rsid w:val="00BA2F04"/>
    <w:rsid w:val="00BA3055"/>
    <w:rsid w:val="00BA3897"/>
    <w:rsid w:val="00BA3966"/>
    <w:rsid w:val="00BA3F23"/>
    <w:rsid w:val="00BA4966"/>
    <w:rsid w:val="00BA4E96"/>
    <w:rsid w:val="00BA5227"/>
    <w:rsid w:val="00BA532A"/>
    <w:rsid w:val="00BA558A"/>
    <w:rsid w:val="00BA56F0"/>
    <w:rsid w:val="00BA5709"/>
    <w:rsid w:val="00BA615D"/>
    <w:rsid w:val="00BA6F21"/>
    <w:rsid w:val="00BA6F4D"/>
    <w:rsid w:val="00BA72B3"/>
    <w:rsid w:val="00BA7314"/>
    <w:rsid w:val="00BA7397"/>
    <w:rsid w:val="00BA77CC"/>
    <w:rsid w:val="00BA79CB"/>
    <w:rsid w:val="00BA7A36"/>
    <w:rsid w:val="00BA7C06"/>
    <w:rsid w:val="00BA7DEF"/>
    <w:rsid w:val="00BB01EA"/>
    <w:rsid w:val="00BB057F"/>
    <w:rsid w:val="00BB0F75"/>
    <w:rsid w:val="00BB1104"/>
    <w:rsid w:val="00BB133B"/>
    <w:rsid w:val="00BB17EB"/>
    <w:rsid w:val="00BB1DED"/>
    <w:rsid w:val="00BB1EE4"/>
    <w:rsid w:val="00BB2026"/>
    <w:rsid w:val="00BB2429"/>
    <w:rsid w:val="00BB26BF"/>
    <w:rsid w:val="00BB2E37"/>
    <w:rsid w:val="00BB309D"/>
    <w:rsid w:val="00BB30C8"/>
    <w:rsid w:val="00BB3940"/>
    <w:rsid w:val="00BB3ADE"/>
    <w:rsid w:val="00BB40D4"/>
    <w:rsid w:val="00BB4510"/>
    <w:rsid w:val="00BB4683"/>
    <w:rsid w:val="00BB4A50"/>
    <w:rsid w:val="00BB4CC9"/>
    <w:rsid w:val="00BB4DFB"/>
    <w:rsid w:val="00BB4EFA"/>
    <w:rsid w:val="00BB512A"/>
    <w:rsid w:val="00BB5365"/>
    <w:rsid w:val="00BB5E33"/>
    <w:rsid w:val="00BB5EBC"/>
    <w:rsid w:val="00BB609D"/>
    <w:rsid w:val="00BB625B"/>
    <w:rsid w:val="00BB63A5"/>
    <w:rsid w:val="00BB6472"/>
    <w:rsid w:val="00BB64BA"/>
    <w:rsid w:val="00BB68A8"/>
    <w:rsid w:val="00BB6DC8"/>
    <w:rsid w:val="00BB7754"/>
    <w:rsid w:val="00BB785E"/>
    <w:rsid w:val="00BB7A1D"/>
    <w:rsid w:val="00BB7A67"/>
    <w:rsid w:val="00BB7EE7"/>
    <w:rsid w:val="00BC0047"/>
    <w:rsid w:val="00BC059D"/>
    <w:rsid w:val="00BC08D0"/>
    <w:rsid w:val="00BC0AA1"/>
    <w:rsid w:val="00BC0AB8"/>
    <w:rsid w:val="00BC0B2D"/>
    <w:rsid w:val="00BC0D28"/>
    <w:rsid w:val="00BC117C"/>
    <w:rsid w:val="00BC12B5"/>
    <w:rsid w:val="00BC1550"/>
    <w:rsid w:val="00BC1721"/>
    <w:rsid w:val="00BC176E"/>
    <w:rsid w:val="00BC1840"/>
    <w:rsid w:val="00BC1CF2"/>
    <w:rsid w:val="00BC291A"/>
    <w:rsid w:val="00BC2AA3"/>
    <w:rsid w:val="00BC2B89"/>
    <w:rsid w:val="00BC2BD7"/>
    <w:rsid w:val="00BC2FF3"/>
    <w:rsid w:val="00BC2FF4"/>
    <w:rsid w:val="00BC34B1"/>
    <w:rsid w:val="00BC36CC"/>
    <w:rsid w:val="00BC3FD7"/>
    <w:rsid w:val="00BC4ECA"/>
    <w:rsid w:val="00BC51E6"/>
    <w:rsid w:val="00BC5AB5"/>
    <w:rsid w:val="00BC5AE0"/>
    <w:rsid w:val="00BC6474"/>
    <w:rsid w:val="00BC670B"/>
    <w:rsid w:val="00BC6886"/>
    <w:rsid w:val="00BC6B84"/>
    <w:rsid w:val="00BC7B92"/>
    <w:rsid w:val="00BC7C6C"/>
    <w:rsid w:val="00BD0C0B"/>
    <w:rsid w:val="00BD0FD0"/>
    <w:rsid w:val="00BD1CC9"/>
    <w:rsid w:val="00BD1E11"/>
    <w:rsid w:val="00BD21A5"/>
    <w:rsid w:val="00BD24FA"/>
    <w:rsid w:val="00BD2895"/>
    <w:rsid w:val="00BD297B"/>
    <w:rsid w:val="00BD2C4B"/>
    <w:rsid w:val="00BD36DB"/>
    <w:rsid w:val="00BD3820"/>
    <w:rsid w:val="00BD3FEC"/>
    <w:rsid w:val="00BD4038"/>
    <w:rsid w:val="00BD4579"/>
    <w:rsid w:val="00BD474C"/>
    <w:rsid w:val="00BD4A00"/>
    <w:rsid w:val="00BD5173"/>
    <w:rsid w:val="00BD5184"/>
    <w:rsid w:val="00BD593D"/>
    <w:rsid w:val="00BD5D3B"/>
    <w:rsid w:val="00BD5D54"/>
    <w:rsid w:val="00BD62CF"/>
    <w:rsid w:val="00BD62FF"/>
    <w:rsid w:val="00BD65DD"/>
    <w:rsid w:val="00BD66BE"/>
    <w:rsid w:val="00BD67A7"/>
    <w:rsid w:val="00BD68DD"/>
    <w:rsid w:val="00BD68E4"/>
    <w:rsid w:val="00BD6C98"/>
    <w:rsid w:val="00BD72D4"/>
    <w:rsid w:val="00BD7A3B"/>
    <w:rsid w:val="00BE0D2E"/>
    <w:rsid w:val="00BE12B0"/>
    <w:rsid w:val="00BE13F8"/>
    <w:rsid w:val="00BE1A50"/>
    <w:rsid w:val="00BE1BA6"/>
    <w:rsid w:val="00BE1D2C"/>
    <w:rsid w:val="00BE20BE"/>
    <w:rsid w:val="00BE2869"/>
    <w:rsid w:val="00BE29D8"/>
    <w:rsid w:val="00BE2B2A"/>
    <w:rsid w:val="00BE2DB6"/>
    <w:rsid w:val="00BE31F8"/>
    <w:rsid w:val="00BE340F"/>
    <w:rsid w:val="00BE3646"/>
    <w:rsid w:val="00BE36C8"/>
    <w:rsid w:val="00BE38C7"/>
    <w:rsid w:val="00BE4218"/>
    <w:rsid w:val="00BE4F32"/>
    <w:rsid w:val="00BE5219"/>
    <w:rsid w:val="00BE5352"/>
    <w:rsid w:val="00BE5BBC"/>
    <w:rsid w:val="00BE6390"/>
    <w:rsid w:val="00BE66A1"/>
    <w:rsid w:val="00BE723B"/>
    <w:rsid w:val="00BE76C9"/>
    <w:rsid w:val="00BE7714"/>
    <w:rsid w:val="00BE7891"/>
    <w:rsid w:val="00BE7B2D"/>
    <w:rsid w:val="00BE7C21"/>
    <w:rsid w:val="00BE7D79"/>
    <w:rsid w:val="00BE7FDA"/>
    <w:rsid w:val="00BF0333"/>
    <w:rsid w:val="00BF045A"/>
    <w:rsid w:val="00BF0AF9"/>
    <w:rsid w:val="00BF0E62"/>
    <w:rsid w:val="00BF0EF8"/>
    <w:rsid w:val="00BF0FEF"/>
    <w:rsid w:val="00BF162B"/>
    <w:rsid w:val="00BF20EE"/>
    <w:rsid w:val="00BF3474"/>
    <w:rsid w:val="00BF3587"/>
    <w:rsid w:val="00BF46C4"/>
    <w:rsid w:val="00BF4FC9"/>
    <w:rsid w:val="00BF510A"/>
    <w:rsid w:val="00BF5557"/>
    <w:rsid w:val="00BF59FC"/>
    <w:rsid w:val="00BF5BAA"/>
    <w:rsid w:val="00BF618F"/>
    <w:rsid w:val="00BF643C"/>
    <w:rsid w:val="00BF6768"/>
    <w:rsid w:val="00BF70FD"/>
    <w:rsid w:val="00BF7104"/>
    <w:rsid w:val="00BF7A4B"/>
    <w:rsid w:val="00C001B7"/>
    <w:rsid w:val="00C00A65"/>
    <w:rsid w:val="00C01118"/>
    <w:rsid w:val="00C012A9"/>
    <w:rsid w:val="00C013E8"/>
    <w:rsid w:val="00C017D4"/>
    <w:rsid w:val="00C0289E"/>
    <w:rsid w:val="00C02A6B"/>
    <w:rsid w:val="00C02AF2"/>
    <w:rsid w:val="00C02CDD"/>
    <w:rsid w:val="00C030DA"/>
    <w:rsid w:val="00C035A3"/>
    <w:rsid w:val="00C037CC"/>
    <w:rsid w:val="00C03853"/>
    <w:rsid w:val="00C03DF1"/>
    <w:rsid w:val="00C042D8"/>
    <w:rsid w:val="00C043D3"/>
    <w:rsid w:val="00C04CDE"/>
    <w:rsid w:val="00C04DFC"/>
    <w:rsid w:val="00C04F81"/>
    <w:rsid w:val="00C059FE"/>
    <w:rsid w:val="00C06246"/>
    <w:rsid w:val="00C0638B"/>
    <w:rsid w:val="00C0653B"/>
    <w:rsid w:val="00C06EDC"/>
    <w:rsid w:val="00C06FB4"/>
    <w:rsid w:val="00C07D32"/>
    <w:rsid w:val="00C10040"/>
    <w:rsid w:val="00C10159"/>
    <w:rsid w:val="00C10723"/>
    <w:rsid w:val="00C107AA"/>
    <w:rsid w:val="00C10BF6"/>
    <w:rsid w:val="00C10D5B"/>
    <w:rsid w:val="00C10F7B"/>
    <w:rsid w:val="00C1117D"/>
    <w:rsid w:val="00C115B9"/>
    <w:rsid w:val="00C1179E"/>
    <w:rsid w:val="00C11F00"/>
    <w:rsid w:val="00C11FB8"/>
    <w:rsid w:val="00C1221E"/>
    <w:rsid w:val="00C1324B"/>
    <w:rsid w:val="00C134E5"/>
    <w:rsid w:val="00C13840"/>
    <w:rsid w:val="00C13AB0"/>
    <w:rsid w:val="00C13B0A"/>
    <w:rsid w:val="00C13C82"/>
    <w:rsid w:val="00C149D3"/>
    <w:rsid w:val="00C14B74"/>
    <w:rsid w:val="00C1520E"/>
    <w:rsid w:val="00C154B0"/>
    <w:rsid w:val="00C16142"/>
    <w:rsid w:val="00C1651B"/>
    <w:rsid w:val="00C16930"/>
    <w:rsid w:val="00C1696B"/>
    <w:rsid w:val="00C176A0"/>
    <w:rsid w:val="00C176F9"/>
    <w:rsid w:val="00C17D5E"/>
    <w:rsid w:val="00C200D2"/>
    <w:rsid w:val="00C207DC"/>
    <w:rsid w:val="00C20976"/>
    <w:rsid w:val="00C2097D"/>
    <w:rsid w:val="00C20D7B"/>
    <w:rsid w:val="00C212C2"/>
    <w:rsid w:val="00C21485"/>
    <w:rsid w:val="00C21766"/>
    <w:rsid w:val="00C21979"/>
    <w:rsid w:val="00C21C10"/>
    <w:rsid w:val="00C21C59"/>
    <w:rsid w:val="00C22054"/>
    <w:rsid w:val="00C22450"/>
    <w:rsid w:val="00C22484"/>
    <w:rsid w:val="00C2262A"/>
    <w:rsid w:val="00C2283C"/>
    <w:rsid w:val="00C22982"/>
    <w:rsid w:val="00C22ACA"/>
    <w:rsid w:val="00C22F29"/>
    <w:rsid w:val="00C230CF"/>
    <w:rsid w:val="00C232DF"/>
    <w:rsid w:val="00C2347F"/>
    <w:rsid w:val="00C23CA8"/>
    <w:rsid w:val="00C24DF3"/>
    <w:rsid w:val="00C25152"/>
    <w:rsid w:val="00C255D4"/>
    <w:rsid w:val="00C257BF"/>
    <w:rsid w:val="00C25992"/>
    <w:rsid w:val="00C25B5D"/>
    <w:rsid w:val="00C263F6"/>
    <w:rsid w:val="00C26794"/>
    <w:rsid w:val="00C26CE0"/>
    <w:rsid w:val="00C26F0F"/>
    <w:rsid w:val="00C3038A"/>
    <w:rsid w:val="00C305ED"/>
    <w:rsid w:val="00C307BF"/>
    <w:rsid w:val="00C30D5A"/>
    <w:rsid w:val="00C314D5"/>
    <w:rsid w:val="00C318A9"/>
    <w:rsid w:val="00C3253C"/>
    <w:rsid w:val="00C32A83"/>
    <w:rsid w:val="00C32A87"/>
    <w:rsid w:val="00C32DD4"/>
    <w:rsid w:val="00C32F6F"/>
    <w:rsid w:val="00C332B6"/>
    <w:rsid w:val="00C33383"/>
    <w:rsid w:val="00C33799"/>
    <w:rsid w:val="00C33888"/>
    <w:rsid w:val="00C33F2E"/>
    <w:rsid w:val="00C34018"/>
    <w:rsid w:val="00C34276"/>
    <w:rsid w:val="00C3479C"/>
    <w:rsid w:val="00C34983"/>
    <w:rsid w:val="00C349D6"/>
    <w:rsid w:val="00C34AFA"/>
    <w:rsid w:val="00C34E08"/>
    <w:rsid w:val="00C35399"/>
    <w:rsid w:val="00C356C5"/>
    <w:rsid w:val="00C36209"/>
    <w:rsid w:val="00C366EE"/>
    <w:rsid w:val="00C367C8"/>
    <w:rsid w:val="00C369A8"/>
    <w:rsid w:val="00C36CCC"/>
    <w:rsid w:val="00C36F1B"/>
    <w:rsid w:val="00C36F2C"/>
    <w:rsid w:val="00C376A0"/>
    <w:rsid w:val="00C37A83"/>
    <w:rsid w:val="00C40D36"/>
    <w:rsid w:val="00C412DF"/>
    <w:rsid w:val="00C41BFB"/>
    <w:rsid w:val="00C41CE5"/>
    <w:rsid w:val="00C41F94"/>
    <w:rsid w:val="00C423FE"/>
    <w:rsid w:val="00C4264E"/>
    <w:rsid w:val="00C42B1A"/>
    <w:rsid w:val="00C42C00"/>
    <w:rsid w:val="00C42F1F"/>
    <w:rsid w:val="00C42F83"/>
    <w:rsid w:val="00C43059"/>
    <w:rsid w:val="00C4308E"/>
    <w:rsid w:val="00C434B2"/>
    <w:rsid w:val="00C4366C"/>
    <w:rsid w:val="00C43670"/>
    <w:rsid w:val="00C43D7F"/>
    <w:rsid w:val="00C43E46"/>
    <w:rsid w:val="00C44394"/>
    <w:rsid w:val="00C44418"/>
    <w:rsid w:val="00C44857"/>
    <w:rsid w:val="00C44A9E"/>
    <w:rsid w:val="00C44EBA"/>
    <w:rsid w:val="00C45A3C"/>
    <w:rsid w:val="00C45A6A"/>
    <w:rsid w:val="00C45D69"/>
    <w:rsid w:val="00C45F7A"/>
    <w:rsid w:val="00C466E4"/>
    <w:rsid w:val="00C46962"/>
    <w:rsid w:val="00C46BE4"/>
    <w:rsid w:val="00C47845"/>
    <w:rsid w:val="00C47BC7"/>
    <w:rsid w:val="00C47CE6"/>
    <w:rsid w:val="00C503D0"/>
    <w:rsid w:val="00C5084B"/>
    <w:rsid w:val="00C50E45"/>
    <w:rsid w:val="00C51163"/>
    <w:rsid w:val="00C511E0"/>
    <w:rsid w:val="00C511FC"/>
    <w:rsid w:val="00C51448"/>
    <w:rsid w:val="00C5152B"/>
    <w:rsid w:val="00C51F27"/>
    <w:rsid w:val="00C51FA3"/>
    <w:rsid w:val="00C53165"/>
    <w:rsid w:val="00C53212"/>
    <w:rsid w:val="00C53568"/>
    <w:rsid w:val="00C53CF5"/>
    <w:rsid w:val="00C546BB"/>
    <w:rsid w:val="00C54751"/>
    <w:rsid w:val="00C54E42"/>
    <w:rsid w:val="00C55D29"/>
    <w:rsid w:val="00C55ED4"/>
    <w:rsid w:val="00C5653C"/>
    <w:rsid w:val="00C56B40"/>
    <w:rsid w:val="00C57136"/>
    <w:rsid w:val="00C573DF"/>
    <w:rsid w:val="00C574C5"/>
    <w:rsid w:val="00C5769D"/>
    <w:rsid w:val="00C577A4"/>
    <w:rsid w:val="00C577A5"/>
    <w:rsid w:val="00C577C3"/>
    <w:rsid w:val="00C577EB"/>
    <w:rsid w:val="00C5794C"/>
    <w:rsid w:val="00C579FA"/>
    <w:rsid w:val="00C57A57"/>
    <w:rsid w:val="00C57E0E"/>
    <w:rsid w:val="00C57F47"/>
    <w:rsid w:val="00C61126"/>
    <w:rsid w:val="00C614DC"/>
    <w:rsid w:val="00C6186D"/>
    <w:rsid w:val="00C6257B"/>
    <w:rsid w:val="00C6263B"/>
    <w:rsid w:val="00C62D19"/>
    <w:rsid w:val="00C631C6"/>
    <w:rsid w:val="00C636E3"/>
    <w:rsid w:val="00C63F39"/>
    <w:rsid w:val="00C6495D"/>
    <w:rsid w:val="00C64AB9"/>
    <w:rsid w:val="00C65596"/>
    <w:rsid w:val="00C65EBA"/>
    <w:rsid w:val="00C66ADD"/>
    <w:rsid w:val="00C67494"/>
    <w:rsid w:val="00C67E56"/>
    <w:rsid w:val="00C67EB4"/>
    <w:rsid w:val="00C7064D"/>
    <w:rsid w:val="00C70777"/>
    <w:rsid w:val="00C709B1"/>
    <w:rsid w:val="00C7125C"/>
    <w:rsid w:val="00C71708"/>
    <w:rsid w:val="00C71B77"/>
    <w:rsid w:val="00C71BDC"/>
    <w:rsid w:val="00C71D88"/>
    <w:rsid w:val="00C71DA9"/>
    <w:rsid w:val="00C723AF"/>
    <w:rsid w:val="00C723C7"/>
    <w:rsid w:val="00C72518"/>
    <w:rsid w:val="00C7258A"/>
    <w:rsid w:val="00C72CA2"/>
    <w:rsid w:val="00C736BB"/>
    <w:rsid w:val="00C736D9"/>
    <w:rsid w:val="00C73C2F"/>
    <w:rsid w:val="00C73FE0"/>
    <w:rsid w:val="00C7428A"/>
    <w:rsid w:val="00C74427"/>
    <w:rsid w:val="00C74570"/>
    <w:rsid w:val="00C74618"/>
    <w:rsid w:val="00C74697"/>
    <w:rsid w:val="00C7476E"/>
    <w:rsid w:val="00C748B9"/>
    <w:rsid w:val="00C74949"/>
    <w:rsid w:val="00C749C5"/>
    <w:rsid w:val="00C7522E"/>
    <w:rsid w:val="00C75E88"/>
    <w:rsid w:val="00C760AB"/>
    <w:rsid w:val="00C760EC"/>
    <w:rsid w:val="00C76403"/>
    <w:rsid w:val="00C764EB"/>
    <w:rsid w:val="00C76FC2"/>
    <w:rsid w:val="00C7736F"/>
    <w:rsid w:val="00C8057D"/>
    <w:rsid w:val="00C807CF"/>
    <w:rsid w:val="00C807F3"/>
    <w:rsid w:val="00C80835"/>
    <w:rsid w:val="00C80B49"/>
    <w:rsid w:val="00C80CC2"/>
    <w:rsid w:val="00C80D32"/>
    <w:rsid w:val="00C80ECC"/>
    <w:rsid w:val="00C815E4"/>
    <w:rsid w:val="00C81946"/>
    <w:rsid w:val="00C81C6C"/>
    <w:rsid w:val="00C81F19"/>
    <w:rsid w:val="00C8202F"/>
    <w:rsid w:val="00C82222"/>
    <w:rsid w:val="00C8262A"/>
    <w:rsid w:val="00C82A03"/>
    <w:rsid w:val="00C82A7D"/>
    <w:rsid w:val="00C82BC5"/>
    <w:rsid w:val="00C8304D"/>
    <w:rsid w:val="00C831FB"/>
    <w:rsid w:val="00C83225"/>
    <w:rsid w:val="00C8384D"/>
    <w:rsid w:val="00C83B6E"/>
    <w:rsid w:val="00C8423D"/>
    <w:rsid w:val="00C84B80"/>
    <w:rsid w:val="00C8528A"/>
    <w:rsid w:val="00C856D9"/>
    <w:rsid w:val="00C857C0"/>
    <w:rsid w:val="00C85C73"/>
    <w:rsid w:val="00C86467"/>
    <w:rsid w:val="00C8663D"/>
    <w:rsid w:val="00C86727"/>
    <w:rsid w:val="00C86B0C"/>
    <w:rsid w:val="00C87465"/>
    <w:rsid w:val="00C875BB"/>
    <w:rsid w:val="00C8760E"/>
    <w:rsid w:val="00C87E5A"/>
    <w:rsid w:val="00C87FF7"/>
    <w:rsid w:val="00C906B4"/>
    <w:rsid w:val="00C90815"/>
    <w:rsid w:val="00C90A80"/>
    <w:rsid w:val="00C90DE8"/>
    <w:rsid w:val="00C911F1"/>
    <w:rsid w:val="00C916DA"/>
    <w:rsid w:val="00C9221C"/>
    <w:rsid w:val="00C924D9"/>
    <w:rsid w:val="00C92E4F"/>
    <w:rsid w:val="00C92F0F"/>
    <w:rsid w:val="00C9322B"/>
    <w:rsid w:val="00C932B8"/>
    <w:rsid w:val="00C93499"/>
    <w:rsid w:val="00C93731"/>
    <w:rsid w:val="00C944A4"/>
    <w:rsid w:val="00C94C37"/>
    <w:rsid w:val="00C94D32"/>
    <w:rsid w:val="00C94E0A"/>
    <w:rsid w:val="00C94F55"/>
    <w:rsid w:val="00C9505C"/>
    <w:rsid w:val="00C95076"/>
    <w:rsid w:val="00C95431"/>
    <w:rsid w:val="00C95594"/>
    <w:rsid w:val="00C958AA"/>
    <w:rsid w:val="00C96677"/>
    <w:rsid w:val="00C96DAC"/>
    <w:rsid w:val="00C97A0B"/>
    <w:rsid w:val="00C97B44"/>
    <w:rsid w:val="00CA027E"/>
    <w:rsid w:val="00CA05E9"/>
    <w:rsid w:val="00CA0852"/>
    <w:rsid w:val="00CA09E6"/>
    <w:rsid w:val="00CA0B98"/>
    <w:rsid w:val="00CA176F"/>
    <w:rsid w:val="00CA1863"/>
    <w:rsid w:val="00CA1C4B"/>
    <w:rsid w:val="00CA2409"/>
    <w:rsid w:val="00CA2842"/>
    <w:rsid w:val="00CA3D3B"/>
    <w:rsid w:val="00CA3EB0"/>
    <w:rsid w:val="00CA3ED9"/>
    <w:rsid w:val="00CA4E52"/>
    <w:rsid w:val="00CA5256"/>
    <w:rsid w:val="00CA55A4"/>
    <w:rsid w:val="00CA62C6"/>
    <w:rsid w:val="00CA642B"/>
    <w:rsid w:val="00CA6A84"/>
    <w:rsid w:val="00CA6D21"/>
    <w:rsid w:val="00CA71D2"/>
    <w:rsid w:val="00CA73D4"/>
    <w:rsid w:val="00CA7FA0"/>
    <w:rsid w:val="00CB03CE"/>
    <w:rsid w:val="00CB09EC"/>
    <w:rsid w:val="00CB0BF6"/>
    <w:rsid w:val="00CB0D40"/>
    <w:rsid w:val="00CB1020"/>
    <w:rsid w:val="00CB2123"/>
    <w:rsid w:val="00CB229A"/>
    <w:rsid w:val="00CB2828"/>
    <w:rsid w:val="00CB292D"/>
    <w:rsid w:val="00CB2AF1"/>
    <w:rsid w:val="00CB2C6D"/>
    <w:rsid w:val="00CB2C7D"/>
    <w:rsid w:val="00CB2FF1"/>
    <w:rsid w:val="00CB3CBC"/>
    <w:rsid w:val="00CB462D"/>
    <w:rsid w:val="00CB46E9"/>
    <w:rsid w:val="00CB599F"/>
    <w:rsid w:val="00CB5A21"/>
    <w:rsid w:val="00CB7190"/>
    <w:rsid w:val="00CB7501"/>
    <w:rsid w:val="00CB7839"/>
    <w:rsid w:val="00CB79C5"/>
    <w:rsid w:val="00CB7E3B"/>
    <w:rsid w:val="00CB7E52"/>
    <w:rsid w:val="00CB7EB1"/>
    <w:rsid w:val="00CC0237"/>
    <w:rsid w:val="00CC077D"/>
    <w:rsid w:val="00CC0DFB"/>
    <w:rsid w:val="00CC0FD7"/>
    <w:rsid w:val="00CC2A10"/>
    <w:rsid w:val="00CC2CD2"/>
    <w:rsid w:val="00CC306D"/>
    <w:rsid w:val="00CC322C"/>
    <w:rsid w:val="00CC3836"/>
    <w:rsid w:val="00CC39F6"/>
    <w:rsid w:val="00CC3B72"/>
    <w:rsid w:val="00CC4348"/>
    <w:rsid w:val="00CC487B"/>
    <w:rsid w:val="00CC4888"/>
    <w:rsid w:val="00CC4963"/>
    <w:rsid w:val="00CC4965"/>
    <w:rsid w:val="00CC4A69"/>
    <w:rsid w:val="00CC51CE"/>
    <w:rsid w:val="00CC5A4B"/>
    <w:rsid w:val="00CC5CCA"/>
    <w:rsid w:val="00CC5DCE"/>
    <w:rsid w:val="00CC621E"/>
    <w:rsid w:val="00CC6766"/>
    <w:rsid w:val="00CC73C3"/>
    <w:rsid w:val="00CC77E8"/>
    <w:rsid w:val="00CC7EF8"/>
    <w:rsid w:val="00CD021F"/>
    <w:rsid w:val="00CD0743"/>
    <w:rsid w:val="00CD08DF"/>
    <w:rsid w:val="00CD0CF3"/>
    <w:rsid w:val="00CD116E"/>
    <w:rsid w:val="00CD16A1"/>
    <w:rsid w:val="00CD178A"/>
    <w:rsid w:val="00CD1B79"/>
    <w:rsid w:val="00CD1E48"/>
    <w:rsid w:val="00CD261E"/>
    <w:rsid w:val="00CD29A4"/>
    <w:rsid w:val="00CD2ACA"/>
    <w:rsid w:val="00CD2F3B"/>
    <w:rsid w:val="00CD2FB6"/>
    <w:rsid w:val="00CD3498"/>
    <w:rsid w:val="00CD390E"/>
    <w:rsid w:val="00CD3F56"/>
    <w:rsid w:val="00CD3F98"/>
    <w:rsid w:val="00CD3FAA"/>
    <w:rsid w:val="00CD41B4"/>
    <w:rsid w:val="00CD46CA"/>
    <w:rsid w:val="00CD4846"/>
    <w:rsid w:val="00CD5136"/>
    <w:rsid w:val="00CD5D9C"/>
    <w:rsid w:val="00CD5DF6"/>
    <w:rsid w:val="00CD6206"/>
    <w:rsid w:val="00CD6386"/>
    <w:rsid w:val="00CD6658"/>
    <w:rsid w:val="00CD67A3"/>
    <w:rsid w:val="00CD6905"/>
    <w:rsid w:val="00CD6CD3"/>
    <w:rsid w:val="00CD748A"/>
    <w:rsid w:val="00CD754E"/>
    <w:rsid w:val="00CD7BBD"/>
    <w:rsid w:val="00CD7E6B"/>
    <w:rsid w:val="00CD7FC2"/>
    <w:rsid w:val="00CE05CC"/>
    <w:rsid w:val="00CE1248"/>
    <w:rsid w:val="00CE1975"/>
    <w:rsid w:val="00CE1A11"/>
    <w:rsid w:val="00CE1DDC"/>
    <w:rsid w:val="00CE226C"/>
    <w:rsid w:val="00CE2429"/>
    <w:rsid w:val="00CE351A"/>
    <w:rsid w:val="00CE35F2"/>
    <w:rsid w:val="00CE3641"/>
    <w:rsid w:val="00CE490E"/>
    <w:rsid w:val="00CE580D"/>
    <w:rsid w:val="00CE590F"/>
    <w:rsid w:val="00CE5BE4"/>
    <w:rsid w:val="00CE66F1"/>
    <w:rsid w:val="00CE6A20"/>
    <w:rsid w:val="00CE6FFC"/>
    <w:rsid w:val="00CE7326"/>
    <w:rsid w:val="00CE7453"/>
    <w:rsid w:val="00CE76AA"/>
    <w:rsid w:val="00CE7935"/>
    <w:rsid w:val="00CE7C3E"/>
    <w:rsid w:val="00CF0059"/>
    <w:rsid w:val="00CF05F3"/>
    <w:rsid w:val="00CF1285"/>
    <w:rsid w:val="00CF1402"/>
    <w:rsid w:val="00CF14A1"/>
    <w:rsid w:val="00CF14BA"/>
    <w:rsid w:val="00CF170B"/>
    <w:rsid w:val="00CF234E"/>
    <w:rsid w:val="00CF23D8"/>
    <w:rsid w:val="00CF2620"/>
    <w:rsid w:val="00CF2697"/>
    <w:rsid w:val="00CF2B29"/>
    <w:rsid w:val="00CF3A18"/>
    <w:rsid w:val="00CF46CB"/>
    <w:rsid w:val="00CF470D"/>
    <w:rsid w:val="00CF4A34"/>
    <w:rsid w:val="00CF4D8C"/>
    <w:rsid w:val="00CF526E"/>
    <w:rsid w:val="00CF5601"/>
    <w:rsid w:val="00CF5AB1"/>
    <w:rsid w:val="00CF669E"/>
    <w:rsid w:val="00CF6CBB"/>
    <w:rsid w:val="00CF712C"/>
    <w:rsid w:val="00CF7359"/>
    <w:rsid w:val="00CF74F8"/>
    <w:rsid w:val="00CF7C66"/>
    <w:rsid w:val="00CF7CA2"/>
    <w:rsid w:val="00CF7EB7"/>
    <w:rsid w:val="00D01850"/>
    <w:rsid w:val="00D0250D"/>
    <w:rsid w:val="00D025C6"/>
    <w:rsid w:val="00D028B1"/>
    <w:rsid w:val="00D034D8"/>
    <w:rsid w:val="00D036B7"/>
    <w:rsid w:val="00D038A0"/>
    <w:rsid w:val="00D0390A"/>
    <w:rsid w:val="00D03EB6"/>
    <w:rsid w:val="00D047BE"/>
    <w:rsid w:val="00D04B42"/>
    <w:rsid w:val="00D04C25"/>
    <w:rsid w:val="00D04C7E"/>
    <w:rsid w:val="00D0580D"/>
    <w:rsid w:val="00D05E57"/>
    <w:rsid w:val="00D05E61"/>
    <w:rsid w:val="00D05FF4"/>
    <w:rsid w:val="00D06563"/>
    <w:rsid w:val="00D06760"/>
    <w:rsid w:val="00D06815"/>
    <w:rsid w:val="00D06A2B"/>
    <w:rsid w:val="00D07634"/>
    <w:rsid w:val="00D07A07"/>
    <w:rsid w:val="00D07A90"/>
    <w:rsid w:val="00D07D9A"/>
    <w:rsid w:val="00D07ECE"/>
    <w:rsid w:val="00D10048"/>
    <w:rsid w:val="00D102B2"/>
    <w:rsid w:val="00D10366"/>
    <w:rsid w:val="00D109A2"/>
    <w:rsid w:val="00D10AFB"/>
    <w:rsid w:val="00D10BD3"/>
    <w:rsid w:val="00D113AE"/>
    <w:rsid w:val="00D12210"/>
    <w:rsid w:val="00D13063"/>
    <w:rsid w:val="00D1319A"/>
    <w:rsid w:val="00D136E8"/>
    <w:rsid w:val="00D13C7C"/>
    <w:rsid w:val="00D14165"/>
    <w:rsid w:val="00D14884"/>
    <w:rsid w:val="00D14A25"/>
    <w:rsid w:val="00D14ADE"/>
    <w:rsid w:val="00D14BC4"/>
    <w:rsid w:val="00D14ED3"/>
    <w:rsid w:val="00D1536F"/>
    <w:rsid w:val="00D15589"/>
    <w:rsid w:val="00D15F72"/>
    <w:rsid w:val="00D160EC"/>
    <w:rsid w:val="00D162B2"/>
    <w:rsid w:val="00D174F5"/>
    <w:rsid w:val="00D17653"/>
    <w:rsid w:val="00D17829"/>
    <w:rsid w:val="00D17D49"/>
    <w:rsid w:val="00D17D5D"/>
    <w:rsid w:val="00D17DEE"/>
    <w:rsid w:val="00D17DF1"/>
    <w:rsid w:val="00D17F10"/>
    <w:rsid w:val="00D20966"/>
    <w:rsid w:val="00D20E3B"/>
    <w:rsid w:val="00D21157"/>
    <w:rsid w:val="00D2162B"/>
    <w:rsid w:val="00D21E6F"/>
    <w:rsid w:val="00D2209C"/>
    <w:rsid w:val="00D2237F"/>
    <w:rsid w:val="00D22452"/>
    <w:rsid w:val="00D22C09"/>
    <w:rsid w:val="00D22CBE"/>
    <w:rsid w:val="00D23172"/>
    <w:rsid w:val="00D2389F"/>
    <w:rsid w:val="00D23937"/>
    <w:rsid w:val="00D242B5"/>
    <w:rsid w:val="00D24842"/>
    <w:rsid w:val="00D25362"/>
    <w:rsid w:val="00D2567A"/>
    <w:rsid w:val="00D2575B"/>
    <w:rsid w:val="00D257AF"/>
    <w:rsid w:val="00D2713A"/>
    <w:rsid w:val="00D27156"/>
    <w:rsid w:val="00D27658"/>
    <w:rsid w:val="00D277FE"/>
    <w:rsid w:val="00D27F33"/>
    <w:rsid w:val="00D302CF"/>
    <w:rsid w:val="00D3058E"/>
    <w:rsid w:val="00D30C7D"/>
    <w:rsid w:val="00D313A8"/>
    <w:rsid w:val="00D3154D"/>
    <w:rsid w:val="00D31E0F"/>
    <w:rsid w:val="00D3256D"/>
    <w:rsid w:val="00D326B7"/>
    <w:rsid w:val="00D32800"/>
    <w:rsid w:val="00D335A1"/>
    <w:rsid w:val="00D335AB"/>
    <w:rsid w:val="00D33E8C"/>
    <w:rsid w:val="00D344F1"/>
    <w:rsid w:val="00D34803"/>
    <w:rsid w:val="00D34FDF"/>
    <w:rsid w:val="00D352B6"/>
    <w:rsid w:val="00D35BDB"/>
    <w:rsid w:val="00D35DF5"/>
    <w:rsid w:val="00D36A75"/>
    <w:rsid w:val="00D36F92"/>
    <w:rsid w:val="00D3713C"/>
    <w:rsid w:val="00D379D6"/>
    <w:rsid w:val="00D37C3E"/>
    <w:rsid w:val="00D37C80"/>
    <w:rsid w:val="00D37F01"/>
    <w:rsid w:val="00D405AC"/>
    <w:rsid w:val="00D412BE"/>
    <w:rsid w:val="00D4176F"/>
    <w:rsid w:val="00D41FE4"/>
    <w:rsid w:val="00D4335D"/>
    <w:rsid w:val="00D4345D"/>
    <w:rsid w:val="00D43745"/>
    <w:rsid w:val="00D43FFA"/>
    <w:rsid w:val="00D44090"/>
    <w:rsid w:val="00D44100"/>
    <w:rsid w:val="00D444A1"/>
    <w:rsid w:val="00D446F4"/>
    <w:rsid w:val="00D44E31"/>
    <w:rsid w:val="00D45582"/>
    <w:rsid w:val="00D45818"/>
    <w:rsid w:val="00D45C81"/>
    <w:rsid w:val="00D45C8A"/>
    <w:rsid w:val="00D45FFA"/>
    <w:rsid w:val="00D47010"/>
    <w:rsid w:val="00D47612"/>
    <w:rsid w:val="00D4788D"/>
    <w:rsid w:val="00D50163"/>
    <w:rsid w:val="00D50616"/>
    <w:rsid w:val="00D50727"/>
    <w:rsid w:val="00D50D47"/>
    <w:rsid w:val="00D50D56"/>
    <w:rsid w:val="00D5141F"/>
    <w:rsid w:val="00D51BE5"/>
    <w:rsid w:val="00D51F9A"/>
    <w:rsid w:val="00D527BF"/>
    <w:rsid w:val="00D53D92"/>
    <w:rsid w:val="00D53E52"/>
    <w:rsid w:val="00D53EAD"/>
    <w:rsid w:val="00D53F57"/>
    <w:rsid w:val="00D53F5B"/>
    <w:rsid w:val="00D54420"/>
    <w:rsid w:val="00D545A8"/>
    <w:rsid w:val="00D54920"/>
    <w:rsid w:val="00D54E9A"/>
    <w:rsid w:val="00D5531C"/>
    <w:rsid w:val="00D55C51"/>
    <w:rsid w:val="00D562D0"/>
    <w:rsid w:val="00D569AE"/>
    <w:rsid w:val="00D579C0"/>
    <w:rsid w:val="00D57B99"/>
    <w:rsid w:val="00D606C5"/>
    <w:rsid w:val="00D606E9"/>
    <w:rsid w:val="00D60753"/>
    <w:rsid w:val="00D60C55"/>
    <w:rsid w:val="00D60D53"/>
    <w:rsid w:val="00D60D5D"/>
    <w:rsid w:val="00D610BE"/>
    <w:rsid w:val="00D618FB"/>
    <w:rsid w:val="00D61C7A"/>
    <w:rsid w:val="00D6200D"/>
    <w:rsid w:val="00D6229F"/>
    <w:rsid w:val="00D62823"/>
    <w:rsid w:val="00D630DA"/>
    <w:rsid w:val="00D639B7"/>
    <w:rsid w:val="00D63A51"/>
    <w:rsid w:val="00D6420F"/>
    <w:rsid w:val="00D64230"/>
    <w:rsid w:val="00D64546"/>
    <w:rsid w:val="00D6476C"/>
    <w:rsid w:val="00D64DB4"/>
    <w:rsid w:val="00D6566A"/>
    <w:rsid w:val="00D659DB"/>
    <w:rsid w:val="00D66693"/>
    <w:rsid w:val="00D667AD"/>
    <w:rsid w:val="00D6684A"/>
    <w:rsid w:val="00D66971"/>
    <w:rsid w:val="00D66C87"/>
    <w:rsid w:val="00D66CA0"/>
    <w:rsid w:val="00D672A1"/>
    <w:rsid w:val="00D6735A"/>
    <w:rsid w:val="00D67BFE"/>
    <w:rsid w:val="00D70A86"/>
    <w:rsid w:val="00D70FED"/>
    <w:rsid w:val="00D71B71"/>
    <w:rsid w:val="00D71BC2"/>
    <w:rsid w:val="00D71F83"/>
    <w:rsid w:val="00D71F8B"/>
    <w:rsid w:val="00D720A4"/>
    <w:rsid w:val="00D726A2"/>
    <w:rsid w:val="00D72DCC"/>
    <w:rsid w:val="00D73661"/>
    <w:rsid w:val="00D73DFE"/>
    <w:rsid w:val="00D73FF6"/>
    <w:rsid w:val="00D74263"/>
    <w:rsid w:val="00D74642"/>
    <w:rsid w:val="00D75267"/>
    <w:rsid w:val="00D752FE"/>
    <w:rsid w:val="00D75744"/>
    <w:rsid w:val="00D75A7F"/>
    <w:rsid w:val="00D75BE3"/>
    <w:rsid w:val="00D75C42"/>
    <w:rsid w:val="00D75E77"/>
    <w:rsid w:val="00D762F0"/>
    <w:rsid w:val="00D7727C"/>
    <w:rsid w:val="00D77AF3"/>
    <w:rsid w:val="00D77FB6"/>
    <w:rsid w:val="00D8027F"/>
    <w:rsid w:val="00D8041C"/>
    <w:rsid w:val="00D80BC3"/>
    <w:rsid w:val="00D80EE0"/>
    <w:rsid w:val="00D80FE2"/>
    <w:rsid w:val="00D81527"/>
    <w:rsid w:val="00D81743"/>
    <w:rsid w:val="00D8186C"/>
    <w:rsid w:val="00D81953"/>
    <w:rsid w:val="00D81EB1"/>
    <w:rsid w:val="00D82CB4"/>
    <w:rsid w:val="00D831FF"/>
    <w:rsid w:val="00D83595"/>
    <w:rsid w:val="00D83C50"/>
    <w:rsid w:val="00D83D99"/>
    <w:rsid w:val="00D8473E"/>
    <w:rsid w:val="00D847F2"/>
    <w:rsid w:val="00D848C9"/>
    <w:rsid w:val="00D84B77"/>
    <w:rsid w:val="00D84E91"/>
    <w:rsid w:val="00D85942"/>
    <w:rsid w:val="00D86012"/>
    <w:rsid w:val="00D860F8"/>
    <w:rsid w:val="00D86168"/>
    <w:rsid w:val="00D863FA"/>
    <w:rsid w:val="00D864C9"/>
    <w:rsid w:val="00D86EC4"/>
    <w:rsid w:val="00D87024"/>
    <w:rsid w:val="00D8713F"/>
    <w:rsid w:val="00D871F2"/>
    <w:rsid w:val="00D87434"/>
    <w:rsid w:val="00D8769E"/>
    <w:rsid w:val="00D87905"/>
    <w:rsid w:val="00D87E23"/>
    <w:rsid w:val="00D900EE"/>
    <w:rsid w:val="00D907AF"/>
    <w:rsid w:val="00D908A4"/>
    <w:rsid w:val="00D91605"/>
    <w:rsid w:val="00D91B08"/>
    <w:rsid w:val="00D91FFF"/>
    <w:rsid w:val="00D923CE"/>
    <w:rsid w:val="00D9255F"/>
    <w:rsid w:val="00D93263"/>
    <w:rsid w:val="00D93541"/>
    <w:rsid w:val="00D93CD1"/>
    <w:rsid w:val="00D93D22"/>
    <w:rsid w:val="00D9426E"/>
    <w:rsid w:val="00D94444"/>
    <w:rsid w:val="00D947E3"/>
    <w:rsid w:val="00D94844"/>
    <w:rsid w:val="00D9489F"/>
    <w:rsid w:val="00D94D9B"/>
    <w:rsid w:val="00D9539B"/>
    <w:rsid w:val="00D959C3"/>
    <w:rsid w:val="00D95F6E"/>
    <w:rsid w:val="00D9633B"/>
    <w:rsid w:val="00D96611"/>
    <w:rsid w:val="00D96761"/>
    <w:rsid w:val="00D96BA1"/>
    <w:rsid w:val="00D96F2F"/>
    <w:rsid w:val="00D971C6"/>
    <w:rsid w:val="00D97A05"/>
    <w:rsid w:val="00D97FAC"/>
    <w:rsid w:val="00DA0046"/>
    <w:rsid w:val="00DA00E7"/>
    <w:rsid w:val="00DA01FB"/>
    <w:rsid w:val="00DA039E"/>
    <w:rsid w:val="00DA0869"/>
    <w:rsid w:val="00DA0B4A"/>
    <w:rsid w:val="00DA0ED7"/>
    <w:rsid w:val="00DA136B"/>
    <w:rsid w:val="00DA219F"/>
    <w:rsid w:val="00DA2498"/>
    <w:rsid w:val="00DA24EA"/>
    <w:rsid w:val="00DA261F"/>
    <w:rsid w:val="00DA323F"/>
    <w:rsid w:val="00DA38D6"/>
    <w:rsid w:val="00DA3A65"/>
    <w:rsid w:val="00DA3CE2"/>
    <w:rsid w:val="00DA412F"/>
    <w:rsid w:val="00DA413C"/>
    <w:rsid w:val="00DA45D6"/>
    <w:rsid w:val="00DA48A4"/>
    <w:rsid w:val="00DA5001"/>
    <w:rsid w:val="00DA5992"/>
    <w:rsid w:val="00DA60D7"/>
    <w:rsid w:val="00DA6258"/>
    <w:rsid w:val="00DA6410"/>
    <w:rsid w:val="00DA6B0D"/>
    <w:rsid w:val="00DA6CD9"/>
    <w:rsid w:val="00DA7321"/>
    <w:rsid w:val="00DB0714"/>
    <w:rsid w:val="00DB0998"/>
    <w:rsid w:val="00DB1125"/>
    <w:rsid w:val="00DB14DF"/>
    <w:rsid w:val="00DB1A34"/>
    <w:rsid w:val="00DB20A6"/>
    <w:rsid w:val="00DB21E2"/>
    <w:rsid w:val="00DB2848"/>
    <w:rsid w:val="00DB2B19"/>
    <w:rsid w:val="00DB2BFA"/>
    <w:rsid w:val="00DB3776"/>
    <w:rsid w:val="00DB3D3C"/>
    <w:rsid w:val="00DB407D"/>
    <w:rsid w:val="00DB4231"/>
    <w:rsid w:val="00DB4B34"/>
    <w:rsid w:val="00DB4C68"/>
    <w:rsid w:val="00DB5BA1"/>
    <w:rsid w:val="00DB6155"/>
    <w:rsid w:val="00DB61A2"/>
    <w:rsid w:val="00DB682F"/>
    <w:rsid w:val="00DB7976"/>
    <w:rsid w:val="00DB7AB0"/>
    <w:rsid w:val="00DB7B48"/>
    <w:rsid w:val="00DB7D25"/>
    <w:rsid w:val="00DB7DD3"/>
    <w:rsid w:val="00DB7E9C"/>
    <w:rsid w:val="00DC0150"/>
    <w:rsid w:val="00DC065C"/>
    <w:rsid w:val="00DC091B"/>
    <w:rsid w:val="00DC0D88"/>
    <w:rsid w:val="00DC1503"/>
    <w:rsid w:val="00DC15AD"/>
    <w:rsid w:val="00DC1D60"/>
    <w:rsid w:val="00DC2305"/>
    <w:rsid w:val="00DC26ED"/>
    <w:rsid w:val="00DC284E"/>
    <w:rsid w:val="00DC2881"/>
    <w:rsid w:val="00DC34CF"/>
    <w:rsid w:val="00DC357C"/>
    <w:rsid w:val="00DC3756"/>
    <w:rsid w:val="00DC37C3"/>
    <w:rsid w:val="00DC38EE"/>
    <w:rsid w:val="00DC3ABB"/>
    <w:rsid w:val="00DC411C"/>
    <w:rsid w:val="00DC46F6"/>
    <w:rsid w:val="00DC4735"/>
    <w:rsid w:val="00DC47FB"/>
    <w:rsid w:val="00DC4809"/>
    <w:rsid w:val="00DC517C"/>
    <w:rsid w:val="00DC53BE"/>
    <w:rsid w:val="00DC5905"/>
    <w:rsid w:val="00DC5CBB"/>
    <w:rsid w:val="00DC5F5C"/>
    <w:rsid w:val="00DC6043"/>
    <w:rsid w:val="00DC624A"/>
    <w:rsid w:val="00DC639E"/>
    <w:rsid w:val="00DC664E"/>
    <w:rsid w:val="00DC693E"/>
    <w:rsid w:val="00DC6AF8"/>
    <w:rsid w:val="00DC6E74"/>
    <w:rsid w:val="00DC721C"/>
    <w:rsid w:val="00DC7825"/>
    <w:rsid w:val="00DC7851"/>
    <w:rsid w:val="00DC7939"/>
    <w:rsid w:val="00DC7A44"/>
    <w:rsid w:val="00DD03E4"/>
    <w:rsid w:val="00DD0A8A"/>
    <w:rsid w:val="00DD133A"/>
    <w:rsid w:val="00DD1361"/>
    <w:rsid w:val="00DD1707"/>
    <w:rsid w:val="00DD1D49"/>
    <w:rsid w:val="00DD2871"/>
    <w:rsid w:val="00DD2EA4"/>
    <w:rsid w:val="00DD30F8"/>
    <w:rsid w:val="00DD3E12"/>
    <w:rsid w:val="00DD417B"/>
    <w:rsid w:val="00DD44C1"/>
    <w:rsid w:val="00DD4A99"/>
    <w:rsid w:val="00DD5ABF"/>
    <w:rsid w:val="00DD5C3E"/>
    <w:rsid w:val="00DD5E81"/>
    <w:rsid w:val="00DD5EED"/>
    <w:rsid w:val="00DD5F17"/>
    <w:rsid w:val="00DD6027"/>
    <w:rsid w:val="00DD6293"/>
    <w:rsid w:val="00DD62D9"/>
    <w:rsid w:val="00DD6A6A"/>
    <w:rsid w:val="00DD6D30"/>
    <w:rsid w:val="00DD75F8"/>
    <w:rsid w:val="00DD761B"/>
    <w:rsid w:val="00DE023F"/>
    <w:rsid w:val="00DE0D15"/>
    <w:rsid w:val="00DE1DC6"/>
    <w:rsid w:val="00DE23A0"/>
    <w:rsid w:val="00DE2852"/>
    <w:rsid w:val="00DE2D8D"/>
    <w:rsid w:val="00DE2F79"/>
    <w:rsid w:val="00DE36C9"/>
    <w:rsid w:val="00DE36F9"/>
    <w:rsid w:val="00DE37D6"/>
    <w:rsid w:val="00DE3845"/>
    <w:rsid w:val="00DE432E"/>
    <w:rsid w:val="00DE470C"/>
    <w:rsid w:val="00DE4BC7"/>
    <w:rsid w:val="00DE5126"/>
    <w:rsid w:val="00DE517C"/>
    <w:rsid w:val="00DE5959"/>
    <w:rsid w:val="00DE5BC8"/>
    <w:rsid w:val="00DE622D"/>
    <w:rsid w:val="00DE637E"/>
    <w:rsid w:val="00DE6E23"/>
    <w:rsid w:val="00DE7020"/>
    <w:rsid w:val="00DE77BC"/>
    <w:rsid w:val="00DE7895"/>
    <w:rsid w:val="00DE7A73"/>
    <w:rsid w:val="00DE7B69"/>
    <w:rsid w:val="00DE7C5A"/>
    <w:rsid w:val="00DF04CB"/>
    <w:rsid w:val="00DF094E"/>
    <w:rsid w:val="00DF0D2A"/>
    <w:rsid w:val="00DF15C6"/>
    <w:rsid w:val="00DF184B"/>
    <w:rsid w:val="00DF2659"/>
    <w:rsid w:val="00DF2AAB"/>
    <w:rsid w:val="00DF2F03"/>
    <w:rsid w:val="00DF30B0"/>
    <w:rsid w:val="00DF3B40"/>
    <w:rsid w:val="00DF44E0"/>
    <w:rsid w:val="00DF492A"/>
    <w:rsid w:val="00DF4D47"/>
    <w:rsid w:val="00DF51E4"/>
    <w:rsid w:val="00DF5B25"/>
    <w:rsid w:val="00DF5E97"/>
    <w:rsid w:val="00DF6054"/>
    <w:rsid w:val="00DF65CD"/>
    <w:rsid w:val="00DF6777"/>
    <w:rsid w:val="00DF67AB"/>
    <w:rsid w:val="00DF6A3E"/>
    <w:rsid w:val="00DF6E22"/>
    <w:rsid w:val="00DF74AC"/>
    <w:rsid w:val="00DF7EE1"/>
    <w:rsid w:val="00E0083E"/>
    <w:rsid w:val="00E014E9"/>
    <w:rsid w:val="00E018B3"/>
    <w:rsid w:val="00E02467"/>
    <w:rsid w:val="00E02486"/>
    <w:rsid w:val="00E034F7"/>
    <w:rsid w:val="00E03566"/>
    <w:rsid w:val="00E03ACE"/>
    <w:rsid w:val="00E03E2D"/>
    <w:rsid w:val="00E0432A"/>
    <w:rsid w:val="00E04624"/>
    <w:rsid w:val="00E048CD"/>
    <w:rsid w:val="00E048FE"/>
    <w:rsid w:val="00E0493F"/>
    <w:rsid w:val="00E04CA1"/>
    <w:rsid w:val="00E04E60"/>
    <w:rsid w:val="00E04F1A"/>
    <w:rsid w:val="00E04FB1"/>
    <w:rsid w:val="00E05057"/>
    <w:rsid w:val="00E059E5"/>
    <w:rsid w:val="00E05B21"/>
    <w:rsid w:val="00E05EAC"/>
    <w:rsid w:val="00E06033"/>
    <w:rsid w:val="00E067D6"/>
    <w:rsid w:val="00E06947"/>
    <w:rsid w:val="00E06A9D"/>
    <w:rsid w:val="00E06BDC"/>
    <w:rsid w:val="00E06E02"/>
    <w:rsid w:val="00E06E50"/>
    <w:rsid w:val="00E07150"/>
    <w:rsid w:val="00E072B2"/>
    <w:rsid w:val="00E07CAE"/>
    <w:rsid w:val="00E104BC"/>
    <w:rsid w:val="00E1057B"/>
    <w:rsid w:val="00E10CA3"/>
    <w:rsid w:val="00E10F85"/>
    <w:rsid w:val="00E10FAB"/>
    <w:rsid w:val="00E1122B"/>
    <w:rsid w:val="00E115FA"/>
    <w:rsid w:val="00E11995"/>
    <w:rsid w:val="00E11FB7"/>
    <w:rsid w:val="00E11FDE"/>
    <w:rsid w:val="00E12014"/>
    <w:rsid w:val="00E12742"/>
    <w:rsid w:val="00E12A24"/>
    <w:rsid w:val="00E130F6"/>
    <w:rsid w:val="00E1318E"/>
    <w:rsid w:val="00E133EC"/>
    <w:rsid w:val="00E13AA6"/>
    <w:rsid w:val="00E1404A"/>
    <w:rsid w:val="00E143EC"/>
    <w:rsid w:val="00E143FF"/>
    <w:rsid w:val="00E149F0"/>
    <w:rsid w:val="00E14EE4"/>
    <w:rsid w:val="00E1502F"/>
    <w:rsid w:val="00E15101"/>
    <w:rsid w:val="00E151BD"/>
    <w:rsid w:val="00E15308"/>
    <w:rsid w:val="00E153A4"/>
    <w:rsid w:val="00E1556C"/>
    <w:rsid w:val="00E16226"/>
    <w:rsid w:val="00E1625A"/>
    <w:rsid w:val="00E16A7B"/>
    <w:rsid w:val="00E17CC8"/>
    <w:rsid w:val="00E17F45"/>
    <w:rsid w:val="00E20234"/>
    <w:rsid w:val="00E2024D"/>
    <w:rsid w:val="00E2089A"/>
    <w:rsid w:val="00E20AE2"/>
    <w:rsid w:val="00E20E9D"/>
    <w:rsid w:val="00E216E1"/>
    <w:rsid w:val="00E2247C"/>
    <w:rsid w:val="00E225C8"/>
    <w:rsid w:val="00E22A6B"/>
    <w:rsid w:val="00E232BB"/>
    <w:rsid w:val="00E233E4"/>
    <w:rsid w:val="00E23CB7"/>
    <w:rsid w:val="00E240F2"/>
    <w:rsid w:val="00E2418C"/>
    <w:rsid w:val="00E24AB3"/>
    <w:rsid w:val="00E250A8"/>
    <w:rsid w:val="00E25485"/>
    <w:rsid w:val="00E26506"/>
    <w:rsid w:val="00E268C4"/>
    <w:rsid w:val="00E27BBF"/>
    <w:rsid w:val="00E3008F"/>
    <w:rsid w:val="00E300AB"/>
    <w:rsid w:val="00E3078C"/>
    <w:rsid w:val="00E30882"/>
    <w:rsid w:val="00E30A31"/>
    <w:rsid w:val="00E31298"/>
    <w:rsid w:val="00E3156C"/>
    <w:rsid w:val="00E319EA"/>
    <w:rsid w:val="00E32045"/>
    <w:rsid w:val="00E3251F"/>
    <w:rsid w:val="00E3292B"/>
    <w:rsid w:val="00E33265"/>
    <w:rsid w:val="00E33397"/>
    <w:rsid w:val="00E33FBC"/>
    <w:rsid w:val="00E34002"/>
    <w:rsid w:val="00E340D2"/>
    <w:rsid w:val="00E343B0"/>
    <w:rsid w:val="00E34472"/>
    <w:rsid w:val="00E34D29"/>
    <w:rsid w:val="00E353B4"/>
    <w:rsid w:val="00E35794"/>
    <w:rsid w:val="00E3587F"/>
    <w:rsid w:val="00E35E4E"/>
    <w:rsid w:val="00E35EBB"/>
    <w:rsid w:val="00E3638E"/>
    <w:rsid w:val="00E36409"/>
    <w:rsid w:val="00E36699"/>
    <w:rsid w:val="00E373CD"/>
    <w:rsid w:val="00E374A2"/>
    <w:rsid w:val="00E37981"/>
    <w:rsid w:val="00E401A2"/>
    <w:rsid w:val="00E40A69"/>
    <w:rsid w:val="00E40BA3"/>
    <w:rsid w:val="00E40DA4"/>
    <w:rsid w:val="00E412E5"/>
    <w:rsid w:val="00E417D6"/>
    <w:rsid w:val="00E41866"/>
    <w:rsid w:val="00E4188E"/>
    <w:rsid w:val="00E41D5A"/>
    <w:rsid w:val="00E41D97"/>
    <w:rsid w:val="00E41DB9"/>
    <w:rsid w:val="00E43521"/>
    <w:rsid w:val="00E43EF1"/>
    <w:rsid w:val="00E44F63"/>
    <w:rsid w:val="00E44FF0"/>
    <w:rsid w:val="00E45134"/>
    <w:rsid w:val="00E45A76"/>
    <w:rsid w:val="00E45B09"/>
    <w:rsid w:val="00E46182"/>
    <w:rsid w:val="00E46CE6"/>
    <w:rsid w:val="00E47148"/>
    <w:rsid w:val="00E4717E"/>
    <w:rsid w:val="00E47692"/>
    <w:rsid w:val="00E479F8"/>
    <w:rsid w:val="00E47BA4"/>
    <w:rsid w:val="00E50143"/>
    <w:rsid w:val="00E50795"/>
    <w:rsid w:val="00E507CB"/>
    <w:rsid w:val="00E50D63"/>
    <w:rsid w:val="00E511BD"/>
    <w:rsid w:val="00E511ED"/>
    <w:rsid w:val="00E51311"/>
    <w:rsid w:val="00E51523"/>
    <w:rsid w:val="00E518E1"/>
    <w:rsid w:val="00E528A1"/>
    <w:rsid w:val="00E528F5"/>
    <w:rsid w:val="00E52AE4"/>
    <w:rsid w:val="00E53301"/>
    <w:rsid w:val="00E5346F"/>
    <w:rsid w:val="00E53D55"/>
    <w:rsid w:val="00E540A8"/>
    <w:rsid w:val="00E5420F"/>
    <w:rsid w:val="00E5438D"/>
    <w:rsid w:val="00E54677"/>
    <w:rsid w:val="00E54827"/>
    <w:rsid w:val="00E54B0E"/>
    <w:rsid w:val="00E54C25"/>
    <w:rsid w:val="00E554FE"/>
    <w:rsid w:val="00E557D5"/>
    <w:rsid w:val="00E55D6D"/>
    <w:rsid w:val="00E5662A"/>
    <w:rsid w:val="00E56797"/>
    <w:rsid w:val="00E56E4D"/>
    <w:rsid w:val="00E570FA"/>
    <w:rsid w:val="00E579ED"/>
    <w:rsid w:val="00E57A37"/>
    <w:rsid w:val="00E57EB3"/>
    <w:rsid w:val="00E601A0"/>
    <w:rsid w:val="00E60588"/>
    <w:rsid w:val="00E60ED4"/>
    <w:rsid w:val="00E610CD"/>
    <w:rsid w:val="00E614F8"/>
    <w:rsid w:val="00E61C9A"/>
    <w:rsid w:val="00E61DAB"/>
    <w:rsid w:val="00E61F06"/>
    <w:rsid w:val="00E62559"/>
    <w:rsid w:val="00E62D87"/>
    <w:rsid w:val="00E63271"/>
    <w:rsid w:val="00E63883"/>
    <w:rsid w:val="00E63C78"/>
    <w:rsid w:val="00E63FED"/>
    <w:rsid w:val="00E6419A"/>
    <w:rsid w:val="00E6428C"/>
    <w:rsid w:val="00E64359"/>
    <w:rsid w:val="00E64485"/>
    <w:rsid w:val="00E64AF6"/>
    <w:rsid w:val="00E64DAD"/>
    <w:rsid w:val="00E64F75"/>
    <w:rsid w:val="00E64F82"/>
    <w:rsid w:val="00E653FE"/>
    <w:rsid w:val="00E6543C"/>
    <w:rsid w:val="00E65509"/>
    <w:rsid w:val="00E66580"/>
    <w:rsid w:val="00E66617"/>
    <w:rsid w:val="00E6661A"/>
    <w:rsid w:val="00E6671A"/>
    <w:rsid w:val="00E668CE"/>
    <w:rsid w:val="00E668D3"/>
    <w:rsid w:val="00E67082"/>
    <w:rsid w:val="00E67420"/>
    <w:rsid w:val="00E676F9"/>
    <w:rsid w:val="00E67C48"/>
    <w:rsid w:val="00E67C4C"/>
    <w:rsid w:val="00E67DE4"/>
    <w:rsid w:val="00E67E8E"/>
    <w:rsid w:val="00E70030"/>
    <w:rsid w:val="00E705AC"/>
    <w:rsid w:val="00E70CEE"/>
    <w:rsid w:val="00E71944"/>
    <w:rsid w:val="00E71A39"/>
    <w:rsid w:val="00E71B0B"/>
    <w:rsid w:val="00E71C5D"/>
    <w:rsid w:val="00E729B8"/>
    <w:rsid w:val="00E731AA"/>
    <w:rsid w:val="00E7384E"/>
    <w:rsid w:val="00E739C4"/>
    <w:rsid w:val="00E743BC"/>
    <w:rsid w:val="00E745EB"/>
    <w:rsid w:val="00E747BB"/>
    <w:rsid w:val="00E7481A"/>
    <w:rsid w:val="00E7489E"/>
    <w:rsid w:val="00E74BC4"/>
    <w:rsid w:val="00E74ED2"/>
    <w:rsid w:val="00E74F0F"/>
    <w:rsid w:val="00E756C4"/>
    <w:rsid w:val="00E75C93"/>
    <w:rsid w:val="00E75E58"/>
    <w:rsid w:val="00E76039"/>
    <w:rsid w:val="00E76794"/>
    <w:rsid w:val="00E77014"/>
    <w:rsid w:val="00E77040"/>
    <w:rsid w:val="00E770C3"/>
    <w:rsid w:val="00E77F96"/>
    <w:rsid w:val="00E8038C"/>
    <w:rsid w:val="00E81643"/>
    <w:rsid w:val="00E819A2"/>
    <w:rsid w:val="00E81C7F"/>
    <w:rsid w:val="00E81CE5"/>
    <w:rsid w:val="00E81F56"/>
    <w:rsid w:val="00E8207F"/>
    <w:rsid w:val="00E83152"/>
    <w:rsid w:val="00E83496"/>
    <w:rsid w:val="00E834F1"/>
    <w:rsid w:val="00E835A3"/>
    <w:rsid w:val="00E839D3"/>
    <w:rsid w:val="00E84A51"/>
    <w:rsid w:val="00E84AB1"/>
    <w:rsid w:val="00E84ABD"/>
    <w:rsid w:val="00E84E98"/>
    <w:rsid w:val="00E84FCD"/>
    <w:rsid w:val="00E85249"/>
    <w:rsid w:val="00E85862"/>
    <w:rsid w:val="00E86257"/>
    <w:rsid w:val="00E864E4"/>
    <w:rsid w:val="00E86799"/>
    <w:rsid w:val="00E868BF"/>
    <w:rsid w:val="00E86A9A"/>
    <w:rsid w:val="00E877C0"/>
    <w:rsid w:val="00E904E1"/>
    <w:rsid w:val="00E906F8"/>
    <w:rsid w:val="00E908A4"/>
    <w:rsid w:val="00E90FA4"/>
    <w:rsid w:val="00E91063"/>
    <w:rsid w:val="00E91168"/>
    <w:rsid w:val="00E913DD"/>
    <w:rsid w:val="00E91487"/>
    <w:rsid w:val="00E91797"/>
    <w:rsid w:val="00E91BCF"/>
    <w:rsid w:val="00E92797"/>
    <w:rsid w:val="00E92910"/>
    <w:rsid w:val="00E9318D"/>
    <w:rsid w:val="00E9340C"/>
    <w:rsid w:val="00E93AA4"/>
    <w:rsid w:val="00E93CE4"/>
    <w:rsid w:val="00E93D87"/>
    <w:rsid w:val="00E94096"/>
    <w:rsid w:val="00E94205"/>
    <w:rsid w:val="00E94520"/>
    <w:rsid w:val="00E9473E"/>
    <w:rsid w:val="00E94AE6"/>
    <w:rsid w:val="00E9530C"/>
    <w:rsid w:val="00E958B9"/>
    <w:rsid w:val="00E9593E"/>
    <w:rsid w:val="00E95E97"/>
    <w:rsid w:val="00E95F72"/>
    <w:rsid w:val="00E9645B"/>
    <w:rsid w:val="00E96EB3"/>
    <w:rsid w:val="00E971B9"/>
    <w:rsid w:val="00E97348"/>
    <w:rsid w:val="00E9751B"/>
    <w:rsid w:val="00E97885"/>
    <w:rsid w:val="00E97D72"/>
    <w:rsid w:val="00E97E37"/>
    <w:rsid w:val="00E97E71"/>
    <w:rsid w:val="00E97FA3"/>
    <w:rsid w:val="00EA0FAC"/>
    <w:rsid w:val="00EA103D"/>
    <w:rsid w:val="00EA195C"/>
    <w:rsid w:val="00EA1AC6"/>
    <w:rsid w:val="00EA1D04"/>
    <w:rsid w:val="00EA1F05"/>
    <w:rsid w:val="00EA25ED"/>
    <w:rsid w:val="00EA2A19"/>
    <w:rsid w:val="00EA2BAD"/>
    <w:rsid w:val="00EA3899"/>
    <w:rsid w:val="00EA3CF9"/>
    <w:rsid w:val="00EA3DFB"/>
    <w:rsid w:val="00EA4144"/>
    <w:rsid w:val="00EA4177"/>
    <w:rsid w:val="00EA4488"/>
    <w:rsid w:val="00EA46EA"/>
    <w:rsid w:val="00EA47B1"/>
    <w:rsid w:val="00EA4B97"/>
    <w:rsid w:val="00EA4D2E"/>
    <w:rsid w:val="00EA54F3"/>
    <w:rsid w:val="00EA5997"/>
    <w:rsid w:val="00EA5F0B"/>
    <w:rsid w:val="00EA5F0E"/>
    <w:rsid w:val="00EA6040"/>
    <w:rsid w:val="00EA6F4D"/>
    <w:rsid w:val="00EA7EBD"/>
    <w:rsid w:val="00EB081A"/>
    <w:rsid w:val="00EB0D74"/>
    <w:rsid w:val="00EB17CA"/>
    <w:rsid w:val="00EB1EA9"/>
    <w:rsid w:val="00EB2308"/>
    <w:rsid w:val="00EB27D9"/>
    <w:rsid w:val="00EB2D46"/>
    <w:rsid w:val="00EB3012"/>
    <w:rsid w:val="00EB32BC"/>
    <w:rsid w:val="00EB3D3D"/>
    <w:rsid w:val="00EB3DA0"/>
    <w:rsid w:val="00EB3DCD"/>
    <w:rsid w:val="00EB3E3F"/>
    <w:rsid w:val="00EB42C2"/>
    <w:rsid w:val="00EB444A"/>
    <w:rsid w:val="00EB45E7"/>
    <w:rsid w:val="00EB4906"/>
    <w:rsid w:val="00EB4A5D"/>
    <w:rsid w:val="00EB4AF5"/>
    <w:rsid w:val="00EB5773"/>
    <w:rsid w:val="00EB58F4"/>
    <w:rsid w:val="00EB5C85"/>
    <w:rsid w:val="00EB5D06"/>
    <w:rsid w:val="00EB6015"/>
    <w:rsid w:val="00EB609E"/>
    <w:rsid w:val="00EB641A"/>
    <w:rsid w:val="00EB6606"/>
    <w:rsid w:val="00EB6F19"/>
    <w:rsid w:val="00EB723E"/>
    <w:rsid w:val="00EB72A0"/>
    <w:rsid w:val="00EB7344"/>
    <w:rsid w:val="00EB79A8"/>
    <w:rsid w:val="00EB7E59"/>
    <w:rsid w:val="00EC0727"/>
    <w:rsid w:val="00EC0902"/>
    <w:rsid w:val="00EC0953"/>
    <w:rsid w:val="00EC1110"/>
    <w:rsid w:val="00EC15CF"/>
    <w:rsid w:val="00EC19B6"/>
    <w:rsid w:val="00EC2262"/>
    <w:rsid w:val="00EC259D"/>
    <w:rsid w:val="00EC2BD5"/>
    <w:rsid w:val="00EC2C11"/>
    <w:rsid w:val="00EC3AFE"/>
    <w:rsid w:val="00EC3D1C"/>
    <w:rsid w:val="00EC3EC7"/>
    <w:rsid w:val="00EC4094"/>
    <w:rsid w:val="00EC479E"/>
    <w:rsid w:val="00EC4A1C"/>
    <w:rsid w:val="00EC4F13"/>
    <w:rsid w:val="00EC54F3"/>
    <w:rsid w:val="00EC579F"/>
    <w:rsid w:val="00EC5D7F"/>
    <w:rsid w:val="00EC6E45"/>
    <w:rsid w:val="00EC7E22"/>
    <w:rsid w:val="00ED0E9C"/>
    <w:rsid w:val="00ED14C9"/>
    <w:rsid w:val="00ED17A1"/>
    <w:rsid w:val="00ED17C2"/>
    <w:rsid w:val="00ED1D3C"/>
    <w:rsid w:val="00ED1E89"/>
    <w:rsid w:val="00ED2337"/>
    <w:rsid w:val="00ED26B1"/>
    <w:rsid w:val="00ED27F0"/>
    <w:rsid w:val="00ED2D0E"/>
    <w:rsid w:val="00ED315A"/>
    <w:rsid w:val="00ED35B1"/>
    <w:rsid w:val="00ED4244"/>
    <w:rsid w:val="00ED4505"/>
    <w:rsid w:val="00ED4B51"/>
    <w:rsid w:val="00ED4D21"/>
    <w:rsid w:val="00ED500A"/>
    <w:rsid w:val="00ED541A"/>
    <w:rsid w:val="00ED54ED"/>
    <w:rsid w:val="00ED56B5"/>
    <w:rsid w:val="00ED5B30"/>
    <w:rsid w:val="00ED5CDC"/>
    <w:rsid w:val="00ED5F0F"/>
    <w:rsid w:val="00ED633A"/>
    <w:rsid w:val="00ED6CB3"/>
    <w:rsid w:val="00ED71A5"/>
    <w:rsid w:val="00ED7638"/>
    <w:rsid w:val="00ED7F4C"/>
    <w:rsid w:val="00ED7FAD"/>
    <w:rsid w:val="00EE009F"/>
    <w:rsid w:val="00EE040B"/>
    <w:rsid w:val="00EE0D08"/>
    <w:rsid w:val="00EE0E55"/>
    <w:rsid w:val="00EE135E"/>
    <w:rsid w:val="00EE1540"/>
    <w:rsid w:val="00EE15DD"/>
    <w:rsid w:val="00EE19E6"/>
    <w:rsid w:val="00EE1D75"/>
    <w:rsid w:val="00EE2150"/>
    <w:rsid w:val="00EE2E90"/>
    <w:rsid w:val="00EE2FD5"/>
    <w:rsid w:val="00EE38C8"/>
    <w:rsid w:val="00EE3ABA"/>
    <w:rsid w:val="00EE3BC3"/>
    <w:rsid w:val="00EE4333"/>
    <w:rsid w:val="00EE4C6C"/>
    <w:rsid w:val="00EE4FD8"/>
    <w:rsid w:val="00EE5166"/>
    <w:rsid w:val="00EE590D"/>
    <w:rsid w:val="00EE60B8"/>
    <w:rsid w:val="00EE6430"/>
    <w:rsid w:val="00EE6472"/>
    <w:rsid w:val="00EE6E90"/>
    <w:rsid w:val="00EE732E"/>
    <w:rsid w:val="00EE763F"/>
    <w:rsid w:val="00EE768C"/>
    <w:rsid w:val="00EE7BEE"/>
    <w:rsid w:val="00EF02E1"/>
    <w:rsid w:val="00EF0495"/>
    <w:rsid w:val="00EF0AA8"/>
    <w:rsid w:val="00EF0B1F"/>
    <w:rsid w:val="00EF143E"/>
    <w:rsid w:val="00EF19E2"/>
    <w:rsid w:val="00EF1B07"/>
    <w:rsid w:val="00EF2062"/>
    <w:rsid w:val="00EF230E"/>
    <w:rsid w:val="00EF2436"/>
    <w:rsid w:val="00EF2589"/>
    <w:rsid w:val="00EF2B9C"/>
    <w:rsid w:val="00EF2D5C"/>
    <w:rsid w:val="00EF2EBB"/>
    <w:rsid w:val="00EF3237"/>
    <w:rsid w:val="00EF328C"/>
    <w:rsid w:val="00EF365A"/>
    <w:rsid w:val="00EF3843"/>
    <w:rsid w:val="00EF39EC"/>
    <w:rsid w:val="00EF4048"/>
    <w:rsid w:val="00EF4759"/>
    <w:rsid w:val="00EF5074"/>
    <w:rsid w:val="00EF50DE"/>
    <w:rsid w:val="00EF554D"/>
    <w:rsid w:val="00EF5C45"/>
    <w:rsid w:val="00EF5CA2"/>
    <w:rsid w:val="00EF603E"/>
    <w:rsid w:val="00EF671B"/>
    <w:rsid w:val="00EF70B5"/>
    <w:rsid w:val="00EF7603"/>
    <w:rsid w:val="00EF7A06"/>
    <w:rsid w:val="00F0040E"/>
    <w:rsid w:val="00F0052F"/>
    <w:rsid w:val="00F0080A"/>
    <w:rsid w:val="00F00AB2"/>
    <w:rsid w:val="00F00C98"/>
    <w:rsid w:val="00F00DB7"/>
    <w:rsid w:val="00F00E87"/>
    <w:rsid w:val="00F00F4E"/>
    <w:rsid w:val="00F01618"/>
    <w:rsid w:val="00F01CE0"/>
    <w:rsid w:val="00F02949"/>
    <w:rsid w:val="00F02A92"/>
    <w:rsid w:val="00F02BC7"/>
    <w:rsid w:val="00F02E4D"/>
    <w:rsid w:val="00F03CD3"/>
    <w:rsid w:val="00F04FEE"/>
    <w:rsid w:val="00F050AF"/>
    <w:rsid w:val="00F0524C"/>
    <w:rsid w:val="00F05768"/>
    <w:rsid w:val="00F05ECF"/>
    <w:rsid w:val="00F06355"/>
    <w:rsid w:val="00F064EA"/>
    <w:rsid w:val="00F07391"/>
    <w:rsid w:val="00F0770E"/>
    <w:rsid w:val="00F077BC"/>
    <w:rsid w:val="00F078FB"/>
    <w:rsid w:val="00F07CDE"/>
    <w:rsid w:val="00F103DC"/>
    <w:rsid w:val="00F10A77"/>
    <w:rsid w:val="00F11580"/>
    <w:rsid w:val="00F11590"/>
    <w:rsid w:val="00F12C65"/>
    <w:rsid w:val="00F12EAE"/>
    <w:rsid w:val="00F13647"/>
    <w:rsid w:val="00F137C7"/>
    <w:rsid w:val="00F13800"/>
    <w:rsid w:val="00F13A4A"/>
    <w:rsid w:val="00F13A5F"/>
    <w:rsid w:val="00F14ACB"/>
    <w:rsid w:val="00F14C9A"/>
    <w:rsid w:val="00F14D29"/>
    <w:rsid w:val="00F14E88"/>
    <w:rsid w:val="00F14ECA"/>
    <w:rsid w:val="00F15C83"/>
    <w:rsid w:val="00F15DBF"/>
    <w:rsid w:val="00F164E6"/>
    <w:rsid w:val="00F1657F"/>
    <w:rsid w:val="00F1666D"/>
    <w:rsid w:val="00F167FD"/>
    <w:rsid w:val="00F1685D"/>
    <w:rsid w:val="00F168E9"/>
    <w:rsid w:val="00F17277"/>
    <w:rsid w:val="00F173E0"/>
    <w:rsid w:val="00F176B4"/>
    <w:rsid w:val="00F17920"/>
    <w:rsid w:val="00F17AD0"/>
    <w:rsid w:val="00F17D57"/>
    <w:rsid w:val="00F20817"/>
    <w:rsid w:val="00F20994"/>
    <w:rsid w:val="00F20E3A"/>
    <w:rsid w:val="00F21971"/>
    <w:rsid w:val="00F21A09"/>
    <w:rsid w:val="00F21E6F"/>
    <w:rsid w:val="00F22804"/>
    <w:rsid w:val="00F22837"/>
    <w:rsid w:val="00F22CEA"/>
    <w:rsid w:val="00F22FCE"/>
    <w:rsid w:val="00F2370E"/>
    <w:rsid w:val="00F23A81"/>
    <w:rsid w:val="00F241A1"/>
    <w:rsid w:val="00F24952"/>
    <w:rsid w:val="00F24B1A"/>
    <w:rsid w:val="00F24F42"/>
    <w:rsid w:val="00F25055"/>
    <w:rsid w:val="00F256D2"/>
    <w:rsid w:val="00F2597B"/>
    <w:rsid w:val="00F25BFE"/>
    <w:rsid w:val="00F25CB2"/>
    <w:rsid w:val="00F25E0E"/>
    <w:rsid w:val="00F262A7"/>
    <w:rsid w:val="00F26355"/>
    <w:rsid w:val="00F26364"/>
    <w:rsid w:val="00F263D7"/>
    <w:rsid w:val="00F2641A"/>
    <w:rsid w:val="00F26530"/>
    <w:rsid w:val="00F26AC9"/>
    <w:rsid w:val="00F272F8"/>
    <w:rsid w:val="00F2731B"/>
    <w:rsid w:val="00F278C6"/>
    <w:rsid w:val="00F27F48"/>
    <w:rsid w:val="00F30320"/>
    <w:rsid w:val="00F30A26"/>
    <w:rsid w:val="00F30EDC"/>
    <w:rsid w:val="00F3115D"/>
    <w:rsid w:val="00F31489"/>
    <w:rsid w:val="00F3273E"/>
    <w:rsid w:val="00F33209"/>
    <w:rsid w:val="00F334CD"/>
    <w:rsid w:val="00F336D5"/>
    <w:rsid w:val="00F3378B"/>
    <w:rsid w:val="00F3477D"/>
    <w:rsid w:val="00F35558"/>
    <w:rsid w:val="00F355A2"/>
    <w:rsid w:val="00F355F6"/>
    <w:rsid w:val="00F35867"/>
    <w:rsid w:val="00F358A5"/>
    <w:rsid w:val="00F366B4"/>
    <w:rsid w:val="00F368F9"/>
    <w:rsid w:val="00F36D90"/>
    <w:rsid w:val="00F37382"/>
    <w:rsid w:val="00F37392"/>
    <w:rsid w:val="00F37839"/>
    <w:rsid w:val="00F37EA7"/>
    <w:rsid w:val="00F37F2C"/>
    <w:rsid w:val="00F409E4"/>
    <w:rsid w:val="00F40A4F"/>
    <w:rsid w:val="00F40D7C"/>
    <w:rsid w:val="00F4128D"/>
    <w:rsid w:val="00F413D0"/>
    <w:rsid w:val="00F414E8"/>
    <w:rsid w:val="00F41962"/>
    <w:rsid w:val="00F41BEE"/>
    <w:rsid w:val="00F41F92"/>
    <w:rsid w:val="00F42C32"/>
    <w:rsid w:val="00F438C7"/>
    <w:rsid w:val="00F43FDE"/>
    <w:rsid w:val="00F441DB"/>
    <w:rsid w:val="00F44229"/>
    <w:rsid w:val="00F44791"/>
    <w:rsid w:val="00F4486A"/>
    <w:rsid w:val="00F45386"/>
    <w:rsid w:val="00F454FD"/>
    <w:rsid w:val="00F45524"/>
    <w:rsid w:val="00F457BC"/>
    <w:rsid w:val="00F45C42"/>
    <w:rsid w:val="00F45CE3"/>
    <w:rsid w:val="00F45D1C"/>
    <w:rsid w:val="00F45E75"/>
    <w:rsid w:val="00F462C0"/>
    <w:rsid w:val="00F46960"/>
    <w:rsid w:val="00F4720D"/>
    <w:rsid w:val="00F47597"/>
    <w:rsid w:val="00F47701"/>
    <w:rsid w:val="00F47CFF"/>
    <w:rsid w:val="00F50174"/>
    <w:rsid w:val="00F50671"/>
    <w:rsid w:val="00F50A06"/>
    <w:rsid w:val="00F50C5B"/>
    <w:rsid w:val="00F50CBA"/>
    <w:rsid w:val="00F50DF7"/>
    <w:rsid w:val="00F51439"/>
    <w:rsid w:val="00F5169E"/>
    <w:rsid w:val="00F51A45"/>
    <w:rsid w:val="00F51F5A"/>
    <w:rsid w:val="00F51F6C"/>
    <w:rsid w:val="00F52ABF"/>
    <w:rsid w:val="00F530B5"/>
    <w:rsid w:val="00F5317B"/>
    <w:rsid w:val="00F53182"/>
    <w:rsid w:val="00F532EC"/>
    <w:rsid w:val="00F53563"/>
    <w:rsid w:val="00F5362E"/>
    <w:rsid w:val="00F53A01"/>
    <w:rsid w:val="00F53C48"/>
    <w:rsid w:val="00F541BF"/>
    <w:rsid w:val="00F5491B"/>
    <w:rsid w:val="00F5680E"/>
    <w:rsid w:val="00F568EA"/>
    <w:rsid w:val="00F56A66"/>
    <w:rsid w:val="00F56B21"/>
    <w:rsid w:val="00F56F56"/>
    <w:rsid w:val="00F57182"/>
    <w:rsid w:val="00F575F4"/>
    <w:rsid w:val="00F57AE3"/>
    <w:rsid w:val="00F57F2D"/>
    <w:rsid w:val="00F57FB1"/>
    <w:rsid w:val="00F60239"/>
    <w:rsid w:val="00F60399"/>
    <w:rsid w:val="00F607E9"/>
    <w:rsid w:val="00F60925"/>
    <w:rsid w:val="00F60C4A"/>
    <w:rsid w:val="00F60D96"/>
    <w:rsid w:val="00F611C2"/>
    <w:rsid w:val="00F61414"/>
    <w:rsid w:val="00F6174E"/>
    <w:rsid w:val="00F61DD5"/>
    <w:rsid w:val="00F625ED"/>
    <w:rsid w:val="00F6276F"/>
    <w:rsid w:val="00F62CC5"/>
    <w:rsid w:val="00F62EB4"/>
    <w:rsid w:val="00F6320B"/>
    <w:rsid w:val="00F637DE"/>
    <w:rsid w:val="00F63AB9"/>
    <w:rsid w:val="00F64111"/>
    <w:rsid w:val="00F6441C"/>
    <w:rsid w:val="00F64613"/>
    <w:rsid w:val="00F64735"/>
    <w:rsid w:val="00F649CC"/>
    <w:rsid w:val="00F64A0D"/>
    <w:rsid w:val="00F64C29"/>
    <w:rsid w:val="00F657A1"/>
    <w:rsid w:val="00F657BD"/>
    <w:rsid w:val="00F66FA0"/>
    <w:rsid w:val="00F673C5"/>
    <w:rsid w:val="00F674D3"/>
    <w:rsid w:val="00F67797"/>
    <w:rsid w:val="00F67C48"/>
    <w:rsid w:val="00F705D8"/>
    <w:rsid w:val="00F70D9A"/>
    <w:rsid w:val="00F7117F"/>
    <w:rsid w:val="00F7131E"/>
    <w:rsid w:val="00F719FD"/>
    <w:rsid w:val="00F71C30"/>
    <w:rsid w:val="00F71D81"/>
    <w:rsid w:val="00F724A6"/>
    <w:rsid w:val="00F72C29"/>
    <w:rsid w:val="00F72D2D"/>
    <w:rsid w:val="00F72E53"/>
    <w:rsid w:val="00F73481"/>
    <w:rsid w:val="00F7368E"/>
    <w:rsid w:val="00F736F6"/>
    <w:rsid w:val="00F73892"/>
    <w:rsid w:val="00F73C85"/>
    <w:rsid w:val="00F73F1A"/>
    <w:rsid w:val="00F7428B"/>
    <w:rsid w:val="00F7429F"/>
    <w:rsid w:val="00F75117"/>
    <w:rsid w:val="00F752B0"/>
    <w:rsid w:val="00F759BB"/>
    <w:rsid w:val="00F75CC2"/>
    <w:rsid w:val="00F75D44"/>
    <w:rsid w:val="00F75D6B"/>
    <w:rsid w:val="00F762E0"/>
    <w:rsid w:val="00F76653"/>
    <w:rsid w:val="00F76DC7"/>
    <w:rsid w:val="00F76E0C"/>
    <w:rsid w:val="00F775FA"/>
    <w:rsid w:val="00F77904"/>
    <w:rsid w:val="00F77A81"/>
    <w:rsid w:val="00F77E51"/>
    <w:rsid w:val="00F80B3A"/>
    <w:rsid w:val="00F80DED"/>
    <w:rsid w:val="00F81176"/>
    <w:rsid w:val="00F81852"/>
    <w:rsid w:val="00F81CD6"/>
    <w:rsid w:val="00F82099"/>
    <w:rsid w:val="00F820E1"/>
    <w:rsid w:val="00F826F4"/>
    <w:rsid w:val="00F829DD"/>
    <w:rsid w:val="00F82DAA"/>
    <w:rsid w:val="00F82F37"/>
    <w:rsid w:val="00F82FED"/>
    <w:rsid w:val="00F83146"/>
    <w:rsid w:val="00F831DB"/>
    <w:rsid w:val="00F83262"/>
    <w:rsid w:val="00F83C18"/>
    <w:rsid w:val="00F83F6D"/>
    <w:rsid w:val="00F843AC"/>
    <w:rsid w:val="00F85397"/>
    <w:rsid w:val="00F859F0"/>
    <w:rsid w:val="00F85C3F"/>
    <w:rsid w:val="00F86B22"/>
    <w:rsid w:val="00F86E07"/>
    <w:rsid w:val="00F86F0D"/>
    <w:rsid w:val="00F8728E"/>
    <w:rsid w:val="00F874B8"/>
    <w:rsid w:val="00F8769F"/>
    <w:rsid w:val="00F90510"/>
    <w:rsid w:val="00F90939"/>
    <w:rsid w:val="00F913E4"/>
    <w:rsid w:val="00F91489"/>
    <w:rsid w:val="00F91673"/>
    <w:rsid w:val="00F916A2"/>
    <w:rsid w:val="00F91AB4"/>
    <w:rsid w:val="00F91D79"/>
    <w:rsid w:val="00F91D7A"/>
    <w:rsid w:val="00F9202C"/>
    <w:rsid w:val="00F921C4"/>
    <w:rsid w:val="00F921E6"/>
    <w:rsid w:val="00F92300"/>
    <w:rsid w:val="00F9243C"/>
    <w:rsid w:val="00F92759"/>
    <w:rsid w:val="00F9278C"/>
    <w:rsid w:val="00F92A90"/>
    <w:rsid w:val="00F92D55"/>
    <w:rsid w:val="00F9322D"/>
    <w:rsid w:val="00F93915"/>
    <w:rsid w:val="00F93A8E"/>
    <w:rsid w:val="00F94041"/>
    <w:rsid w:val="00F9420A"/>
    <w:rsid w:val="00F9434E"/>
    <w:rsid w:val="00F94868"/>
    <w:rsid w:val="00F94B05"/>
    <w:rsid w:val="00F95152"/>
    <w:rsid w:val="00F95746"/>
    <w:rsid w:val="00F959EC"/>
    <w:rsid w:val="00F95AAC"/>
    <w:rsid w:val="00F95AE0"/>
    <w:rsid w:val="00F96198"/>
    <w:rsid w:val="00F96D1D"/>
    <w:rsid w:val="00F96DB8"/>
    <w:rsid w:val="00F9757D"/>
    <w:rsid w:val="00F97B43"/>
    <w:rsid w:val="00FA020B"/>
    <w:rsid w:val="00FA0A6C"/>
    <w:rsid w:val="00FA1426"/>
    <w:rsid w:val="00FA1E42"/>
    <w:rsid w:val="00FA33D9"/>
    <w:rsid w:val="00FA3979"/>
    <w:rsid w:val="00FA3B3A"/>
    <w:rsid w:val="00FA3C6D"/>
    <w:rsid w:val="00FA42AB"/>
    <w:rsid w:val="00FA4548"/>
    <w:rsid w:val="00FA4576"/>
    <w:rsid w:val="00FA4C2A"/>
    <w:rsid w:val="00FA4C6A"/>
    <w:rsid w:val="00FA4F82"/>
    <w:rsid w:val="00FA51CA"/>
    <w:rsid w:val="00FA54C5"/>
    <w:rsid w:val="00FA54F5"/>
    <w:rsid w:val="00FA5694"/>
    <w:rsid w:val="00FA5926"/>
    <w:rsid w:val="00FA5B37"/>
    <w:rsid w:val="00FA5CCB"/>
    <w:rsid w:val="00FA63FF"/>
    <w:rsid w:val="00FA652D"/>
    <w:rsid w:val="00FA666F"/>
    <w:rsid w:val="00FA680F"/>
    <w:rsid w:val="00FA689D"/>
    <w:rsid w:val="00FA69BA"/>
    <w:rsid w:val="00FA6C12"/>
    <w:rsid w:val="00FA6FF0"/>
    <w:rsid w:val="00FA767E"/>
    <w:rsid w:val="00FA7701"/>
    <w:rsid w:val="00FA7BC8"/>
    <w:rsid w:val="00FB0035"/>
    <w:rsid w:val="00FB0B00"/>
    <w:rsid w:val="00FB1137"/>
    <w:rsid w:val="00FB1177"/>
    <w:rsid w:val="00FB118C"/>
    <w:rsid w:val="00FB165A"/>
    <w:rsid w:val="00FB1FD2"/>
    <w:rsid w:val="00FB24C2"/>
    <w:rsid w:val="00FB24D9"/>
    <w:rsid w:val="00FB252B"/>
    <w:rsid w:val="00FB2800"/>
    <w:rsid w:val="00FB301B"/>
    <w:rsid w:val="00FB305C"/>
    <w:rsid w:val="00FB371C"/>
    <w:rsid w:val="00FB3D7E"/>
    <w:rsid w:val="00FB3E4A"/>
    <w:rsid w:val="00FB3FA7"/>
    <w:rsid w:val="00FB4BD3"/>
    <w:rsid w:val="00FB4CD6"/>
    <w:rsid w:val="00FB5399"/>
    <w:rsid w:val="00FB54BD"/>
    <w:rsid w:val="00FB54C8"/>
    <w:rsid w:val="00FB5564"/>
    <w:rsid w:val="00FB5A1F"/>
    <w:rsid w:val="00FB5B03"/>
    <w:rsid w:val="00FB60D9"/>
    <w:rsid w:val="00FB64AD"/>
    <w:rsid w:val="00FB6C2C"/>
    <w:rsid w:val="00FB738A"/>
    <w:rsid w:val="00FB79B8"/>
    <w:rsid w:val="00FB7FD4"/>
    <w:rsid w:val="00FC037E"/>
    <w:rsid w:val="00FC08C5"/>
    <w:rsid w:val="00FC0F25"/>
    <w:rsid w:val="00FC0FCE"/>
    <w:rsid w:val="00FC12CC"/>
    <w:rsid w:val="00FC165C"/>
    <w:rsid w:val="00FC1E86"/>
    <w:rsid w:val="00FC22FF"/>
    <w:rsid w:val="00FC243E"/>
    <w:rsid w:val="00FC2E25"/>
    <w:rsid w:val="00FC37CE"/>
    <w:rsid w:val="00FC3807"/>
    <w:rsid w:val="00FC407E"/>
    <w:rsid w:val="00FC41EF"/>
    <w:rsid w:val="00FC43BC"/>
    <w:rsid w:val="00FC4416"/>
    <w:rsid w:val="00FC477E"/>
    <w:rsid w:val="00FC5033"/>
    <w:rsid w:val="00FC58BD"/>
    <w:rsid w:val="00FC5C9B"/>
    <w:rsid w:val="00FC6164"/>
    <w:rsid w:val="00FC65FD"/>
    <w:rsid w:val="00FC68CF"/>
    <w:rsid w:val="00FC6FA3"/>
    <w:rsid w:val="00FC72D7"/>
    <w:rsid w:val="00FC7B3C"/>
    <w:rsid w:val="00FD0092"/>
    <w:rsid w:val="00FD0664"/>
    <w:rsid w:val="00FD0730"/>
    <w:rsid w:val="00FD08DA"/>
    <w:rsid w:val="00FD0A3F"/>
    <w:rsid w:val="00FD0B0D"/>
    <w:rsid w:val="00FD0F46"/>
    <w:rsid w:val="00FD14C7"/>
    <w:rsid w:val="00FD179E"/>
    <w:rsid w:val="00FD1D14"/>
    <w:rsid w:val="00FD24BB"/>
    <w:rsid w:val="00FD30CB"/>
    <w:rsid w:val="00FD32F3"/>
    <w:rsid w:val="00FD3590"/>
    <w:rsid w:val="00FD3E2C"/>
    <w:rsid w:val="00FD414A"/>
    <w:rsid w:val="00FD521B"/>
    <w:rsid w:val="00FD5BEE"/>
    <w:rsid w:val="00FD6ACD"/>
    <w:rsid w:val="00FD6B1A"/>
    <w:rsid w:val="00FD6B82"/>
    <w:rsid w:val="00FD6D50"/>
    <w:rsid w:val="00FD6D53"/>
    <w:rsid w:val="00FD6DB6"/>
    <w:rsid w:val="00FD775C"/>
    <w:rsid w:val="00FD7837"/>
    <w:rsid w:val="00FD7874"/>
    <w:rsid w:val="00FD78EE"/>
    <w:rsid w:val="00FD79F2"/>
    <w:rsid w:val="00FE002E"/>
    <w:rsid w:val="00FE0140"/>
    <w:rsid w:val="00FE05E5"/>
    <w:rsid w:val="00FE0C06"/>
    <w:rsid w:val="00FE0DA9"/>
    <w:rsid w:val="00FE0EE0"/>
    <w:rsid w:val="00FE3384"/>
    <w:rsid w:val="00FE33ED"/>
    <w:rsid w:val="00FE3579"/>
    <w:rsid w:val="00FE36DD"/>
    <w:rsid w:val="00FE3B58"/>
    <w:rsid w:val="00FE3E90"/>
    <w:rsid w:val="00FE3EE5"/>
    <w:rsid w:val="00FE3FD1"/>
    <w:rsid w:val="00FE4414"/>
    <w:rsid w:val="00FE44FC"/>
    <w:rsid w:val="00FE48CF"/>
    <w:rsid w:val="00FE4C49"/>
    <w:rsid w:val="00FE5593"/>
    <w:rsid w:val="00FE56BB"/>
    <w:rsid w:val="00FE56E6"/>
    <w:rsid w:val="00FE5A22"/>
    <w:rsid w:val="00FE5DCB"/>
    <w:rsid w:val="00FE6041"/>
    <w:rsid w:val="00FE607D"/>
    <w:rsid w:val="00FE61FF"/>
    <w:rsid w:val="00FE62B3"/>
    <w:rsid w:val="00FE6A42"/>
    <w:rsid w:val="00FE7262"/>
    <w:rsid w:val="00FE75FB"/>
    <w:rsid w:val="00FE7804"/>
    <w:rsid w:val="00FE793A"/>
    <w:rsid w:val="00FF06B7"/>
    <w:rsid w:val="00FF10DB"/>
    <w:rsid w:val="00FF2BB7"/>
    <w:rsid w:val="00FF2EF4"/>
    <w:rsid w:val="00FF30FA"/>
    <w:rsid w:val="00FF31E8"/>
    <w:rsid w:val="00FF322D"/>
    <w:rsid w:val="00FF3726"/>
    <w:rsid w:val="00FF3C60"/>
    <w:rsid w:val="00FF3CB2"/>
    <w:rsid w:val="00FF448F"/>
    <w:rsid w:val="00FF4BE3"/>
    <w:rsid w:val="00FF4D5C"/>
    <w:rsid w:val="00FF4EFB"/>
    <w:rsid w:val="00FF5B7A"/>
    <w:rsid w:val="00FF5BBD"/>
    <w:rsid w:val="00FF5C48"/>
    <w:rsid w:val="00FF5E7F"/>
    <w:rsid w:val="00FF60B2"/>
    <w:rsid w:val="00FF6353"/>
    <w:rsid w:val="00FF6478"/>
    <w:rsid w:val="00FF65DA"/>
    <w:rsid w:val="00FF6770"/>
    <w:rsid w:val="00FF6D03"/>
    <w:rsid w:val="00FF6F05"/>
    <w:rsid w:val="00FF7311"/>
    <w:rsid w:val="00FF7459"/>
    <w:rsid w:val="01E96EEC"/>
    <w:rsid w:val="0460303B"/>
    <w:rsid w:val="05B9EFF1"/>
    <w:rsid w:val="08CF36D8"/>
    <w:rsid w:val="0958D49D"/>
    <w:rsid w:val="0EF70ECB"/>
    <w:rsid w:val="225C0EA9"/>
    <w:rsid w:val="2337ABD1"/>
    <w:rsid w:val="2393171D"/>
    <w:rsid w:val="23B57835"/>
    <w:rsid w:val="24392C4D"/>
    <w:rsid w:val="24FAC77F"/>
    <w:rsid w:val="252B5821"/>
    <w:rsid w:val="27965BF1"/>
    <w:rsid w:val="27ACFAE6"/>
    <w:rsid w:val="28BD96FB"/>
    <w:rsid w:val="2BFFAA1A"/>
    <w:rsid w:val="2C6A3473"/>
    <w:rsid w:val="31A5E678"/>
    <w:rsid w:val="322A2950"/>
    <w:rsid w:val="3706DE6E"/>
    <w:rsid w:val="38C835E9"/>
    <w:rsid w:val="3FF9EB32"/>
    <w:rsid w:val="43A4354D"/>
    <w:rsid w:val="475F26C9"/>
    <w:rsid w:val="49ADAA6B"/>
    <w:rsid w:val="4CB479DE"/>
    <w:rsid w:val="4E69BF10"/>
    <w:rsid w:val="4FD527D5"/>
    <w:rsid w:val="509468C2"/>
    <w:rsid w:val="51565F7A"/>
    <w:rsid w:val="53C532F2"/>
    <w:rsid w:val="58663256"/>
    <w:rsid w:val="5E6ADAD4"/>
    <w:rsid w:val="6285F979"/>
    <w:rsid w:val="676A7D06"/>
    <w:rsid w:val="67DECD19"/>
    <w:rsid w:val="69EBA33E"/>
    <w:rsid w:val="6ADBF8DF"/>
    <w:rsid w:val="6C1DCBF7"/>
    <w:rsid w:val="716C8702"/>
    <w:rsid w:val="74013D2F"/>
    <w:rsid w:val="74351EDE"/>
    <w:rsid w:val="7650A33E"/>
    <w:rsid w:val="791065D6"/>
    <w:rsid w:val="7BC3643C"/>
    <w:rsid w:val="7D0EE97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E258F6"/>
  <w15:chartTrackingRefBased/>
  <w15:docId w15:val="{18DCD05E-F853-4664-9116-CE5E1B53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List Bullet" w:uiPriority="99"/>
    <w:lsdException w:name="Title" w:qFormat="1"/>
    <w:lsdException w:name="Body Text" w:uiPriority="1" w:qFormat="1"/>
    <w:lsdException w:name="Subtitle" w:qFormat="1"/>
    <w:lsdException w:name="Body Text First Indent" w:uiPriority="99"/>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55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5"/>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lang w:val="x-none" w:eastAsia="x-non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lang w:val="x-none" w:eastAsia="x-none"/>
    </w:rPr>
  </w:style>
  <w:style w:type="paragraph" w:styleId="Heading4">
    <w:name w:val="heading 4"/>
    <w:basedOn w:val="BodyText"/>
    <w:next w:val="BodyText"/>
    <w:link w:val="Heading4Char"/>
    <w:qFormat/>
    <w:rsid w:val="008A2282"/>
    <w:pPr>
      <w:spacing w:before="130" w:after="130" w:line="260" w:lineRule="atLeast"/>
      <w:outlineLvl w:val="3"/>
    </w:pPr>
    <w:rPr>
      <w:sz w:val="22"/>
      <w:szCs w:val="20"/>
      <w:lang w:val="x-none" w:eastAsia="x-none"/>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lang w:val="x-none" w:eastAsia="x-none"/>
    </w:rPr>
  </w:style>
  <w:style w:type="paragraph" w:styleId="Heading6">
    <w:name w:val="heading 6"/>
    <w:basedOn w:val="Normal"/>
    <w:next w:val="Normal"/>
    <w:link w:val="Heading6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lang w:val="x-none" w:eastAsia="x-none"/>
    </w:rPr>
  </w:style>
  <w:style w:type="paragraph" w:styleId="Heading7">
    <w:name w:val="heading 7"/>
    <w:basedOn w:val="Normal"/>
    <w:next w:val="Normal"/>
    <w:link w:val="Heading7Char"/>
    <w:qFormat/>
    <w:rsid w:val="008A2282"/>
    <w:pPr>
      <w:outlineLvl w:val="6"/>
    </w:pPr>
    <w:rPr>
      <w:lang w:val="x-none" w:eastAsia="x-none"/>
    </w:rPr>
  </w:style>
  <w:style w:type="paragraph" w:styleId="Heading8">
    <w:name w:val="heading 8"/>
    <w:basedOn w:val="Normal"/>
    <w:next w:val="Normal"/>
    <w:link w:val="Heading8Char"/>
    <w:qFormat/>
    <w:rsid w:val="008A2282"/>
    <w:pPr>
      <w:outlineLvl w:val="7"/>
    </w:pPr>
    <w:rPr>
      <w:lang w:val="x-none" w:eastAsia="x-none"/>
    </w:r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6543C"/>
    <w:rPr>
      <w:rFonts w:ascii="Arial" w:hAnsi="Arial"/>
      <w:b/>
      <w:bCs/>
      <w:sz w:val="18"/>
      <w:szCs w:val="18"/>
      <w:u w:val="single"/>
      <w:shd w:val="solid" w:color="FFFFFF" w:fill="FFFFFF"/>
      <w:lang w:val="x-none" w:eastAsia="x-none"/>
    </w:rPr>
  </w:style>
  <w:style w:type="character" w:customStyle="1" w:styleId="Heading2Char">
    <w:name w:val="Heading 2 Char"/>
    <w:link w:val="Heading2"/>
    <w:rsid w:val="00E6543C"/>
    <w:rPr>
      <w:rFonts w:ascii="Arial" w:hAnsi="Arial"/>
      <w:b/>
      <w:bCs/>
      <w:sz w:val="18"/>
      <w:szCs w:val="18"/>
    </w:rPr>
  </w:style>
  <w:style w:type="paragraph" w:styleId="BodyText">
    <w:name w:val="Body Text"/>
    <w:aliases w:val="bt,body text,Body,BT"/>
    <w:basedOn w:val="Normal"/>
    <w:link w:val="BodyTextChar"/>
    <w:uiPriority w:val="1"/>
    <w:qFormat/>
    <w:rsid w:val="004A218D"/>
    <w:pPr>
      <w:spacing w:after="120"/>
    </w:pPr>
  </w:style>
  <w:style w:type="character" w:customStyle="1" w:styleId="BodyTextChar">
    <w:name w:val="Body Text Char"/>
    <w:aliases w:val="bt Char,body text Char,Body Char,BT Char"/>
    <w:link w:val="BodyText"/>
    <w:uiPriority w:val="1"/>
    <w:rsid w:val="004A218D"/>
    <w:rPr>
      <w:rFonts w:ascii="Arial" w:hAnsi="Arial"/>
      <w:sz w:val="18"/>
      <w:szCs w:val="18"/>
      <w:lang w:val="en-US" w:eastAsia="en-US" w:bidi="th-TH"/>
    </w:rPr>
  </w:style>
  <w:style w:type="character" w:customStyle="1" w:styleId="Heading3Char">
    <w:name w:val="Heading 3 Char"/>
    <w:link w:val="Heading3"/>
    <w:rsid w:val="00E6543C"/>
    <w:rPr>
      <w:rFonts w:ascii="Arial" w:hAnsi="Arial"/>
      <w:i/>
      <w:sz w:val="22"/>
    </w:rPr>
  </w:style>
  <w:style w:type="character" w:customStyle="1" w:styleId="Heading4Char">
    <w:name w:val="Heading 4 Char"/>
    <w:link w:val="Heading4"/>
    <w:rsid w:val="00E6543C"/>
    <w:rPr>
      <w:rFonts w:ascii="Arial" w:hAnsi="Arial"/>
      <w:sz w:val="22"/>
    </w:rPr>
  </w:style>
  <w:style w:type="character" w:customStyle="1" w:styleId="Heading5Char">
    <w:name w:val="Heading 5 Char"/>
    <w:link w:val="Heading5"/>
    <w:rsid w:val="00E6543C"/>
    <w:rPr>
      <w:rFonts w:ascii="Arial" w:hAnsi="Arial"/>
      <w:b/>
      <w:bCs/>
      <w:sz w:val="16"/>
      <w:szCs w:val="16"/>
    </w:rPr>
  </w:style>
  <w:style w:type="character" w:customStyle="1" w:styleId="Heading6Char">
    <w:name w:val="Heading 6 Char"/>
    <w:link w:val="Heading6"/>
    <w:rsid w:val="00E6543C"/>
    <w:rPr>
      <w:rFonts w:ascii="Arial" w:hAnsi="Arial"/>
      <w:b/>
      <w:bCs/>
      <w:sz w:val="18"/>
      <w:szCs w:val="18"/>
    </w:rPr>
  </w:style>
  <w:style w:type="character" w:customStyle="1" w:styleId="Heading7Char">
    <w:name w:val="Heading 7 Char"/>
    <w:link w:val="Heading7"/>
    <w:rsid w:val="00E6543C"/>
    <w:rPr>
      <w:rFonts w:ascii="Arial" w:hAnsi="Arial"/>
      <w:sz w:val="18"/>
      <w:szCs w:val="18"/>
    </w:rPr>
  </w:style>
  <w:style w:type="character" w:customStyle="1" w:styleId="Heading8Char">
    <w:name w:val="Heading 8 Char"/>
    <w:link w:val="Heading8"/>
    <w:rsid w:val="00E6543C"/>
    <w:rPr>
      <w:rFonts w:ascii="Arial" w:hAnsi="Arial"/>
      <w:sz w:val="18"/>
      <w:szCs w:val="18"/>
    </w:rPr>
  </w:style>
  <w:style w:type="character" w:customStyle="1" w:styleId="Heading9Char">
    <w:name w:val="Heading 9 Char"/>
    <w:link w:val="Heading9"/>
    <w:rsid w:val="00E6543C"/>
    <w:rPr>
      <w:rFonts w:ascii="Arial" w:hAnsi="Arial"/>
      <w:sz w:val="18"/>
      <w:szCs w:val="18"/>
    </w:rPr>
  </w:style>
  <w:style w:type="paragraph" w:styleId="Header">
    <w:name w:val="header"/>
    <w:basedOn w:val="Normal"/>
    <w:link w:val="HeaderChar"/>
    <w:rsid w:val="004A218D"/>
    <w:pPr>
      <w:tabs>
        <w:tab w:val="center" w:pos="4536"/>
        <w:tab w:val="right" w:pos="9072"/>
      </w:tabs>
    </w:pPr>
    <w:rPr>
      <w:lang w:val="x-none" w:eastAsia="x-none"/>
    </w:rPr>
  </w:style>
  <w:style w:type="character" w:customStyle="1" w:styleId="HeaderChar">
    <w:name w:val="Header Char"/>
    <w:link w:val="Header"/>
    <w:rsid w:val="00E6543C"/>
    <w:rPr>
      <w:rFonts w:ascii="Arial" w:hAnsi="Arial"/>
      <w:sz w:val="18"/>
      <w:szCs w:val="18"/>
    </w:rPr>
  </w:style>
  <w:style w:type="paragraph" w:styleId="Footer">
    <w:name w:val="footer"/>
    <w:basedOn w:val="Normal"/>
    <w:link w:val="FooterChar"/>
    <w:uiPriority w:val="99"/>
    <w:rsid w:val="004A218D"/>
    <w:pPr>
      <w:tabs>
        <w:tab w:val="center" w:pos="4536"/>
        <w:tab w:val="right" w:pos="9072"/>
      </w:tabs>
    </w:pPr>
    <w:rPr>
      <w:lang w:val="x-none" w:eastAsia="x-none"/>
    </w:rPr>
  </w:style>
  <w:style w:type="character" w:customStyle="1" w:styleId="FooterChar">
    <w:name w:val="Footer Char"/>
    <w:link w:val="Footer"/>
    <w:uiPriority w:val="99"/>
    <w:rsid w:val="00E6543C"/>
    <w:rPr>
      <w:rFonts w:ascii="Arial" w:hAnsi="Arial"/>
      <w:sz w:val="18"/>
      <w:szCs w:val="18"/>
    </w:rPr>
  </w:style>
  <w:style w:type="paragraph" w:styleId="ListBullet">
    <w:name w:val="List Bullet"/>
    <w:basedOn w:val="Normal"/>
    <w:uiPriority w:val="99"/>
    <w:rsid w:val="004A218D"/>
    <w:pPr>
      <w:numPr>
        <w:numId w:val="4"/>
      </w:numPr>
      <w:tabs>
        <w:tab w:val="clear" w:pos="360"/>
        <w:tab w:val="left" w:pos="284"/>
      </w:tabs>
      <w:ind w:left="284" w:hanging="284"/>
    </w:pPr>
  </w:style>
  <w:style w:type="paragraph" w:styleId="ListBullet2">
    <w:name w:val="List Bullet 2"/>
    <w:basedOn w:val="Normal"/>
    <w:rsid w:val="004A218D"/>
    <w:pPr>
      <w:numPr>
        <w:numId w:val="5"/>
      </w:numPr>
      <w:tabs>
        <w:tab w:val="clear" w:pos="643"/>
        <w:tab w:val="left" w:pos="567"/>
      </w:tabs>
      <w:ind w:left="851" w:hanging="284"/>
    </w:pPr>
  </w:style>
  <w:style w:type="paragraph" w:styleId="ListBullet3">
    <w:name w:val="List Bullet 3"/>
    <w:basedOn w:val="Normal"/>
    <w:rsid w:val="004A218D"/>
    <w:pPr>
      <w:numPr>
        <w:numId w:val="2"/>
      </w:numPr>
      <w:tabs>
        <w:tab w:val="clear" w:pos="926"/>
        <w:tab w:val="left" w:pos="851"/>
      </w:tabs>
    </w:pPr>
  </w:style>
  <w:style w:type="paragraph" w:styleId="ListBullet4">
    <w:name w:val="List Bullet 4"/>
    <w:basedOn w:val="Normal"/>
    <w:rsid w:val="004A218D"/>
    <w:pPr>
      <w:numPr>
        <w:numId w:val="3"/>
      </w:numPr>
      <w:tabs>
        <w:tab w:val="clear" w:pos="1209"/>
        <w:tab w:val="left" w:pos="1134"/>
      </w:tabs>
      <w:ind w:left="1418" w:hanging="284"/>
    </w:pPr>
  </w:style>
  <w:style w:type="paragraph" w:styleId="ListNumber">
    <w:name w:val="List Number"/>
    <w:basedOn w:val="Normal"/>
    <w:rsid w:val="004A218D"/>
    <w:pPr>
      <w:numPr>
        <w:numId w:val="6"/>
      </w:numPr>
      <w:tabs>
        <w:tab w:val="clear" w:pos="360"/>
        <w:tab w:val="left" w:pos="284"/>
      </w:tabs>
      <w:ind w:left="284" w:hanging="284"/>
    </w:pPr>
  </w:style>
  <w:style w:type="paragraph" w:styleId="ListNumber2">
    <w:name w:val="List Number 2"/>
    <w:basedOn w:val="Normal"/>
    <w:rsid w:val="004A218D"/>
    <w:pPr>
      <w:numPr>
        <w:numId w:val="7"/>
      </w:numPr>
      <w:tabs>
        <w:tab w:val="clear" w:pos="643"/>
        <w:tab w:val="left" w:pos="567"/>
      </w:tabs>
      <w:ind w:left="851" w:hanging="284"/>
    </w:pPr>
  </w:style>
  <w:style w:type="paragraph" w:styleId="ListNumber3">
    <w:name w:val="List Number 3"/>
    <w:basedOn w:val="Normal"/>
    <w:rsid w:val="004A218D"/>
    <w:pPr>
      <w:numPr>
        <w:numId w:val="8"/>
      </w:numPr>
      <w:tabs>
        <w:tab w:val="clear" w:pos="926"/>
        <w:tab w:val="left" w:pos="851"/>
      </w:tabs>
      <w:ind w:left="1135" w:hanging="284"/>
    </w:pPr>
  </w:style>
  <w:style w:type="paragraph" w:styleId="ListNumber5">
    <w:name w:val="List Number 5"/>
    <w:basedOn w:val="Normal"/>
    <w:rsid w:val="004A218D"/>
    <w:pPr>
      <w:numPr>
        <w:numId w:val="9"/>
      </w:numPr>
      <w:tabs>
        <w:tab w:val="left" w:pos="1418"/>
      </w:tabs>
      <w:ind w:left="1418" w:hanging="284"/>
    </w:pPr>
  </w:style>
  <w:style w:type="paragraph" w:styleId="ListNumber4">
    <w:name w:val="List Number 4"/>
    <w:basedOn w:val="Normal"/>
    <w:rsid w:val="004A218D"/>
    <w:pPr>
      <w:numPr>
        <w:numId w:val="10"/>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1"/>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rsid w:val="004A218D"/>
    <w:pPr>
      <w:numPr>
        <w:numId w:val="13"/>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2"/>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4"/>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lang w:val="x-none" w:eastAsia="x-none"/>
    </w:rPr>
  </w:style>
  <w:style w:type="character" w:customStyle="1" w:styleId="BodyText2Char">
    <w:name w:val="Body Text 2 Char"/>
    <w:link w:val="BodyText2"/>
    <w:rsid w:val="00E6543C"/>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E6543C"/>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8C30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0" w:right="-43"/>
      <w:jc w:val="both"/>
    </w:pPr>
    <w:rPr>
      <w:rFonts w:ascii="Times New Roman" w:hAnsi="Times New Roman"/>
      <w:bCs/>
      <w:i/>
      <w:iCs/>
      <w:sz w:val="22"/>
      <w:szCs w:val="22"/>
      <w:lang w:val="x-none" w:eastAsia="en-GB"/>
    </w:rPr>
  </w:style>
  <w:style w:type="character" w:customStyle="1" w:styleId="AccPolicysubheadChar">
    <w:name w:val="Acc Policy sub head Char"/>
    <w:link w:val="AccPolicysubhead"/>
    <w:rsid w:val="008C30A8"/>
    <w:rPr>
      <w:bCs/>
      <w:i/>
      <w:iCs/>
      <w:sz w:val="22"/>
      <w:szCs w:val="22"/>
      <w:lang w:val="x-none" w:eastAsia="en-GB"/>
    </w:rPr>
  </w:style>
  <w:style w:type="paragraph" w:customStyle="1" w:styleId="block">
    <w:name w:val="block"/>
    <w:aliases w:val="b,b + Angsana New,Left:  0....,Left:  1 cm,Rig..."/>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semiHidden/>
    <w:rsid w:val="0083616E"/>
    <w:rPr>
      <w:rFonts w:ascii="Tahoma" w:hAnsi="Tahoma"/>
      <w:sz w:val="16"/>
      <w:szCs w:val="16"/>
      <w:lang w:val="x-none" w:eastAsia="x-none"/>
    </w:rPr>
  </w:style>
  <w:style w:type="character" w:customStyle="1" w:styleId="BalloonTextChar">
    <w:name w:val="Balloon Text Char"/>
    <w:link w:val="BalloonText"/>
    <w:semiHidden/>
    <w:rsid w:val="00E6543C"/>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lang w:val="x-none" w:eastAsia="x-none"/>
    </w:rPr>
  </w:style>
  <w:style w:type="character" w:customStyle="1" w:styleId="FootnoteTextChar">
    <w:name w:val="Footnote Text Char"/>
    <w:aliases w:val="ft Char"/>
    <w:link w:val="FootnoteText"/>
    <w:semiHidden/>
    <w:rsid w:val="00E6543C"/>
    <w:rPr>
      <w:rFonts w:ascii="Arial" w:hAnsi="Arial"/>
    </w:rPr>
  </w:style>
  <w:style w:type="paragraph" w:styleId="Signature">
    <w:name w:val="Signature"/>
    <w:basedOn w:val="Normal"/>
    <w:link w:val="SignatureChar"/>
    <w:rsid w:val="008A2282"/>
    <w:pPr>
      <w:spacing w:line="240" w:lineRule="auto"/>
    </w:pPr>
    <w:rPr>
      <w:lang w:val="x-none" w:eastAsia="x-none"/>
    </w:rPr>
  </w:style>
  <w:style w:type="character" w:customStyle="1" w:styleId="SignatureChar">
    <w:name w:val="Signature Char"/>
    <w:link w:val="Signature"/>
    <w:rsid w:val="00E6543C"/>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link w:val="BodyTextFirstIndentChar"/>
    <w:uiPriority w:val="99"/>
    <w:rsid w:val="008A2282"/>
    <w:pPr>
      <w:ind w:firstLine="284"/>
    </w:pPr>
  </w:style>
  <w:style w:type="paragraph" w:styleId="BodyTextIndent">
    <w:name w:val="Body Text Indent"/>
    <w:aliases w:val="i"/>
    <w:basedOn w:val="Normal"/>
    <w:link w:val="BodyTextIndentChar"/>
    <w:rsid w:val="008A2282"/>
    <w:pPr>
      <w:spacing w:after="120"/>
      <w:ind w:left="283"/>
    </w:pPr>
    <w:rPr>
      <w:lang w:val="x-none" w:eastAsia="x-none"/>
    </w:rPr>
  </w:style>
  <w:style w:type="character" w:customStyle="1" w:styleId="BodyTextIndentChar">
    <w:name w:val="Body Text Indent Char"/>
    <w:aliases w:val="i Char"/>
    <w:link w:val="BodyTextIndent"/>
    <w:rsid w:val="00E6543C"/>
    <w:rPr>
      <w:rFonts w:ascii="Arial" w:hAnsi="Arial"/>
      <w:sz w:val="18"/>
      <w:szCs w:val="18"/>
    </w:rPr>
  </w:style>
  <w:style w:type="paragraph" w:styleId="BodyTextFirstIndent2">
    <w:name w:val="Body Text First Indent 2"/>
    <w:basedOn w:val="BodyTextIndent"/>
    <w:link w:val="BodyTextFirstIndent2Char"/>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uiPriority w:val="99"/>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6"/>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9"/>
      </w:numPr>
      <w:tabs>
        <w:tab w:val="clear" w:pos="340"/>
        <w:tab w:val="num" w:pos="907"/>
      </w:tabs>
      <w:ind w:left="907"/>
    </w:pPr>
  </w:style>
  <w:style w:type="paragraph" w:styleId="TOC7">
    <w:name w:val="toc 7"/>
    <w:basedOn w:val="Normal"/>
    <w:next w:val="Normal"/>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semiHidden/>
    <w:rsid w:val="00474151"/>
    <w:rPr>
      <w:sz w:val="16"/>
      <w:szCs w:val="16"/>
    </w:rPr>
  </w:style>
  <w:style w:type="paragraph" w:styleId="CommentText">
    <w:name w:val="annotation text"/>
    <w:basedOn w:val="Normal"/>
    <w:link w:val="CommentTextChar"/>
    <w:semiHidden/>
    <w:rsid w:val="00474151"/>
    <w:rPr>
      <w:sz w:val="20"/>
      <w:szCs w:val="20"/>
      <w:lang w:val="x-none" w:eastAsia="x-none"/>
    </w:rPr>
  </w:style>
  <w:style w:type="character" w:customStyle="1" w:styleId="CommentTextChar">
    <w:name w:val="Comment Text Char"/>
    <w:link w:val="CommentText"/>
    <w:semiHidden/>
    <w:rsid w:val="00E6543C"/>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E6543C"/>
    <w:rPr>
      <w:rFonts w:ascii="Arial" w:hAnsi="Arial"/>
      <w:b/>
      <w:bCs/>
    </w:rPr>
  </w:style>
  <w:style w:type="table" w:customStyle="1" w:styleId="TableGrid1">
    <w:name w:val="Table Grid1"/>
    <w:basedOn w:val="TableNormal"/>
    <w:next w:val="TableGrid"/>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A728C8"/>
    <w:pPr>
      <w:numPr>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E6543C"/>
  </w:style>
  <w:style w:type="paragraph" w:styleId="Caption">
    <w:name w:val="caption"/>
    <w:basedOn w:val="Normal"/>
    <w:next w:val="Normal"/>
    <w:qForma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E6543C"/>
    <w:pPr>
      <w:spacing w:after="0"/>
    </w:pPr>
    <w:rPr>
      <w:rFonts w:cs="Times New Roman"/>
    </w:rPr>
  </w:style>
  <w:style w:type="paragraph" w:customStyle="1" w:styleId="acctdividends">
    <w:name w:val="acct dividends"/>
    <w:aliases w:val="a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E6543C"/>
    <w:pPr>
      <w:spacing w:after="0"/>
    </w:pPr>
  </w:style>
  <w:style w:type="paragraph" w:customStyle="1" w:styleId="acctindent">
    <w:name w:val="acct indent"/>
    <w:aliases w:val="ai"/>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E6543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E6543C"/>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E6543C"/>
  </w:style>
  <w:style w:type="paragraph" w:customStyle="1" w:styleId="block2">
    <w:name w:val="block2"/>
    <w:aliases w:val="b2"/>
    <w:basedOn w:val="block"/>
    <w:rsid w:val="00E6543C"/>
  </w:style>
  <w:style w:type="paragraph" w:customStyle="1" w:styleId="acctstatementsub-sub-sub-heading">
    <w:name w:val="acct statement sub-sub-sub-heading"/>
    <w:aliases w:val="assss"/>
    <w:basedOn w:val="acctstatementsub-sub-heading"/>
    <w:rsid w:val="00E6543C"/>
  </w:style>
  <w:style w:type="paragraph" w:customStyle="1" w:styleId="accttwofigureslongernumber">
    <w:name w:val="acct two figures longer number"/>
    <w:aliases w:val="a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E6543C"/>
  </w:style>
  <w:style w:type="paragraph" w:customStyle="1" w:styleId="List1a">
    <w:name w:val="List 1a"/>
    <w:aliases w:val="1a"/>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E6543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E6543C"/>
    <w:rPr>
      <w:rFonts w:ascii="Courier New" w:hAnsi="Courier New" w:cs="Times New Roman"/>
      <w:lang w:val="en-AU" w:eastAsia="en-US" w:bidi="ar-SA"/>
    </w:rPr>
  </w:style>
  <w:style w:type="paragraph" w:styleId="TOC1">
    <w:name w:val="toc 1"/>
    <w:basedOn w:val="Normal"/>
    <w:autoRedefine/>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E6543C"/>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E6543C"/>
  </w:style>
  <w:style w:type="paragraph" w:customStyle="1" w:styleId="zcompanyname">
    <w:name w:val="zcompany name"/>
    <w:aliases w:val="cn"/>
    <w:basedOn w:val="Normal"/>
    <w:rsid w:val="00E6543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E6543C"/>
    <w:rPr>
      <w:rFonts w:cs="Times New Roman"/>
    </w:rPr>
  </w:style>
  <w:style w:type="paragraph" w:customStyle="1" w:styleId="zreportaddinfo">
    <w:name w:val="zreport addinfo"/>
    <w:basedOn w:val="Normal"/>
    <w:rsid w:val="00E6543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E6543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E6543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E6543C"/>
    <w:pPr>
      <w:framePr w:wrap="around"/>
      <w:spacing w:line="360" w:lineRule="exact"/>
    </w:pPr>
    <w:rPr>
      <w:sz w:val="32"/>
    </w:rPr>
  </w:style>
  <w:style w:type="paragraph" w:customStyle="1" w:styleId="BodyTexthalfspaceafter">
    <w:name w:val="Body Text half space after"/>
    <w:aliases w:val="hs"/>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E6543C"/>
    <w:pPr>
      <w:spacing w:after="130"/>
    </w:pPr>
  </w:style>
  <w:style w:type="paragraph" w:customStyle="1" w:styleId="keeptogethernormal">
    <w:name w:val="keep together normal"/>
    <w:aliases w:val="ktn"/>
    <w:basedOn w:val="Normal"/>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E6543C"/>
    <w:rPr>
      <w:b/>
      <w:bCs/>
    </w:rPr>
  </w:style>
  <w:style w:type="paragraph" w:customStyle="1" w:styleId="nineptbodytext">
    <w:name w:val="nine pt body text"/>
    <w:aliases w:val="9bt"/>
    <w:basedOn w:val="nineptnormal"/>
    <w:rsid w:val="00E6543C"/>
    <w:pPr>
      <w:spacing w:after="220"/>
    </w:pPr>
  </w:style>
  <w:style w:type="paragraph" w:customStyle="1" w:styleId="nineptnormal">
    <w:name w:val="nine pt normal"/>
    <w:aliases w:val="9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E6543C"/>
    <w:pPr>
      <w:jc w:val="center"/>
    </w:pPr>
  </w:style>
  <w:style w:type="paragraph" w:customStyle="1" w:styleId="heading">
    <w:name w:val="heading"/>
    <w:aliases w:val="h"/>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E6543C"/>
  </w:style>
  <w:style w:type="paragraph" w:customStyle="1" w:styleId="nineptheadingcentredboldwider">
    <w:name w:val="nine pt heading centred bold wider"/>
    <w:aliases w:val="9hcbw"/>
    <w:basedOn w:val="nineptheadingcentredbold"/>
    <w:rsid w:val="00E6543C"/>
  </w:style>
  <w:style w:type="paragraph" w:customStyle="1" w:styleId="nineptnormalheadinghalfspace">
    <w:name w:val="nine pt normal heading half space"/>
    <w:aliases w:val="9nhhs"/>
    <w:basedOn w:val="nineptnormalheading"/>
    <w:rsid w:val="00E6543C"/>
    <w:pPr>
      <w:spacing w:after="80"/>
    </w:pPr>
  </w:style>
  <w:style w:type="paragraph" w:customStyle="1" w:styleId="nineptnormalheading">
    <w:name w:val="nine pt normal heading"/>
    <w:aliases w:val="9nh"/>
    <w:basedOn w:val="nineptnormal"/>
    <w:rsid w:val="00E6543C"/>
    <w:rPr>
      <w:b/>
    </w:rPr>
  </w:style>
  <w:style w:type="paragraph" w:customStyle="1" w:styleId="nineptcolumntab1">
    <w:name w:val="nine pt column tab1"/>
    <w:aliases w:val="a91"/>
    <w:basedOn w:val="nineptnormal"/>
    <w:rsid w:val="00E6543C"/>
    <w:pPr>
      <w:tabs>
        <w:tab w:val="decimal" w:pos="737"/>
      </w:tabs>
    </w:pPr>
  </w:style>
  <w:style w:type="paragraph" w:customStyle="1" w:styleId="nineptnormalitalicheading">
    <w:name w:val="nine pt normal italic heading"/>
    <w:aliases w:val="9nith"/>
    <w:basedOn w:val="nineptnormalheading"/>
    <w:rsid w:val="00E6543C"/>
    <w:rPr>
      <w:i/>
      <w:iCs/>
    </w:rPr>
  </w:style>
  <w:style w:type="paragraph" w:customStyle="1" w:styleId="Normalheading">
    <w:name w:val="Normal heading"/>
    <w:aliases w:val="nh"/>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E6543C"/>
  </w:style>
  <w:style w:type="paragraph" w:customStyle="1" w:styleId="accttwofigurescents">
    <w:name w:val="acct two figures cents"/>
    <w:aliases w:val="a2c,acct two figures ¢ sig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E6543C"/>
  </w:style>
  <w:style w:type="paragraph" w:customStyle="1" w:styleId="ListBullet2halfspaceafter">
    <w:name w:val="List Bullet 2 half space after"/>
    <w:aliases w:val="lb2hs"/>
    <w:basedOn w:val="ListBullet2"/>
    <w:rsid w:val="00E6543C"/>
  </w:style>
  <w:style w:type="paragraph" w:customStyle="1" w:styleId="BodyTextIndentitalichalfspafter">
    <w:name w:val="Body Text Indent italic half sp after"/>
    <w:aliases w:val="iitalhs"/>
    <w:basedOn w:val="BodyTextIndentitalic"/>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E6543C"/>
  </w:style>
  <w:style w:type="paragraph" w:customStyle="1" w:styleId="BodyTextIndenthalfspaceafter">
    <w:name w:val="Body Text Indent half space after"/>
    <w:aliases w:val="ihs"/>
    <w:basedOn w:val="BodyTextIndent"/>
    <w:rsid w:val="00E6543C"/>
  </w:style>
  <w:style w:type="paragraph" w:customStyle="1" w:styleId="BodyTextonepointafter">
    <w:name w:val="Body Text one point after"/>
    <w:aliases w:val="bt1"/>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E6543C"/>
    <w:rPr>
      <w:position w:val="6"/>
      <w:sz w:val="14"/>
    </w:rPr>
  </w:style>
  <w:style w:type="paragraph" w:customStyle="1" w:styleId="tabletext">
    <w:name w:val="table text"/>
    <w:aliases w:val="tt"/>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E6543C"/>
  </w:style>
  <w:style w:type="paragraph" w:customStyle="1" w:styleId="acctnotecolumndecimal">
    <w:name w:val="acct note column decimal"/>
    <w:aliases w:val="an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E6543C"/>
    <w:pPr>
      <w:tabs>
        <w:tab w:val="num" w:pos="284"/>
      </w:tabs>
      <w:spacing w:after="180"/>
      <w:ind w:left="284" w:hanging="284"/>
    </w:pPr>
  </w:style>
  <w:style w:type="paragraph" w:customStyle="1" w:styleId="nineptnormalbullet">
    <w:name w:val="nine pt normal bullet"/>
    <w:aliases w:val="9nb"/>
    <w:basedOn w:val="nineptnormal"/>
    <w:rsid w:val="00E6543C"/>
    <w:pPr>
      <w:tabs>
        <w:tab w:val="num" w:pos="284"/>
      </w:tabs>
      <w:ind w:left="284" w:hanging="284"/>
    </w:pPr>
  </w:style>
  <w:style w:type="paragraph" w:customStyle="1" w:styleId="ninepttabletextblockbullet">
    <w:name w:val="nine pt table text block bullet"/>
    <w:aliases w:val="9ttbb"/>
    <w:basedOn w:val="ninepttabletextblock"/>
    <w:rsid w:val="00E6543C"/>
    <w:pPr>
      <w:tabs>
        <w:tab w:val="num" w:pos="652"/>
      </w:tabs>
      <w:ind w:left="652" w:hanging="227"/>
    </w:pPr>
  </w:style>
  <w:style w:type="paragraph" w:customStyle="1" w:styleId="ninepttabletextblock">
    <w:name w:val="nine pt table text block"/>
    <w:aliases w:val="9ttbk"/>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E6543C"/>
  </w:style>
  <w:style w:type="paragraph" w:customStyle="1" w:styleId="tabletextheading">
    <w:name w:val="table text heading"/>
    <w:aliases w:val="tth"/>
    <w:basedOn w:val="tabletext"/>
    <w:rsid w:val="00E6543C"/>
    <w:rPr>
      <w:b/>
      <w:bCs/>
    </w:rPr>
  </w:style>
  <w:style w:type="paragraph" w:customStyle="1" w:styleId="acctfourfiguresyears">
    <w:name w:val="acct four figures years"/>
    <w:aliases w:val="a4y"/>
    <w:basedOn w:val="Normal"/>
    <w:rsid w:val="00E6543C"/>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E6543C"/>
  </w:style>
  <w:style w:type="paragraph" w:customStyle="1" w:styleId="blocklist2">
    <w:name w:val="block list2"/>
    <w:aliases w:val="blist2"/>
    <w:basedOn w:val="blocklist"/>
    <w:rsid w:val="00E6543C"/>
  </w:style>
  <w:style w:type="paragraph" w:customStyle="1" w:styleId="acctfourfigureslongernumber">
    <w:name w:val="acct four figures longer number"/>
    <w:aliases w:val="a4+"/>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E6543C"/>
  </w:style>
  <w:style w:type="paragraph" w:customStyle="1" w:styleId="blockheadingitalicnosp">
    <w:name w:val="block heading italic no sp"/>
    <w:aliases w:val="bhin"/>
    <w:basedOn w:val="blockheadingitalic"/>
    <w:rsid w:val="00E6543C"/>
  </w:style>
  <w:style w:type="paragraph" w:customStyle="1" w:styleId="blockheadingitalic">
    <w:name w:val="block heading italic"/>
    <w:aliases w:val="bhi"/>
    <w:basedOn w:val="blockheadingitalicbold"/>
    <w:rsid w:val="00E6543C"/>
    <w:rPr>
      <w:b w:val="0"/>
    </w:rPr>
  </w:style>
  <w:style w:type="paragraph" w:customStyle="1" w:styleId="blockheadingitalicbold">
    <w:name w:val="block heading italic bold"/>
    <w:aliases w:val="bhib"/>
    <w:basedOn w:val="blockheading"/>
    <w:rsid w:val="00E6543C"/>
    <w:pPr>
      <w:keepNext/>
      <w:keepLines/>
      <w:spacing w:before="70"/>
    </w:pPr>
    <w:rPr>
      <w:rFonts w:cs="Times New Roman"/>
      <w:b/>
      <w:i/>
    </w:rPr>
  </w:style>
  <w:style w:type="paragraph" w:customStyle="1" w:styleId="blockheadingnosp">
    <w:name w:val="block heading no sp"/>
    <w:aliases w:val="bhn,block heading no space after"/>
    <w:basedOn w:val="blockheading"/>
    <w:rsid w:val="00E6543C"/>
    <w:pPr>
      <w:keepNext/>
      <w:keepLines/>
      <w:spacing w:before="70" w:after="0"/>
    </w:pPr>
    <w:rPr>
      <w:rFonts w:cs="Times New Roman"/>
      <w:b/>
    </w:rPr>
  </w:style>
  <w:style w:type="paragraph" w:customStyle="1" w:styleId="smallreturn">
    <w:name w:val="small return"/>
    <w:aliases w:val="sr"/>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E6543C"/>
    <w:pPr>
      <w:spacing w:after="0"/>
    </w:pPr>
    <w:rPr>
      <w:i/>
    </w:rPr>
  </w:style>
  <w:style w:type="paragraph" w:customStyle="1" w:styleId="headingbolditalic">
    <w:name w:val="heading bold italic"/>
    <w:aliases w:val="hbi"/>
    <w:basedOn w:val="heading"/>
    <w:rsid w:val="00E6543C"/>
  </w:style>
  <w:style w:type="paragraph" w:customStyle="1" w:styleId="acctstatementheadingashorter">
    <w:name w:val="acct statement heading (a) shorter"/>
    <w:aliases w:val="asas"/>
    <w:basedOn w:val="Normal"/>
    <w:rsid w:val="00E6543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E6543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E6543C"/>
    <w:pPr>
      <w:tabs>
        <w:tab w:val="left" w:pos="851"/>
        <w:tab w:val="left" w:pos="1134"/>
      </w:tabs>
    </w:pPr>
  </w:style>
  <w:style w:type="paragraph" w:customStyle="1" w:styleId="acctindenttabsnospaceafter">
    <w:name w:val="acct indent+tabs no space after"/>
    <w:aliases w:val="aitn"/>
    <w:basedOn w:val="acctindenttabs"/>
    <w:rsid w:val="00E6543C"/>
    <w:pPr>
      <w:spacing w:after="0"/>
    </w:pPr>
  </w:style>
  <w:style w:type="paragraph" w:customStyle="1" w:styleId="acctfourfigureslongernumber3">
    <w:name w:val="acct four figures longer number3"/>
    <w:aliases w:val="a4+3"/>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E6543C"/>
    <w:rPr>
      <w:b w:val="0"/>
      <w:bCs/>
      <w:i/>
      <w:iCs/>
    </w:rPr>
  </w:style>
  <w:style w:type="paragraph" w:customStyle="1" w:styleId="blocklistnospaceafter">
    <w:name w:val="block list no space after"/>
    <w:aliases w:val="blistn"/>
    <w:basedOn w:val="blocklist"/>
    <w:rsid w:val="00E6543C"/>
  </w:style>
  <w:style w:type="paragraph" w:customStyle="1" w:styleId="eightptnormal">
    <w:name w:val="eight pt normal"/>
    <w:aliases w:val="8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E6543C"/>
    <w:pPr>
      <w:jc w:val="center"/>
    </w:pPr>
  </w:style>
  <w:style w:type="paragraph" w:customStyle="1" w:styleId="eightptnormalheadingcentred">
    <w:name w:val="eight pt normal heading centred"/>
    <w:aliases w:val="8nhc"/>
    <w:basedOn w:val="eightptnormalheading"/>
    <w:rsid w:val="00E6543C"/>
    <w:pPr>
      <w:jc w:val="center"/>
    </w:pPr>
    <w:rPr>
      <w:bCs w:val="0"/>
    </w:rPr>
  </w:style>
  <w:style w:type="paragraph" w:customStyle="1" w:styleId="eightptnormalheading">
    <w:name w:val="eight pt normal heading"/>
    <w:aliases w:val="8nh"/>
    <w:basedOn w:val="eightptnormal"/>
    <w:rsid w:val="00E6543C"/>
    <w:rPr>
      <w:b/>
      <w:bCs/>
    </w:rPr>
  </w:style>
  <w:style w:type="paragraph" w:customStyle="1" w:styleId="eightptbodytextheading">
    <w:name w:val="eight pt body text heading"/>
    <w:aliases w:val="8h"/>
    <w:basedOn w:val="eightptbodytext"/>
    <w:rsid w:val="00E6543C"/>
    <w:rPr>
      <w:b/>
      <w:bCs/>
    </w:rPr>
  </w:style>
  <w:style w:type="paragraph" w:customStyle="1" w:styleId="eightptbodytext">
    <w:name w:val="eight pt body text"/>
    <w:aliases w:val="8bt"/>
    <w:basedOn w:val="eightptnormal"/>
    <w:rsid w:val="00E6543C"/>
    <w:pPr>
      <w:spacing w:after="200"/>
    </w:pPr>
  </w:style>
  <w:style w:type="paragraph" w:customStyle="1" w:styleId="eightptcolumntabs">
    <w:name w:val="eight pt column tabs"/>
    <w:aliases w:val="a8"/>
    <w:basedOn w:val="eightptnormal"/>
    <w:rsid w:val="00E6543C"/>
    <w:pPr>
      <w:tabs>
        <w:tab w:val="decimal" w:pos="482"/>
      </w:tabs>
      <w:ind w:left="-57" w:right="-57"/>
    </w:pPr>
  </w:style>
  <w:style w:type="paragraph" w:customStyle="1" w:styleId="eightpthalfspaceafter">
    <w:name w:val="eight pt half space after"/>
    <w:aliases w:val="8hs"/>
    <w:basedOn w:val="eightptnormal"/>
    <w:rsid w:val="00E6543C"/>
    <w:pPr>
      <w:spacing w:after="100"/>
    </w:pPr>
  </w:style>
  <w:style w:type="paragraph" w:customStyle="1" w:styleId="eightptcolumnheadingspace">
    <w:name w:val="eight pt column heading+space"/>
    <w:aliases w:val="8chs"/>
    <w:basedOn w:val="eightptcolumnheading"/>
    <w:rsid w:val="00E6543C"/>
    <w:pPr>
      <w:spacing w:after="200"/>
    </w:pPr>
  </w:style>
  <w:style w:type="paragraph" w:customStyle="1" w:styleId="eightptblocknosp">
    <w:name w:val="eight pt block no sp"/>
    <w:aliases w:val="8bn"/>
    <w:basedOn w:val="eightptblock"/>
    <w:rsid w:val="00E6543C"/>
    <w:pPr>
      <w:spacing w:after="0"/>
    </w:pPr>
  </w:style>
  <w:style w:type="paragraph" w:customStyle="1" w:styleId="eightptblock">
    <w:name w:val="eight pt block"/>
    <w:aliases w:val="8b"/>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E6543C"/>
    <w:pPr>
      <w:spacing w:before="80" w:after="80"/>
    </w:pPr>
  </w:style>
  <w:style w:type="paragraph" w:customStyle="1" w:styleId="eightptcolumntabs2">
    <w:name w:val="eight pt column tabs2"/>
    <w:aliases w:val="a82"/>
    <w:basedOn w:val="eightptnormal"/>
    <w:rsid w:val="00E6543C"/>
    <w:pPr>
      <w:tabs>
        <w:tab w:val="decimal" w:pos="539"/>
      </w:tabs>
      <w:ind w:left="-57" w:right="-57"/>
    </w:pPr>
  </w:style>
  <w:style w:type="paragraph" w:customStyle="1" w:styleId="acctstatementheadingshorter2">
    <w:name w:val="acct statement heading shorter2"/>
    <w:aliases w:val="as-2"/>
    <w:basedOn w:val="acctstatementheading"/>
    <w:rsid w:val="00E6543C"/>
  </w:style>
  <w:style w:type="paragraph" w:customStyle="1" w:styleId="accttwofigureslongernumber2">
    <w:name w:val="acct two figures longer number2"/>
    <w:aliases w:val="a2+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E6543C"/>
    <w:pPr>
      <w:spacing w:after="0"/>
      <w:ind w:left="737" w:hanging="170"/>
    </w:pPr>
    <w:rPr>
      <w:rFonts w:cs="Times New Roman"/>
    </w:rPr>
  </w:style>
  <w:style w:type="paragraph" w:customStyle="1" w:styleId="blockindent">
    <w:name w:val="block indent"/>
    <w:aliases w:val="bi"/>
    <w:basedOn w:val="block"/>
    <w:rsid w:val="00E6543C"/>
  </w:style>
  <w:style w:type="paragraph" w:customStyle="1" w:styleId="nineptnormalcentred">
    <w:name w:val="nine pt normal centred"/>
    <w:aliases w:val="9nc"/>
    <w:basedOn w:val="nineptnormal"/>
    <w:rsid w:val="00E6543C"/>
    <w:pPr>
      <w:jc w:val="center"/>
    </w:pPr>
  </w:style>
  <w:style w:type="paragraph" w:customStyle="1" w:styleId="nineptcol">
    <w:name w:val="nine pt %col"/>
    <w:aliases w:val="9%"/>
    <w:basedOn w:val="nineptnormal"/>
    <w:rsid w:val="00E6543C"/>
    <w:pPr>
      <w:tabs>
        <w:tab w:val="decimal" w:pos="340"/>
      </w:tabs>
    </w:pPr>
  </w:style>
  <w:style w:type="paragraph" w:customStyle="1" w:styleId="nineptcolumntab">
    <w:name w:val="nine pt column tab"/>
    <w:aliases w:val="a9,nine pt column tabs"/>
    <w:basedOn w:val="nineptnormal"/>
    <w:rsid w:val="00E6543C"/>
    <w:pPr>
      <w:tabs>
        <w:tab w:val="decimal" w:pos="624"/>
      </w:tabs>
      <w:spacing w:line="200" w:lineRule="atLeast"/>
    </w:pPr>
  </w:style>
  <w:style w:type="paragraph" w:customStyle="1" w:styleId="nineptnormalitalic">
    <w:name w:val="nine pt normal italic"/>
    <w:aliases w:val="9nit"/>
    <w:basedOn w:val="nineptnormal"/>
    <w:rsid w:val="00E6543C"/>
    <w:rPr>
      <w:i/>
      <w:iCs/>
    </w:rPr>
  </w:style>
  <w:style w:type="paragraph" w:customStyle="1" w:styleId="nineptblocklistnospaceafter">
    <w:name w:val="nine pt block list no space after"/>
    <w:aliases w:val="9bln"/>
    <w:basedOn w:val="nineptblocklist"/>
    <w:rsid w:val="00E6543C"/>
  </w:style>
  <w:style w:type="paragraph" w:customStyle="1" w:styleId="nineptblocklist">
    <w:name w:val="nine pt block list"/>
    <w:aliases w:val="9bl"/>
    <w:basedOn w:val="nineptblock"/>
    <w:rsid w:val="00E6543C"/>
    <w:pPr>
      <w:ind w:left="992" w:hanging="425"/>
    </w:pPr>
  </w:style>
  <w:style w:type="paragraph" w:customStyle="1" w:styleId="nineptblock">
    <w:name w:val="nine pt block"/>
    <w:aliases w:val="9b"/>
    <w:basedOn w:val="nineptnormal"/>
    <w:rsid w:val="00E6543C"/>
    <w:pPr>
      <w:spacing w:after="220"/>
      <w:ind w:left="567"/>
    </w:pPr>
  </w:style>
  <w:style w:type="paragraph" w:customStyle="1" w:styleId="acctfourfiguresshorternumber2">
    <w:name w:val="acct four figures shorter number2"/>
    <w:aliases w:val="a4-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E6543C"/>
    <w:pPr>
      <w:jc w:val="center"/>
    </w:pPr>
  </w:style>
  <w:style w:type="paragraph" w:customStyle="1" w:styleId="nineptheadingcentredspace">
    <w:name w:val="nine pt heading centred + space"/>
    <w:aliases w:val="9hcs"/>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E6543C"/>
    <w:pPr>
      <w:tabs>
        <w:tab w:val="decimal" w:pos="227"/>
      </w:tabs>
    </w:pPr>
  </w:style>
  <w:style w:type="paragraph" w:customStyle="1" w:styleId="nineptcolumntab2">
    <w:name w:val="nine pt column tab2"/>
    <w:aliases w:val="a92,nine pt column tabs2"/>
    <w:basedOn w:val="nineptnormal"/>
    <w:rsid w:val="00E6543C"/>
    <w:pPr>
      <w:tabs>
        <w:tab w:val="decimal" w:pos="510"/>
      </w:tabs>
    </w:pPr>
  </w:style>
  <w:style w:type="paragraph" w:customStyle="1" w:styleId="nineptonepointafter">
    <w:name w:val="nine pt one point after"/>
    <w:aliases w:val="9n1"/>
    <w:basedOn w:val="nineptnormal"/>
    <w:rsid w:val="00E6543C"/>
    <w:pPr>
      <w:spacing w:after="20"/>
    </w:pPr>
  </w:style>
  <w:style w:type="paragraph" w:customStyle="1" w:styleId="nineptblockind">
    <w:name w:val="nine pt block *ind"/>
    <w:aliases w:val="9b*ind"/>
    <w:basedOn w:val="nineptblock"/>
    <w:rsid w:val="00E6543C"/>
    <w:pPr>
      <w:ind w:left="851" w:hanging="284"/>
    </w:pPr>
  </w:style>
  <w:style w:type="paragraph" w:customStyle="1" w:styleId="headingonepointafter">
    <w:name w:val="heading one point after"/>
    <w:aliases w:val="h1p"/>
    <w:basedOn w:val="heading"/>
    <w:rsid w:val="00E6543C"/>
  </w:style>
  <w:style w:type="paragraph" w:customStyle="1" w:styleId="blockbulletnospaceafter">
    <w:name w:val="block bullet no space after"/>
    <w:aliases w:val="bbn,block bullet no sp"/>
    <w:basedOn w:val="blockbullet"/>
    <w:rsid w:val="00E6543C"/>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E6543C"/>
    <w:pPr>
      <w:tabs>
        <w:tab w:val="clear" w:pos="283"/>
        <w:tab w:val="num" w:pos="340"/>
      </w:tabs>
      <w:spacing w:before="0" w:after="260"/>
    </w:pPr>
    <w:rPr>
      <w:i/>
    </w:rPr>
  </w:style>
  <w:style w:type="paragraph" w:customStyle="1" w:styleId="nineptblocknosp">
    <w:name w:val="nine pt block no sp"/>
    <w:aliases w:val="9b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E6543C"/>
    <w:rPr>
      <w:i/>
      <w:iCs/>
    </w:rPr>
  </w:style>
  <w:style w:type="paragraph" w:customStyle="1" w:styleId="nineptnormalhalfspace">
    <w:name w:val="nine pt normal half space"/>
    <w:aliases w:val="9nhs"/>
    <w:basedOn w:val="nineptnormal"/>
    <w:rsid w:val="00E6543C"/>
    <w:pPr>
      <w:spacing w:after="80"/>
    </w:pPr>
  </w:style>
  <w:style w:type="paragraph" w:customStyle="1" w:styleId="nineptratecol">
    <w:name w:val="nine pt rate col"/>
    <w:aliases w:val="a9r"/>
    <w:basedOn w:val="nineptnormal"/>
    <w:rsid w:val="00E6543C"/>
    <w:pPr>
      <w:tabs>
        <w:tab w:val="decimal" w:pos="397"/>
      </w:tabs>
    </w:pPr>
  </w:style>
  <w:style w:type="paragraph" w:customStyle="1" w:styleId="nineptblockitalics">
    <w:name w:val="nine pt block italics"/>
    <w:aliases w:val="9bit"/>
    <w:basedOn w:val="nineptblock"/>
    <w:rsid w:val="00E6543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E6543C"/>
    <w:pPr>
      <w:spacing w:after="80"/>
    </w:pPr>
  </w:style>
  <w:style w:type="paragraph" w:customStyle="1" w:styleId="nineptbodytextheading">
    <w:name w:val="nine pt body text heading"/>
    <w:aliases w:val="9bth"/>
    <w:basedOn w:val="Footer"/>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bidi="ar-SA"/>
    </w:rPr>
  </w:style>
  <w:style w:type="paragraph" w:customStyle="1" w:styleId="nineptbodytextheadingcentred">
    <w:name w:val="nine pt body text heading centred"/>
    <w:aliases w:val="9bthc"/>
    <w:basedOn w:val="nineptbodytextheading"/>
    <w:rsid w:val="00E6543C"/>
    <w:pPr>
      <w:jc w:val="center"/>
    </w:pPr>
  </w:style>
  <w:style w:type="paragraph" w:customStyle="1" w:styleId="nineptnormalheadingcentredwider">
    <w:name w:val="nine pt normal heading centred wider"/>
    <w:aliases w:val="9nhcw"/>
    <w:basedOn w:val="nineptnormalheadingcentred"/>
    <w:rsid w:val="00E6543C"/>
    <w:pPr>
      <w:ind w:left="-85" w:right="-85"/>
    </w:pPr>
  </w:style>
  <w:style w:type="paragraph" w:customStyle="1" w:styleId="nineptcolumntabs5">
    <w:name w:val="nine pt column tabs5"/>
    <w:aliases w:val="a95,nine pt column tab5"/>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E6543C"/>
    <w:pPr>
      <w:spacing w:after="180"/>
      <w:jc w:val="center"/>
    </w:pPr>
  </w:style>
  <w:style w:type="paragraph" w:customStyle="1" w:styleId="nineptbodytextheadingcentredwider">
    <w:name w:val="nine pt body text heading centred wider"/>
    <w:aliases w:val="9bthcw,a9bthcw"/>
    <w:basedOn w:val="nineptbodytextheadingcentred"/>
    <w:rsid w:val="00E6543C"/>
    <w:pPr>
      <w:ind w:left="-85" w:right="-85"/>
    </w:pPr>
  </w:style>
  <w:style w:type="paragraph" w:customStyle="1" w:styleId="nineptcolumntabdecimal2">
    <w:name w:val="nine pt column tab decimal2"/>
    <w:aliases w:val="a9d2,nine pt column tabs decimal2"/>
    <w:basedOn w:val="nineptnormal"/>
    <w:rsid w:val="00E6543C"/>
    <w:pPr>
      <w:tabs>
        <w:tab w:val="decimal" w:pos="284"/>
      </w:tabs>
    </w:pPr>
  </w:style>
  <w:style w:type="paragraph" w:customStyle="1" w:styleId="nineptcolumntab4">
    <w:name w:val="nine pt column tab4"/>
    <w:aliases w:val="a94,nine pt column tabs4"/>
    <w:basedOn w:val="nineptnormal"/>
    <w:rsid w:val="00E6543C"/>
    <w:pPr>
      <w:tabs>
        <w:tab w:val="decimal" w:pos="680"/>
      </w:tabs>
    </w:pPr>
  </w:style>
  <w:style w:type="paragraph" w:customStyle="1" w:styleId="nineptcolumntab3">
    <w:name w:val="nine pt column tab3"/>
    <w:aliases w:val="a93,nine pt column tabs3"/>
    <w:basedOn w:val="nineptnormal"/>
    <w:rsid w:val="00E6543C"/>
    <w:pPr>
      <w:tabs>
        <w:tab w:val="decimal" w:pos="567"/>
      </w:tabs>
    </w:pPr>
  </w:style>
  <w:style w:type="paragraph" w:customStyle="1" w:styleId="nineptindent">
    <w:name w:val="nine pt indent"/>
    <w:aliases w:val="9i"/>
    <w:basedOn w:val="nineptnormal"/>
    <w:rsid w:val="00E6543C"/>
    <w:pPr>
      <w:ind w:left="425" w:hanging="425"/>
    </w:pPr>
  </w:style>
  <w:style w:type="paragraph" w:customStyle="1" w:styleId="blockind">
    <w:name w:val="block *ind"/>
    <w:aliases w:val="b*,block star ind"/>
    <w:basedOn w:val="block"/>
    <w:rsid w:val="00E6543C"/>
  </w:style>
  <w:style w:type="paragraph" w:customStyle="1" w:styleId="List3i">
    <w:name w:val="List 3i"/>
    <w:aliases w:val="3i"/>
    <w:basedOn w:val="List2i"/>
    <w:rsid w:val="00E6543C"/>
  </w:style>
  <w:style w:type="paragraph" w:customStyle="1" w:styleId="acctindentonepointafter">
    <w:name w:val="acct indent one point after"/>
    <w:aliases w:val="ai1p"/>
    <w:basedOn w:val="acctindent"/>
    <w:rsid w:val="00E6543C"/>
    <w:pPr>
      <w:spacing w:after="20"/>
    </w:pPr>
  </w:style>
  <w:style w:type="paragraph" w:customStyle="1" w:styleId="eightptnormalheadingitalic">
    <w:name w:val="eight pt normal heading italic"/>
    <w:aliases w:val="8nhbi"/>
    <w:basedOn w:val="eightptnormalheading"/>
    <w:rsid w:val="00E6543C"/>
    <w:rPr>
      <w:i/>
      <w:iCs/>
    </w:rPr>
  </w:style>
  <w:style w:type="paragraph" w:customStyle="1" w:styleId="eightptcolumntabs3">
    <w:name w:val="eight pt column tabs3"/>
    <w:aliases w:val="a83"/>
    <w:basedOn w:val="eightptnormal"/>
    <w:rsid w:val="00E6543C"/>
    <w:pPr>
      <w:tabs>
        <w:tab w:val="decimal" w:pos="794"/>
      </w:tabs>
    </w:pPr>
  </w:style>
  <w:style w:type="paragraph" w:customStyle="1" w:styleId="eightptbodytextheadingmiddleline">
    <w:name w:val="eight pt body text heading middle line"/>
    <w:aliases w:val="8hml"/>
    <w:basedOn w:val="eightptbodytextheading"/>
    <w:rsid w:val="00E6543C"/>
    <w:pPr>
      <w:spacing w:before="80" w:after="80"/>
    </w:pPr>
  </w:style>
  <w:style w:type="paragraph" w:customStyle="1" w:styleId="eightptbodytextheadingmiddlelinecentred">
    <w:name w:val="eight pt body text heading middle line centred"/>
    <w:aliases w:val="8hmlc"/>
    <w:basedOn w:val="eightptbodytextheadingmiddleline"/>
    <w:rsid w:val="00E6543C"/>
  </w:style>
  <w:style w:type="paragraph" w:customStyle="1" w:styleId="eightpt4ptspacebefore">
    <w:name w:val="eight pt 4pt space before"/>
    <w:aliases w:val="8n4sp"/>
    <w:basedOn w:val="eightptnormal"/>
    <w:rsid w:val="00E6543C"/>
    <w:pPr>
      <w:spacing w:before="80"/>
    </w:pPr>
  </w:style>
  <w:style w:type="paragraph" w:customStyle="1" w:styleId="eightpt4ptspaceafter">
    <w:name w:val="eight pt 4 pt space after"/>
    <w:aliases w:val="8n4sa"/>
    <w:basedOn w:val="eightptnormal"/>
    <w:rsid w:val="00E6543C"/>
    <w:pPr>
      <w:spacing w:after="80"/>
    </w:pPr>
  </w:style>
  <w:style w:type="paragraph" w:customStyle="1" w:styleId="blockbullet2">
    <w:name w:val="block bullet 2"/>
    <w:aliases w:val="bb2"/>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E6543C"/>
    <w:pPr>
      <w:spacing w:after="0"/>
      <w:jc w:val="center"/>
    </w:pPr>
  </w:style>
  <w:style w:type="paragraph" w:customStyle="1" w:styleId="acctfourfigureslongernumber2">
    <w:name w:val="acct four figures longer number2"/>
    <w:aliases w:val="a4+2"/>
    <w:basedOn w:val="Normal"/>
    <w:rsid w:val="00E6543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010DB7"/>
    <w:pPr>
      <w:spacing w:line="240" w:lineRule="atLeast"/>
      <w:ind w:right="0"/>
    </w:pPr>
    <w:rPr>
      <w:bCs w:val="0"/>
      <w:i w:val="0"/>
      <w:iCs w:val="0"/>
    </w:rPr>
  </w:style>
  <w:style w:type="character" w:customStyle="1" w:styleId="AccPolicyalternativeChar">
    <w:name w:val="Acc Policy alternative Char"/>
    <w:link w:val="AccPolicyalternative"/>
    <w:rsid w:val="00010DB7"/>
    <w:rPr>
      <w:rFonts w:cs="Times New Roman"/>
      <w:bCs w:val="0"/>
      <w:i w:val="0"/>
      <w:iCs w:val="0"/>
      <w:sz w:val="22"/>
      <w:szCs w:val="22"/>
      <w:lang w:eastAsia="en-GB"/>
    </w:rPr>
  </w:style>
  <w:style w:type="paragraph" w:customStyle="1" w:styleId="Single">
    <w:name w:val="Single"/>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E6543C"/>
    <w:pPr>
      <w:spacing w:after="0" w:line="440" w:lineRule="exact"/>
      <w:jc w:val="center"/>
    </w:pPr>
    <w:rPr>
      <w:sz w:val="32"/>
      <w:u w:val="none"/>
    </w:rPr>
  </w:style>
  <w:style w:type="paragraph" w:customStyle="1" w:styleId="CoverDate">
    <w:name w:val="Cover Date"/>
    <w:basedOn w:val="Single"/>
    <w:rsid w:val="00E6543C"/>
    <w:pPr>
      <w:spacing w:after="0" w:line="440" w:lineRule="exact"/>
      <w:jc w:val="center"/>
    </w:pPr>
    <w:rPr>
      <w:sz w:val="32"/>
      <w:u w:val="none"/>
    </w:rPr>
  </w:style>
  <w:style w:type="paragraph" w:styleId="BlockText">
    <w:name w:val="Block Text"/>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rsid w:val="00E6543C"/>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eastAsia="x-none" w:bidi="ar-SA"/>
    </w:rPr>
  </w:style>
  <w:style w:type="character" w:customStyle="1" w:styleId="DocumentMapChar">
    <w:name w:val="Document Map Char"/>
    <w:link w:val="DocumentMap"/>
    <w:rsid w:val="00E6543C"/>
    <w:rPr>
      <w:rFonts w:ascii="Tahoma" w:hAnsi="Tahoma" w:cs="Tahoma"/>
      <w:shd w:val="clear" w:color="auto" w:fill="000080"/>
      <w:lang w:val="en-GB" w:bidi="ar-SA"/>
    </w:rPr>
  </w:style>
  <w:style w:type="paragraph" w:customStyle="1" w:styleId="Default">
    <w:name w:val="Default"/>
    <w:rsid w:val="00E6543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E6543C"/>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6543C"/>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E6543C"/>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E6543C"/>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E6543C"/>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E6543C"/>
    <w:rPr>
      <w:rFonts w:ascii="Univers 45 Light" w:hAnsi="Univers 45 Light"/>
      <w:i/>
      <w:color w:val="0C2D83"/>
      <w:sz w:val="16"/>
    </w:rPr>
  </w:style>
  <w:style w:type="character" w:customStyle="1" w:styleId="Footnote">
    <w:name w:val="Footnote"/>
    <w:rsid w:val="00E6543C"/>
    <w:rPr>
      <w:rFonts w:ascii="Univers 45 Light" w:hAnsi="Univers 45 Light"/>
      <w:color w:val="0C2D83"/>
      <w:position w:val="2"/>
      <w:sz w:val="20"/>
      <w:vertAlign w:val="superscript"/>
    </w:rPr>
  </w:style>
  <w:style w:type="character" w:customStyle="1" w:styleId="Bullet">
    <w:name w:val="Bullet"/>
    <w:rsid w:val="00E6543C"/>
    <w:rPr>
      <w:rFonts w:ascii="ZapfDingbats BT" w:hAnsi="ZapfDingbats BT"/>
      <w:color w:val="0C2D83"/>
      <w:position w:val="2"/>
      <w:sz w:val="10"/>
    </w:rPr>
  </w:style>
  <w:style w:type="paragraph" w:customStyle="1" w:styleId="CM32">
    <w:name w:val="CM32"/>
    <w:basedOn w:val="Default"/>
    <w:next w:val="Default"/>
    <w:rsid w:val="00E6543C"/>
    <w:pPr>
      <w:spacing w:line="260" w:lineRule="atLeast"/>
    </w:pPr>
    <w:rPr>
      <w:rFonts w:eastAsia="Times New Roman" w:cs="Angsana New"/>
      <w:color w:val="auto"/>
      <w:lang w:eastAsia="en-US"/>
    </w:rPr>
  </w:style>
  <w:style w:type="paragraph" w:customStyle="1" w:styleId="CM139">
    <w:name w:val="CM139"/>
    <w:basedOn w:val="Default"/>
    <w:next w:val="Default"/>
    <w:rsid w:val="00E6543C"/>
    <w:rPr>
      <w:rFonts w:eastAsia="Times New Roman" w:cs="Angsana New"/>
      <w:color w:val="auto"/>
      <w:lang w:eastAsia="en-US"/>
    </w:rPr>
  </w:style>
  <w:style w:type="paragraph" w:customStyle="1" w:styleId="CM38">
    <w:name w:val="CM38"/>
    <w:basedOn w:val="Default"/>
    <w:next w:val="Default"/>
    <w:rsid w:val="00E6543C"/>
    <w:pPr>
      <w:spacing w:line="256" w:lineRule="atLeast"/>
    </w:pPr>
    <w:rPr>
      <w:rFonts w:eastAsia="Times New Roman" w:cs="Angsana New"/>
      <w:color w:val="auto"/>
      <w:lang w:eastAsia="en-US"/>
    </w:rPr>
  </w:style>
  <w:style w:type="paragraph" w:customStyle="1" w:styleId="CM31">
    <w:name w:val="CM31"/>
    <w:basedOn w:val="Default"/>
    <w:next w:val="Default"/>
    <w:rsid w:val="00E6543C"/>
    <w:pPr>
      <w:spacing w:line="253" w:lineRule="atLeast"/>
    </w:pPr>
    <w:rPr>
      <w:rFonts w:eastAsia="Times New Roman" w:cs="Angsana New"/>
      <w:color w:val="auto"/>
      <w:lang w:eastAsia="en-US"/>
    </w:rPr>
  </w:style>
  <w:style w:type="paragraph" w:customStyle="1" w:styleId="CM48">
    <w:name w:val="CM48"/>
    <w:basedOn w:val="Default"/>
    <w:next w:val="Default"/>
    <w:rsid w:val="00E6543C"/>
    <w:rPr>
      <w:rFonts w:eastAsia="Times New Roman" w:cs="Angsana New"/>
      <w:color w:val="auto"/>
      <w:lang w:eastAsia="en-US"/>
    </w:rPr>
  </w:style>
  <w:style w:type="paragraph" w:customStyle="1" w:styleId="CM74">
    <w:name w:val="CM74"/>
    <w:basedOn w:val="Default"/>
    <w:next w:val="Default"/>
    <w:rsid w:val="00E6543C"/>
    <w:rPr>
      <w:rFonts w:eastAsia="Times New Roman" w:cs="Angsana New"/>
      <w:color w:val="auto"/>
      <w:lang w:eastAsia="en-US"/>
    </w:rPr>
  </w:style>
  <w:style w:type="paragraph" w:styleId="ListParagraph">
    <w:name w:val="List Paragraph"/>
    <w:basedOn w:val="Normal"/>
    <w:link w:val="ListParagraphChar"/>
    <w:uiPriority w:val="34"/>
    <w:qForma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NormalComplexTimesNewRoman">
    <w:name w:val="Normal + (Complex) Times New Roman"/>
    <w:aliases w:val="10 pt,Bold,Left:  0.9 cm"/>
    <w:basedOn w:val="Normal"/>
    <w:rsid w:val="00B76E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character" w:customStyle="1" w:styleId="hps">
    <w:name w:val="hps"/>
    <w:basedOn w:val="DefaultParagraphFont"/>
    <w:rsid w:val="00F96DB8"/>
  </w:style>
  <w:style w:type="character" w:customStyle="1" w:styleId="HeaderChar1">
    <w:name w:val="Header Char1"/>
    <w:rsid w:val="001C1A7F"/>
    <w:rPr>
      <w:rFonts w:ascii="Arial" w:hAnsi="Arial"/>
      <w:sz w:val="18"/>
      <w:szCs w:val="18"/>
    </w:rPr>
  </w:style>
  <w:style w:type="paragraph" w:customStyle="1" w:styleId="Style1">
    <w:name w:val="Style1"/>
    <w:basedOn w:val="Heading2"/>
    <w:link w:val="Style1Char"/>
    <w:qFormat/>
    <w:rsid w:val="001C1A7F"/>
    <w:pPr>
      <w:numPr>
        <w:numId w:val="21"/>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C1A7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977A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977A49"/>
    <w:rPr>
      <w:rFonts w:ascii="Courier New" w:eastAsia="Times New Roman" w:hAnsi="Courier New" w:cs="Courier New"/>
    </w:rPr>
  </w:style>
  <w:style w:type="paragraph" w:customStyle="1" w:styleId="a6">
    <w:name w:val="ข้อความ"/>
    <w:basedOn w:val="Normal"/>
    <w:rsid w:val="000869A6"/>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table" w:customStyle="1" w:styleId="TableGrid3">
    <w:name w:val="Table Grid3"/>
    <w:basedOn w:val="TableNormal"/>
    <w:next w:val="TableGrid"/>
    <w:uiPriority w:val="59"/>
    <w:rsid w:val="003E1801"/>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34803"/>
    <w:rPr>
      <w:color w:val="0000FF"/>
      <w:u w:val="single"/>
    </w:rPr>
  </w:style>
  <w:style w:type="character" w:customStyle="1" w:styleId="BodyTextFirstIndentChar">
    <w:name w:val="Body Text First Indent Char"/>
    <w:link w:val="BodyTextFirstIndent"/>
    <w:uiPriority w:val="99"/>
    <w:rsid w:val="00DF184B"/>
    <w:rPr>
      <w:rFonts w:ascii="Arial" w:hAnsi="Arial"/>
      <w:sz w:val="18"/>
      <w:szCs w:val="18"/>
    </w:rPr>
  </w:style>
  <w:style w:type="character" w:customStyle="1" w:styleId="BodyTextFirstIndent2Char">
    <w:name w:val="Body Text First Indent 2 Char"/>
    <w:link w:val="BodyTextFirstIndent2"/>
    <w:rsid w:val="00DF184B"/>
    <w:rPr>
      <w:rFonts w:ascii="Arial" w:hAnsi="Arial"/>
      <w:sz w:val="18"/>
      <w:szCs w:val="18"/>
      <w:lang w:val="x-none" w:eastAsia="x-none"/>
    </w:rPr>
  </w:style>
  <w:style w:type="paragraph" w:styleId="NoSpacing">
    <w:name w:val="No Spacing"/>
    <w:uiPriority w:val="1"/>
    <w:qFormat/>
    <w:rsid w:val="00A50E2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character" w:customStyle="1" w:styleId="ListParagraphChar">
    <w:name w:val="List Paragraph Char"/>
    <w:link w:val="ListParagraph"/>
    <w:uiPriority w:val="34"/>
    <w:locked/>
    <w:rsid w:val="00F414E8"/>
    <w:rPr>
      <w:rFonts w:cs="Times New Roman"/>
      <w:sz w:val="22"/>
      <w:lang w:val="en-GB" w:bidi="ar-SA"/>
    </w:rPr>
  </w:style>
  <w:style w:type="paragraph" w:customStyle="1" w:styleId="Pa18">
    <w:name w:val="Pa18"/>
    <w:basedOn w:val="Normal"/>
    <w:next w:val="Normal"/>
    <w:uiPriority w:val="99"/>
    <w:rsid w:val="00B364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imes New Roman" w:hAnsi="Univers LT Std 45 Light"/>
      <w:sz w:val="24"/>
      <w:szCs w:val="24"/>
    </w:rPr>
  </w:style>
  <w:style w:type="table" w:customStyle="1" w:styleId="TableGrid4">
    <w:name w:val="Table Grid4"/>
    <w:basedOn w:val="TableNormal"/>
    <w:next w:val="TableGrid"/>
    <w:uiPriority w:val="39"/>
    <w:rsid w:val="00624BFB"/>
    <w:pPr>
      <w:spacing w:line="26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772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51247">
      <w:bodyDiv w:val="1"/>
      <w:marLeft w:val="0"/>
      <w:marRight w:val="0"/>
      <w:marTop w:val="0"/>
      <w:marBottom w:val="0"/>
      <w:divBdr>
        <w:top w:val="none" w:sz="0" w:space="0" w:color="auto"/>
        <w:left w:val="none" w:sz="0" w:space="0" w:color="auto"/>
        <w:bottom w:val="none" w:sz="0" w:space="0" w:color="auto"/>
        <w:right w:val="none" w:sz="0" w:space="0" w:color="auto"/>
      </w:divBdr>
    </w:div>
    <w:div w:id="87435797">
      <w:bodyDiv w:val="1"/>
      <w:marLeft w:val="0"/>
      <w:marRight w:val="0"/>
      <w:marTop w:val="0"/>
      <w:marBottom w:val="0"/>
      <w:divBdr>
        <w:top w:val="none" w:sz="0" w:space="0" w:color="auto"/>
        <w:left w:val="none" w:sz="0" w:space="0" w:color="auto"/>
        <w:bottom w:val="none" w:sz="0" w:space="0" w:color="auto"/>
        <w:right w:val="none" w:sz="0" w:space="0" w:color="auto"/>
      </w:divBdr>
      <w:divsChild>
        <w:div w:id="353464902">
          <w:marLeft w:val="0"/>
          <w:marRight w:val="0"/>
          <w:marTop w:val="0"/>
          <w:marBottom w:val="0"/>
          <w:divBdr>
            <w:top w:val="none" w:sz="0" w:space="0" w:color="auto"/>
            <w:left w:val="none" w:sz="0" w:space="0" w:color="auto"/>
            <w:bottom w:val="none" w:sz="0" w:space="0" w:color="auto"/>
            <w:right w:val="none" w:sz="0" w:space="0" w:color="auto"/>
          </w:divBdr>
          <w:divsChild>
            <w:div w:id="375206876">
              <w:marLeft w:val="0"/>
              <w:marRight w:val="0"/>
              <w:marTop w:val="0"/>
              <w:marBottom w:val="0"/>
              <w:divBdr>
                <w:top w:val="none" w:sz="0" w:space="0" w:color="auto"/>
                <w:left w:val="none" w:sz="0" w:space="0" w:color="auto"/>
                <w:bottom w:val="none" w:sz="0" w:space="0" w:color="auto"/>
                <w:right w:val="none" w:sz="0" w:space="0" w:color="auto"/>
              </w:divBdr>
              <w:divsChild>
                <w:div w:id="174266830">
                  <w:marLeft w:val="0"/>
                  <w:marRight w:val="0"/>
                  <w:marTop w:val="0"/>
                  <w:marBottom w:val="0"/>
                  <w:divBdr>
                    <w:top w:val="none" w:sz="0" w:space="0" w:color="auto"/>
                    <w:left w:val="none" w:sz="0" w:space="0" w:color="auto"/>
                    <w:bottom w:val="none" w:sz="0" w:space="0" w:color="auto"/>
                    <w:right w:val="none" w:sz="0" w:space="0" w:color="auto"/>
                  </w:divBdr>
                  <w:divsChild>
                    <w:div w:id="91707982">
                      <w:marLeft w:val="0"/>
                      <w:marRight w:val="0"/>
                      <w:marTop w:val="0"/>
                      <w:marBottom w:val="0"/>
                      <w:divBdr>
                        <w:top w:val="none" w:sz="0" w:space="0" w:color="auto"/>
                        <w:left w:val="none" w:sz="0" w:space="0" w:color="auto"/>
                        <w:bottom w:val="none" w:sz="0" w:space="0" w:color="auto"/>
                        <w:right w:val="none" w:sz="0" w:space="0" w:color="auto"/>
                      </w:divBdr>
                      <w:divsChild>
                        <w:div w:id="344598134">
                          <w:marLeft w:val="0"/>
                          <w:marRight w:val="0"/>
                          <w:marTop w:val="0"/>
                          <w:marBottom w:val="0"/>
                          <w:divBdr>
                            <w:top w:val="none" w:sz="0" w:space="0" w:color="auto"/>
                            <w:left w:val="none" w:sz="0" w:space="0" w:color="auto"/>
                            <w:bottom w:val="none" w:sz="0" w:space="0" w:color="auto"/>
                            <w:right w:val="none" w:sz="0" w:space="0" w:color="auto"/>
                          </w:divBdr>
                          <w:divsChild>
                            <w:div w:id="2106997127">
                              <w:marLeft w:val="0"/>
                              <w:marRight w:val="0"/>
                              <w:marTop w:val="0"/>
                              <w:marBottom w:val="0"/>
                              <w:divBdr>
                                <w:top w:val="none" w:sz="0" w:space="0" w:color="auto"/>
                                <w:left w:val="none" w:sz="0" w:space="0" w:color="auto"/>
                                <w:bottom w:val="none" w:sz="0" w:space="0" w:color="auto"/>
                                <w:right w:val="none" w:sz="0" w:space="0" w:color="auto"/>
                              </w:divBdr>
                              <w:divsChild>
                                <w:div w:id="1766414182">
                                  <w:marLeft w:val="0"/>
                                  <w:marRight w:val="0"/>
                                  <w:marTop w:val="0"/>
                                  <w:marBottom w:val="0"/>
                                  <w:divBdr>
                                    <w:top w:val="single" w:sz="6" w:space="0" w:color="F5F5F5"/>
                                    <w:left w:val="single" w:sz="6" w:space="0" w:color="F5F5F5"/>
                                    <w:bottom w:val="single" w:sz="6" w:space="0" w:color="F5F5F5"/>
                                    <w:right w:val="single" w:sz="6" w:space="0" w:color="F5F5F5"/>
                                  </w:divBdr>
                                  <w:divsChild>
                                    <w:div w:id="197663241">
                                      <w:marLeft w:val="0"/>
                                      <w:marRight w:val="0"/>
                                      <w:marTop w:val="0"/>
                                      <w:marBottom w:val="0"/>
                                      <w:divBdr>
                                        <w:top w:val="none" w:sz="0" w:space="0" w:color="auto"/>
                                        <w:left w:val="none" w:sz="0" w:space="0" w:color="auto"/>
                                        <w:bottom w:val="none" w:sz="0" w:space="0" w:color="auto"/>
                                        <w:right w:val="none" w:sz="0" w:space="0" w:color="auto"/>
                                      </w:divBdr>
                                      <w:divsChild>
                                        <w:div w:id="170501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80241">
      <w:bodyDiv w:val="1"/>
      <w:marLeft w:val="30"/>
      <w:marRight w:val="30"/>
      <w:marTop w:val="0"/>
      <w:marBottom w:val="0"/>
      <w:divBdr>
        <w:top w:val="none" w:sz="0" w:space="0" w:color="auto"/>
        <w:left w:val="none" w:sz="0" w:space="0" w:color="auto"/>
        <w:bottom w:val="none" w:sz="0" w:space="0" w:color="auto"/>
        <w:right w:val="none" w:sz="0" w:space="0" w:color="auto"/>
      </w:divBdr>
      <w:divsChild>
        <w:div w:id="2101217497">
          <w:marLeft w:val="0"/>
          <w:marRight w:val="0"/>
          <w:marTop w:val="0"/>
          <w:marBottom w:val="0"/>
          <w:divBdr>
            <w:top w:val="none" w:sz="0" w:space="0" w:color="auto"/>
            <w:left w:val="none" w:sz="0" w:space="0" w:color="auto"/>
            <w:bottom w:val="none" w:sz="0" w:space="0" w:color="auto"/>
            <w:right w:val="none" w:sz="0" w:space="0" w:color="auto"/>
          </w:divBdr>
          <w:divsChild>
            <w:div w:id="656689397">
              <w:marLeft w:val="0"/>
              <w:marRight w:val="0"/>
              <w:marTop w:val="0"/>
              <w:marBottom w:val="0"/>
              <w:divBdr>
                <w:top w:val="none" w:sz="0" w:space="0" w:color="auto"/>
                <w:left w:val="none" w:sz="0" w:space="0" w:color="auto"/>
                <w:bottom w:val="none" w:sz="0" w:space="0" w:color="auto"/>
                <w:right w:val="none" w:sz="0" w:space="0" w:color="auto"/>
              </w:divBdr>
              <w:divsChild>
                <w:div w:id="40838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41993">
      <w:bodyDiv w:val="1"/>
      <w:marLeft w:val="0"/>
      <w:marRight w:val="0"/>
      <w:marTop w:val="0"/>
      <w:marBottom w:val="0"/>
      <w:divBdr>
        <w:top w:val="none" w:sz="0" w:space="0" w:color="auto"/>
        <w:left w:val="none" w:sz="0" w:space="0" w:color="auto"/>
        <w:bottom w:val="none" w:sz="0" w:space="0" w:color="auto"/>
        <w:right w:val="none" w:sz="0" w:space="0" w:color="auto"/>
      </w:divBdr>
    </w:div>
    <w:div w:id="129708312">
      <w:bodyDiv w:val="1"/>
      <w:marLeft w:val="0"/>
      <w:marRight w:val="0"/>
      <w:marTop w:val="0"/>
      <w:marBottom w:val="0"/>
      <w:divBdr>
        <w:top w:val="none" w:sz="0" w:space="0" w:color="auto"/>
        <w:left w:val="none" w:sz="0" w:space="0" w:color="auto"/>
        <w:bottom w:val="none" w:sz="0" w:space="0" w:color="auto"/>
        <w:right w:val="none" w:sz="0" w:space="0" w:color="auto"/>
      </w:divBdr>
    </w:div>
    <w:div w:id="150223623">
      <w:bodyDiv w:val="1"/>
      <w:marLeft w:val="0"/>
      <w:marRight w:val="0"/>
      <w:marTop w:val="0"/>
      <w:marBottom w:val="0"/>
      <w:divBdr>
        <w:top w:val="none" w:sz="0" w:space="0" w:color="auto"/>
        <w:left w:val="none" w:sz="0" w:space="0" w:color="auto"/>
        <w:bottom w:val="none" w:sz="0" w:space="0" w:color="auto"/>
        <w:right w:val="none" w:sz="0" w:space="0" w:color="auto"/>
      </w:divBdr>
    </w:div>
    <w:div w:id="180701499">
      <w:bodyDiv w:val="1"/>
      <w:marLeft w:val="0"/>
      <w:marRight w:val="0"/>
      <w:marTop w:val="0"/>
      <w:marBottom w:val="0"/>
      <w:divBdr>
        <w:top w:val="none" w:sz="0" w:space="0" w:color="auto"/>
        <w:left w:val="none" w:sz="0" w:space="0" w:color="auto"/>
        <w:bottom w:val="none" w:sz="0" w:space="0" w:color="auto"/>
        <w:right w:val="none" w:sz="0" w:space="0" w:color="auto"/>
      </w:divBdr>
    </w:div>
    <w:div w:id="332881715">
      <w:bodyDiv w:val="1"/>
      <w:marLeft w:val="0"/>
      <w:marRight w:val="0"/>
      <w:marTop w:val="0"/>
      <w:marBottom w:val="0"/>
      <w:divBdr>
        <w:top w:val="none" w:sz="0" w:space="0" w:color="auto"/>
        <w:left w:val="none" w:sz="0" w:space="0" w:color="auto"/>
        <w:bottom w:val="none" w:sz="0" w:space="0" w:color="auto"/>
        <w:right w:val="none" w:sz="0" w:space="0" w:color="auto"/>
      </w:divBdr>
    </w:div>
    <w:div w:id="355619045">
      <w:bodyDiv w:val="1"/>
      <w:marLeft w:val="0"/>
      <w:marRight w:val="0"/>
      <w:marTop w:val="0"/>
      <w:marBottom w:val="0"/>
      <w:divBdr>
        <w:top w:val="none" w:sz="0" w:space="0" w:color="auto"/>
        <w:left w:val="none" w:sz="0" w:space="0" w:color="auto"/>
        <w:bottom w:val="none" w:sz="0" w:space="0" w:color="auto"/>
        <w:right w:val="none" w:sz="0" w:space="0" w:color="auto"/>
      </w:divBdr>
    </w:div>
    <w:div w:id="371151774">
      <w:bodyDiv w:val="1"/>
      <w:marLeft w:val="0"/>
      <w:marRight w:val="0"/>
      <w:marTop w:val="0"/>
      <w:marBottom w:val="0"/>
      <w:divBdr>
        <w:top w:val="none" w:sz="0" w:space="0" w:color="auto"/>
        <w:left w:val="none" w:sz="0" w:space="0" w:color="auto"/>
        <w:bottom w:val="none" w:sz="0" w:space="0" w:color="auto"/>
        <w:right w:val="none" w:sz="0" w:space="0" w:color="auto"/>
      </w:divBdr>
    </w:div>
    <w:div w:id="418450292">
      <w:bodyDiv w:val="1"/>
      <w:marLeft w:val="0"/>
      <w:marRight w:val="0"/>
      <w:marTop w:val="0"/>
      <w:marBottom w:val="0"/>
      <w:divBdr>
        <w:top w:val="none" w:sz="0" w:space="0" w:color="auto"/>
        <w:left w:val="none" w:sz="0" w:space="0" w:color="auto"/>
        <w:bottom w:val="none" w:sz="0" w:space="0" w:color="auto"/>
        <w:right w:val="none" w:sz="0" w:space="0" w:color="auto"/>
      </w:divBdr>
    </w:div>
    <w:div w:id="426656194">
      <w:bodyDiv w:val="1"/>
      <w:marLeft w:val="0"/>
      <w:marRight w:val="0"/>
      <w:marTop w:val="0"/>
      <w:marBottom w:val="0"/>
      <w:divBdr>
        <w:top w:val="none" w:sz="0" w:space="0" w:color="auto"/>
        <w:left w:val="none" w:sz="0" w:space="0" w:color="auto"/>
        <w:bottom w:val="none" w:sz="0" w:space="0" w:color="auto"/>
        <w:right w:val="none" w:sz="0" w:space="0" w:color="auto"/>
      </w:divBdr>
      <w:divsChild>
        <w:div w:id="107166681">
          <w:marLeft w:val="0"/>
          <w:marRight w:val="0"/>
          <w:marTop w:val="0"/>
          <w:marBottom w:val="0"/>
          <w:divBdr>
            <w:top w:val="none" w:sz="0" w:space="0" w:color="auto"/>
            <w:left w:val="none" w:sz="0" w:space="0" w:color="auto"/>
            <w:bottom w:val="none" w:sz="0" w:space="0" w:color="auto"/>
            <w:right w:val="none" w:sz="0" w:space="0" w:color="auto"/>
          </w:divBdr>
        </w:div>
      </w:divsChild>
    </w:div>
    <w:div w:id="429861746">
      <w:bodyDiv w:val="1"/>
      <w:marLeft w:val="0"/>
      <w:marRight w:val="0"/>
      <w:marTop w:val="0"/>
      <w:marBottom w:val="0"/>
      <w:divBdr>
        <w:top w:val="none" w:sz="0" w:space="0" w:color="auto"/>
        <w:left w:val="none" w:sz="0" w:space="0" w:color="auto"/>
        <w:bottom w:val="none" w:sz="0" w:space="0" w:color="auto"/>
        <w:right w:val="none" w:sz="0" w:space="0" w:color="auto"/>
      </w:divBdr>
    </w:div>
    <w:div w:id="442656262">
      <w:bodyDiv w:val="1"/>
      <w:marLeft w:val="0"/>
      <w:marRight w:val="0"/>
      <w:marTop w:val="0"/>
      <w:marBottom w:val="0"/>
      <w:divBdr>
        <w:top w:val="none" w:sz="0" w:space="0" w:color="auto"/>
        <w:left w:val="none" w:sz="0" w:space="0" w:color="auto"/>
        <w:bottom w:val="none" w:sz="0" w:space="0" w:color="auto"/>
        <w:right w:val="none" w:sz="0" w:space="0" w:color="auto"/>
      </w:divBdr>
      <w:divsChild>
        <w:div w:id="1909075178">
          <w:marLeft w:val="0"/>
          <w:marRight w:val="0"/>
          <w:marTop w:val="0"/>
          <w:marBottom w:val="0"/>
          <w:divBdr>
            <w:top w:val="none" w:sz="0" w:space="0" w:color="auto"/>
            <w:left w:val="none" w:sz="0" w:space="0" w:color="auto"/>
            <w:bottom w:val="none" w:sz="0" w:space="0" w:color="auto"/>
            <w:right w:val="none" w:sz="0" w:space="0" w:color="auto"/>
          </w:divBdr>
          <w:divsChild>
            <w:div w:id="587889245">
              <w:marLeft w:val="0"/>
              <w:marRight w:val="0"/>
              <w:marTop w:val="0"/>
              <w:marBottom w:val="0"/>
              <w:divBdr>
                <w:top w:val="none" w:sz="0" w:space="0" w:color="auto"/>
                <w:left w:val="none" w:sz="0" w:space="0" w:color="auto"/>
                <w:bottom w:val="none" w:sz="0" w:space="0" w:color="auto"/>
                <w:right w:val="none" w:sz="0" w:space="0" w:color="auto"/>
              </w:divBdr>
              <w:divsChild>
                <w:div w:id="752552037">
                  <w:marLeft w:val="0"/>
                  <w:marRight w:val="0"/>
                  <w:marTop w:val="0"/>
                  <w:marBottom w:val="0"/>
                  <w:divBdr>
                    <w:top w:val="none" w:sz="0" w:space="0" w:color="auto"/>
                    <w:left w:val="none" w:sz="0" w:space="0" w:color="auto"/>
                    <w:bottom w:val="none" w:sz="0" w:space="0" w:color="auto"/>
                    <w:right w:val="none" w:sz="0" w:space="0" w:color="auto"/>
                  </w:divBdr>
                  <w:divsChild>
                    <w:div w:id="1005398851">
                      <w:marLeft w:val="0"/>
                      <w:marRight w:val="0"/>
                      <w:marTop w:val="0"/>
                      <w:marBottom w:val="0"/>
                      <w:divBdr>
                        <w:top w:val="none" w:sz="0" w:space="0" w:color="auto"/>
                        <w:left w:val="none" w:sz="0" w:space="0" w:color="auto"/>
                        <w:bottom w:val="none" w:sz="0" w:space="0" w:color="auto"/>
                        <w:right w:val="none" w:sz="0" w:space="0" w:color="auto"/>
                      </w:divBdr>
                      <w:divsChild>
                        <w:div w:id="1029254696">
                          <w:marLeft w:val="0"/>
                          <w:marRight w:val="0"/>
                          <w:marTop w:val="0"/>
                          <w:marBottom w:val="0"/>
                          <w:divBdr>
                            <w:top w:val="none" w:sz="0" w:space="0" w:color="auto"/>
                            <w:left w:val="none" w:sz="0" w:space="0" w:color="auto"/>
                            <w:bottom w:val="none" w:sz="0" w:space="0" w:color="auto"/>
                            <w:right w:val="none" w:sz="0" w:space="0" w:color="auto"/>
                          </w:divBdr>
                          <w:divsChild>
                            <w:div w:id="1235043735">
                              <w:marLeft w:val="0"/>
                              <w:marRight w:val="0"/>
                              <w:marTop w:val="0"/>
                              <w:marBottom w:val="0"/>
                              <w:divBdr>
                                <w:top w:val="none" w:sz="0" w:space="0" w:color="auto"/>
                                <w:left w:val="none" w:sz="0" w:space="0" w:color="auto"/>
                                <w:bottom w:val="none" w:sz="0" w:space="0" w:color="auto"/>
                                <w:right w:val="none" w:sz="0" w:space="0" w:color="auto"/>
                              </w:divBdr>
                              <w:divsChild>
                                <w:div w:id="1291323174">
                                  <w:marLeft w:val="0"/>
                                  <w:marRight w:val="0"/>
                                  <w:marTop w:val="0"/>
                                  <w:marBottom w:val="0"/>
                                  <w:divBdr>
                                    <w:top w:val="none" w:sz="0" w:space="0" w:color="auto"/>
                                    <w:left w:val="none" w:sz="0" w:space="0" w:color="auto"/>
                                    <w:bottom w:val="none" w:sz="0" w:space="0" w:color="auto"/>
                                    <w:right w:val="none" w:sz="0" w:space="0" w:color="auto"/>
                                  </w:divBdr>
                                  <w:divsChild>
                                    <w:div w:id="901021520">
                                      <w:marLeft w:val="0"/>
                                      <w:marRight w:val="0"/>
                                      <w:marTop w:val="0"/>
                                      <w:marBottom w:val="0"/>
                                      <w:divBdr>
                                        <w:top w:val="none" w:sz="0" w:space="0" w:color="auto"/>
                                        <w:left w:val="none" w:sz="0" w:space="0" w:color="auto"/>
                                        <w:bottom w:val="none" w:sz="0" w:space="0" w:color="auto"/>
                                        <w:right w:val="none" w:sz="0" w:space="0" w:color="auto"/>
                                      </w:divBdr>
                                      <w:divsChild>
                                        <w:div w:id="1182936772">
                                          <w:marLeft w:val="0"/>
                                          <w:marRight w:val="0"/>
                                          <w:marTop w:val="0"/>
                                          <w:marBottom w:val="0"/>
                                          <w:divBdr>
                                            <w:top w:val="none" w:sz="0" w:space="0" w:color="auto"/>
                                            <w:left w:val="none" w:sz="0" w:space="0" w:color="auto"/>
                                            <w:bottom w:val="none" w:sz="0" w:space="0" w:color="auto"/>
                                            <w:right w:val="none" w:sz="0" w:space="0" w:color="auto"/>
                                          </w:divBdr>
                                          <w:divsChild>
                                            <w:div w:id="1192376189">
                                              <w:marLeft w:val="0"/>
                                              <w:marRight w:val="0"/>
                                              <w:marTop w:val="0"/>
                                              <w:marBottom w:val="0"/>
                                              <w:divBdr>
                                                <w:top w:val="single" w:sz="6" w:space="0" w:color="F5F5F5"/>
                                                <w:left w:val="single" w:sz="6" w:space="0" w:color="F5F5F5"/>
                                                <w:bottom w:val="single" w:sz="6" w:space="0" w:color="F5F5F5"/>
                                                <w:right w:val="single" w:sz="6" w:space="0" w:color="F5F5F5"/>
                                              </w:divBdr>
                                              <w:divsChild>
                                                <w:div w:id="760299560">
                                                  <w:marLeft w:val="0"/>
                                                  <w:marRight w:val="0"/>
                                                  <w:marTop w:val="0"/>
                                                  <w:marBottom w:val="0"/>
                                                  <w:divBdr>
                                                    <w:top w:val="none" w:sz="0" w:space="0" w:color="auto"/>
                                                    <w:left w:val="none" w:sz="0" w:space="0" w:color="auto"/>
                                                    <w:bottom w:val="none" w:sz="0" w:space="0" w:color="auto"/>
                                                    <w:right w:val="none" w:sz="0" w:space="0" w:color="auto"/>
                                                  </w:divBdr>
                                                  <w:divsChild>
                                                    <w:div w:id="1984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5469489">
      <w:bodyDiv w:val="1"/>
      <w:marLeft w:val="0"/>
      <w:marRight w:val="0"/>
      <w:marTop w:val="0"/>
      <w:marBottom w:val="0"/>
      <w:divBdr>
        <w:top w:val="none" w:sz="0" w:space="0" w:color="auto"/>
        <w:left w:val="none" w:sz="0" w:space="0" w:color="auto"/>
        <w:bottom w:val="none" w:sz="0" w:space="0" w:color="auto"/>
        <w:right w:val="none" w:sz="0" w:space="0" w:color="auto"/>
      </w:divBdr>
    </w:div>
    <w:div w:id="465315928">
      <w:bodyDiv w:val="1"/>
      <w:marLeft w:val="0"/>
      <w:marRight w:val="0"/>
      <w:marTop w:val="0"/>
      <w:marBottom w:val="0"/>
      <w:divBdr>
        <w:top w:val="none" w:sz="0" w:space="0" w:color="auto"/>
        <w:left w:val="none" w:sz="0" w:space="0" w:color="auto"/>
        <w:bottom w:val="none" w:sz="0" w:space="0" w:color="auto"/>
        <w:right w:val="none" w:sz="0" w:space="0" w:color="auto"/>
      </w:divBdr>
    </w:div>
    <w:div w:id="475227584">
      <w:bodyDiv w:val="1"/>
      <w:marLeft w:val="0"/>
      <w:marRight w:val="0"/>
      <w:marTop w:val="0"/>
      <w:marBottom w:val="0"/>
      <w:divBdr>
        <w:top w:val="none" w:sz="0" w:space="0" w:color="auto"/>
        <w:left w:val="none" w:sz="0" w:space="0" w:color="auto"/>
        <w:bottom w:val="none" w:sz="0" w:space="0" w:color="auto"/>
        <w:right w:val="none" w:sz="0" w:space="0" w:color="auto"/>
      </w:divBdr>
    </w:div>
    <w:div w:id="489441837">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0700784">
      <w:bodyDiv w:val="1"/>
      <w:marLeft w:val="0"/>
      <w:marRight w:val="0"/>
      <w:marTop w:val="0"/>
      <w:marBottom w:val="0"/>
      <w:divBdr>
        <w:top w:val="none" w:sz="0" w:space="0" w:color="auto"/>
        <w:left w:val="none" w:sz="0" w:space="0" w:color="auto"/>
        <w:bottom w:val="none" w:sz="0" w:space="0" w:color="auto"/>
        <w:right w:val="none" w:sz="0" w:space="0" w:color="auto"/>
      </w:divBdr>
    </w:div>
    <w:div w:id="547571035">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95137958">
      <w:bodyDiv w:val="1"/>
      <w:marLeft w:val="0"/>
      <w:marRight w:val="0"/>
      <w:marTop w:val="0"/>
      <w:marBottom w:val="0"/>
      <w:divBdr>
        <w:top w:val="none" w:sz="0" w:space="0" w:color="auto"/>
        <w:left w:val="none" w:sz="0" w:space="0" w:color="auto"/>
        <w:bottom w:val="none" w:sz="0" w:space="0" w:color="auto"/>
        <w:right w:val="none" w:sz="0" w:space="0" w:color="auto"/>
      </w:divBdr>
    </w:div>
    <w:div w:id="598485455">
      <w:bodyDiv w:val="1"/>
      <w:marLeft w:val="0"/>
      <w:marRight w:val="0"/>
      <w:marTop w:val="0"/>
      <w:marBottom w:val="0"/>
      <w:divBdr>
        <w:top w:val="none" w:sz="0" w:space="0" w:color="auto"/>
        <w:left w:val="none" w:sz="0" w:space="0" w:color="auto"/>
        <w:bottom w:val="none" w:sz="0" w:space="0" w:color="auto"/>
        <w:right w:val="none" w:sz="0" w:space="0" w:color="auto"/>
      </w:divBdr>
    </w:div>
    <w:div w:id="672150776">
      <w:bodyDiv w:val="1"/>
      <w:marLeft w:val="0"/>
      <w:marRight w:val="0"/>
      <w:marTop w:val="0"/>
      <w:marBottom w:val="0"/>
      <w:divBdr>
        <w:top w:val="none" w:sz="0" w:space="0" w:color="auto"/>
        <w:left w:val="none" w:sz="0" w:space="0" w:color="auto"/>
        <w:bottom w:val="none" w:sz="0" w:space="0" w:color="auto"/>
        <w:right w:val="none" w:sz="0" w:space="0" w:color="auto"/>
      </w:divBdr>
    </w:div>
    <w:div w:id="681279202">
      <w:bodyDiv w:val="1"/>
      <w:marLeft w:val="30"/>
      <w:marRight w:val="30"/>
      <w:marTop w:val="0"/>
      <w:marBottom w:val="0"/>
      <w:divBdr>
        <w:top w:val="none" w:sz="0" w:space="0" w:color="auto"/>
        <w:left w:val="none" w:sz="0" w:space="0" w:color="auto"/>
        <w:bottom w:val="none" w:sz="0" w:space="0" w:color="auto"/>
        <w:right w:val="none" w:sz="0" w:space="0" w:color="auto"/>
      </w:divBdr>
      <w:divsChild>
        <w:div w:id="1365598339">
          <w:marLeft w:val="0"/>
          <w:marRight w:val="0"/>
          <w:marTop w:val="0"/>
          <w:marBottom w:val="0"/>
          <w:divBdr>
            <w:top w:val="none" w:sz="0" w:space="0" w:color="auto"/>
            <w:left w:val="none" w:sz="0" w:space="0" w:color="auto"/>
            <w:bottom w:val="none" w:sz="0" w:space="0" w:color="auto"/>
            <w:right w:val="none" w:sz="0" w:space="0" w:color="auto"/>
          </w:divBdr>
          <w:divsChild>
            <w:div w:id="1862157906">
              <w:marLeft w:val="0"/>
              <w:marRight w:val="0"/>
              <w:marTop w:val="0"/>
              <w:marBottom w:val="0"/>
              <w:divBdr>
                <w:top w:val="none" w:sz="0" w:space="0" w:color="auto"/>
                <w:left w:val="none" w:sz="0" w:space="0" w:color="auto"/>
                <w:bottom w:val="none" w:sz="0" w:space="0" w:color="auto"/>
                <w:right w:val="none" w:sz="0" w:space="0" w:color="auto"/>
              </w:divBdr>
              <w:divsChild>
                <w:div w:id="203896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943296">
      <w:bodyDiv w:val="1"/>
      <w:marLeft w:val="0"/>
      <w:marRight w:val="0"/>
      <w:marTop w:val="0"/>
      <w:marBottom w:val="0"/>
      <w:divBdr>
        <w:top w:val="none" w:sz="0" w:space="0" w:color="auto"/>
        <w:left w:val="none" w:sz="0" w:space="0" w:color="auto"/>
        <w:bottom w:val="none" w:sz="0" w:space="0" w:color="auto"/>
        <w:right w:val="none" w:sz="0" w:space="0" w:color="auto"/>
      </w:divBdr>
    </w:div>
    <w:div w:id="782915841">
      <w:bodyDiv w:val="1"/>
      <w:marLeft w:val="0"/>
      <w:marRight w:val="0"/>
      <w:marTop w:val="0"/>
      <w:marBottom w:val="0"/>
      <w:divBdr>
        <w:top w:val="none" w:sz="0" w:space="0" w:color="auto"/>
        <w:left w:val="none" w:sz="0" w:space="0" w:color="auto"/>
        <w:bottom w:val="none" w:sz="0" w:space="0" w:color="auto"/>
        <w:right w:val="none" w:sz="0" w:space="0" w:color="auto"/>
      </w:divBdr>
    </w:div>
    <w:div w:id="813373724">
      <w:bodyDiv w:val="1"/>
      <w:marLeft w:val="0"/>
      <w:marRight w:val="0"/>
      <w:marTop w:val="0"/>
      <w:marBottom w:val="0"/>
      <w:divBdr>
        <w:top w:val="none" w:sz="0" w:space="0" w:color="auto"/>
        <w:left w:val="none" w:sz="0" w:space="0" w:color="auto"/>
        <w:bottom w:val="none" w:sz="0" w:space="0" w:color="auto"/>
        <w:right w:val="none" w:sz="0" w:space="0" w:color="auto"/>
      </w:divBdr>
    </w:div>
    <w:div w:id="814762231">
      <w:bodyDiv w:val="1"/>
      <w:marLeft w:val="0"/>
      <w:marRight w:val="0"/>
      <w:marTop w:val="0"/>
      <w:marBottom w:val="0"/>
      <w:divBdr>
        <w:top w:val="none" w:sz="0" w:space="0" w:color="auto"/>
        <w:left w:val="none" w:sz="0" w:space="0" w:color="auto"/>
        <w:bottom w:val="none" w:sz="0" w:space="0" w:color="auto"/>
        <w:right w:val="none" w:sz="0" w:space="0" w:color="auto"/>
      </w:divBdr>
    </w:div>
    <w:div w:id="827332210">
      <w:bodyDiv w:val="1"/>
      <w:marLeft w:val="0"/>
      <w:marRight w:val="0"/>
      <w:marTop w:val="0"/>
      <w:marBottom w:val="0"/>
      <w:divBdr>
        <w:top w:val="none" w:sz="0" w:space="0" w:color="auto"/>
        <w:left w:val="none" w:sz="0" w:space="0" w:color="auto"/>
        <w:bottom w:val="none" w:sz="0" w:space="0" w:color="auto"/>
        <w:right w:val="none" w:sz="0" w:space="0" w:color="auto"/>
      </w:divBdr>
    </w:div>
    <w:div w:id="863520566">
      <w:bodyDiv w:val="1"/>
      <w:marLeft w:val="0"/>
      <w:marRight w:val="0"/>
      <w:marTop w:val="0"/>
      <w:marBottom w:val="0"/>
      <w:divBdr>
        <w:top w:val="none" w:sz="0" w:space="0" w:color="auto"/>
        <w:left w:val="none" w:sz="0" w:space="0" w:color="auto"/>
        <w:bottom w:val="none" w:sz="0" w:space="0" w:color="auto"/>
        <w:right w:val="none" w:sz="0" w:space="0" w:color="auto"/>
      </w:divBdr>
    </w:div>
    <w:div w:id="889802420">
      <w:bodyDiv w:val="1"/>
      <w:marLeft w:val="0"/>
      <w:marRight w:val="0"/>
      <w:marTop w:val="0"/>
      <w:marBottom w:val="0"/>
      <w:divBdr>
        <w:top w:val="none" w:sz="0" w:space="0" w:color="auto"/>
        <w:left w:val="none" w:sz="0" w:space="0" w:color="auto"/>
        <w:bottom w:val="none" w:sz="0" w:space="0" w:color="auto"/>
        <w:right w:val="none" w:sz="0" w:space="0" w:color="auto"/>
      </w:divBdr>
    </w:div>
    <w:div w:id="940793428">
      <w:bodyDiv w:val="1"/>
      <w:marLeft w:val="0"/>
      <w:marRight w:val="0"/>
      <w:marTop w:val="0"/>
      <w:marBottom w:val="0"/>
      <w:divBdr>
        <w:top w:val="none" w:sz="0" w:space="0" w:color="auto"/>
        <w:left w:val="none" w:sz="0" w:space="0" w:color="auto"/>
        <w:bottom w:val="none" w:sz="0" w:space="0" w:color="auto"/>
        <w:right w:val="none" w:sz="0" w:space="0" w:color="auto"/>
      </w:divBdr>
    </w:div>
    <w:div w:id="948320844">
      <w:bodyDiv w:val="1"/>
      <w:marLeft w:val="0"/>
      <w:marRight w:val="0"/>
      <w:marTop w:val="0"/>
      <w:marBottom w:val="0"/>
      <w:divBdr>
        <w:top w:val="none" w:sz="0" w:space="0" w:color="auto"/>
        <w:left w:val="none" w:sz="0" w:space="0" w:color="auto"/>
        <w:bottom w:val="none" w:sz="0" w:space="0" w:color="auto"/>
        <w:right w:val="none" w:sz="0" w:space="0" w:color="auto"/>
      </w:divBdr>
    </w:div>
    <w:div w:id="954025311">
      <w:bodyDiv w:val="1"/>
      <w:marLeft w:val="0"/>
      <w:marRight w:val="0"/>
      <w:marTop w:val="0"/>
      <w:marBottom w:val="0"/>
      <w:divBdr>
        <w:top w:val="none" w:sz="0" w:space="0" w:color="auto"/>
        <w:left w:val="none" w:sz="0" w:space="0" w:color="auto"/>
        <w:bottom w:val="none" w:sz="0" w:space="0" w:color="auto"/>
        <w:right w:val="none" w:sz="0" w:space="0" w:color="auto"/>
      </w:divBdr>
    </w:div>
    <w:div w:id="1009216291">
      <w:bodyDiv w:val="1"/>
      <w:marLeft w:val="0"/>
      <w:marRight w:val="0"/>
      <w:marTop w:val="0"/>
      <w:marBottom w:val="0"/>
      <w:divBdr>
        <w:top w:val="none" w:sz="0" w:space="0" w:color="auto"/>
        <w:left w:val="none" w:sz="0" w:space="0" w:color="auto"/>
        <w:bottom w:val="none" w:sz="0" w:space="0" w:color="auto"/>
        <w:right w:val="none" w:sz="0" w:space="0" w:color="auto"/>
      </w:divBdr>
      <w:divsChild>
        <w:div w:id="145361672">
          <w:marLeft w:val="0"/>
          <w:marRight w:val="0"/>
          <w:marTop w:val="0"/>
          <w:marBottom w:val="0"/>
          <w:divBdr>
            <w:top w:val="none" w:sz="0" w:space="0" w:color="auto"/>
            <w:left w:val="none" w:sz="0" w:space="0" w:color="auto"/>
            <w:bottom w:val="none" w:sz="0" w:space="0" w:color="auto"/>
            <w:right w:val="none" w:sz="0" w:space="0" w:color="auto"/>
          </w:divBdr>
        </w:div>
      </w:divsChild>
    </w:div>
    <w:div w:id="1119451437">
      <w:bodyDiv w:val="1"/>
      <w:marLeft w:val="0"/>
      <w:marRight w:val="0"/>
      <w:marTop w:val="0"/>
      <w:marBottom w:val="0"/>
      <w:divBdr>
        <w:top w:val="none" w:sz="0" w:space="0" w:color="auto"/>
        <w:left w:val="none" w:sz="0" w:space="0" w:color="auto"/>
        <w:bottom w:val="none" w:sz="0" w:space="0" w:color="auto"/>
        <w:right w:val="none" w:sz="0" w:space="0" w:color="auto"/>
      </w:divBdr>
    </w:div>
    <w:div w:id="1136148052">
      <w:bodyDiv w:val="1"/>
      <w:marLeft w:val="0"/>
      <w:marRight w:val="0"/>
      <w:marTop w:val="0"/>
      <w:marBottom w:val="0"/>
      <w:divBdr>
        <w:top w:val="none" w:sz="0" w:space="0" w:color="auto"/>
        <w:left w:val="none" w:sz="0" w:space="0" w:color="auto"/>
        <w:bottom w:val="none" w:sz="0" w:space="0" w:color="auto"/>
        <w:right w:val="none" w:sz="0" w:space="0" w:color="auto"/>
      </w:divBdr>
    </w:div>
    <w:div w:id="1147476301">
      <w:bodyDiv w:val="1"/>
      <w:marLeft w:val="0"/>
      <w:marRight w:val="0"/>
      <w:marTop w:val="0"/>
      <w:marBottom w:val="0"/>
      <w:divBdr>
        <w:top w:val="none" w:sz="0" w:space="0" w:color="auto"/>
        <w:left w:val="none" w:sz="0" w:space="0" w:color="auto"/>
        <w:bottom w:val="none" w:sz="0" w:space="0" w:color="auto"/>
        <w:right w:val="none" w:sz="0" w:space="0" w:color="auto"/>
      </w:divBdr>
    </w:div>
    <w:div w:id="1174801203">
      <w:bodyDiv w:val="1"/>
      <w:marLeft w:val="0"/>
      <w:marRight w:val="0"/>
      <w:marTop w:val="0"/>
      <w:marBottom w:val="0"/>
      <w:divBdr>
        <w:top w:val="none" w:sz="0" w:space="0" w:color="auto"/>
        <w:left w:val="none" w:sz="0" w:space="0" w:color="auto"/>
        <w:bottom w:val="none" w:sz="0" w:space="0" w:color="auto"/>
        <w:right w:val="none" w:sz="0" w:space="0" w:color="auto"/>
      </w:divBdr>
    </w:div>
    <w:div w:id="1177424355">
      <w:bodyDiv w:val="1"/>
      <w:marLeft w:val="0"/>
      <w:marRight w:val="0"/>
      <w:marTop w:val="0"/>
      <w:marBottom w:val="0"/>
      <w:divBdr>
        <w:top w:val="none" w:sz="0" w:space="0" w:color="auto"/>
        <w:left w:val="none" w:sz="0" w:space="0" w:color="auto"/>
        <w:bottom w:val="none" w:sz="0" w:space="0" w:color="auto"/>
        <w:right w:val="none" w:sz="0" w:space="0" w:color="auto"/>
      </w:divBdr>
      <w:divsChild>
        <w:div w:id="246039221">
          <w:marLeft w:val="0"/>
          <w:marRight w:val="0"/>
          <w:marTop w:val="0"/>
          <w:marBottom w:val="0"/>
          <w:divBdr>
            <w:top w:val="none" w:sz="0" w:space="0" w:color="auto"/>
            <w:left w:val="none" w:sz="0" w:space="0" w:color="auto"/>
            <w:bottom w:val="none" w:sz="0" w:space="0" w:color="auto"/>
            <w:right w:val="none" w:sz="0" w:space="0" w:color="auto"/>
          </w:divBdr>
          <w:divsChild>
            <w:div w:id="695348734">
              <w:marLeft w:val="0"/>
              <w:marRight w:val="0"/>
              <w:marTop w:val="0"/>
              <w:marBottom w:val="0"/>
              <w:divBdr>
                <w:top w:val="none" w:sz="0" w:space="0" w:color="auto"/>
                <w:left w:val="none" w:sz="0" w:space="0" w:color="auto"/>
                <w:bottom w:val="none" w:sz="0" w:space="0" w:color="auto"/>
                <w:right w:val="none" w:sz="0" w:space="0" w:color="auto"/>
              </w:divBdr>
              <w:divsChild>
                <w:div w:id="1695230610">
                  <w:marLeft w:val="0"/>
                  <w:marRight w:val="0"/>
                  <w:marTop w:val="0"/>
                  <w:marBottom w:val="0"/>
                  <w:divBdr>
                    <w:top w:val="none" w:sz="0" w:space="0" w:color="auto"/>
                    <w:left w:val="none" w:sz="0" w:space="0" w:color="auto"/>
                    <w:bottom w:val="none" w:sz="0" w:space="0" w:color="auto"/>
                    <w:right w:val="none" w:sz="0" w:space="0" w:color="auto"/>
                  </w:divBdr>
                  <w:divsChild>
                    <w:div w:id="928930688">
                      <w:marLeft w:val="0"/>
                      <w:marRight w:val="0"/>
                      <w:marTop w:val="0"/>
                      <w:marBottom w:val="0"/>
                      <w:divBdr>
                        <w:top w:val="none" w:sz="0" w:space="0" w:color="auto"/>
                        <w:left w:val="none" w:sz="0" w:space="0" w:color="auto"/>
                        <w:bottom w:val="none" w:sz="0" w:space="0" w:color="auto"/>
                        <w:right w:val="none" w:sz="0" w:space="0" w:color="auto"/>
                      </w:divBdr>
                      <w:divsChild>
                        <w:div w:id="492912249">
                          <w:marLeft w:val="0"/>
                          <w:marRight w:val="0"/>
                          <w:marTop w:val="0"/>
                          <w:marBottom w:val="0"/>
                          <w:divBdr>
                            <w:top w:val="none" w:sz="0" w:space="0" w:color="auto"/>
                            <w:left w:val="none" w:sz="0" w:space="0" w:color="auto"/>
                            <w:bottom w:val="none" w:sz="0" w:space="0" w:color="auto"/>
                            <w:right w:val="none" w:sz="0" w:space="0" w:color="auto"/>
                          </w:divBdr>
                          <w:divsChild>
                            <w:div w:id="199515040">
                              <w:marLeft w:val="0"/>
                              <w:marRight w:val="0"/>
                              <w:marTop w:val="0"/>
                              <w:marBottom w:val="0"/>
                              <w:divBdr>
                                <w:top w:val="none" w:sz="0" w:space="0" w:color="auto"/>
                                <w:left w:val="none" w:sz="0" w:space="0" w:color="auto"/>
                                <w:bottom w:val="none" w:sz="0" w:space="0" w:color="auto"/>
                                <w:right w:val="none" w:sz="0" w:space="0" w:color="auto"/>
                              </w:divBdr>
                              <w:divsChild>
                                <w:div w:id="1348168545">
                                  <w:marLeft w:val="0"/>
                                  <w:marRight w:val="0"/>
                                  <w:marTop w:val="0"/>
                                  <w:marBottom w:val="0"/>
                                  <w:divBdr>
                                    <w:top w:val="single" w:sz="6" w:space="0" w:color="F5F5F5"/>
                                    <w:left w:val="single" w:sz="6" w:space="0" w:color="F5F5F5"/>
                                    <w:bottom w:val="single" w:sz="6" w:space="0" w:color="F5F5F5"/>
                                    <w:right w:val="single" w:sz="6" w:space="0" w:color="F5F5F5"/>
                                  </w:divBdr>
                                  <w:divsChild>
                                    <w:div w:id="612978262">
                                      <w:marLeft w:val="0"/>
                                      <w:marRight w:val="0"/>
                                      <w:marTop w:val="0"/>
                                      <w:marBottom w:val="0"/>
                                      <w:divBdr>
                                        <w:top w:val="none" w:sz="0" w:space="0" w:color="auto"/>
                                        <w:left w:val="none" w:sz="0" w:space="0" w:color="auto"/>
                                        <w:bottom w:val="none" w:sz="0" w:space="0" w:color="auto"/>
                                        <w:right w:val="none" w:sz="0" w:space="0" w:color="auto"/>
                                      </w:divBdr>
                                      <w:divsChild>
                                        <w:div w:id="20128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572436">
      <w:bodyDiv w:val="1"/>
      <w:marLeft w:val="0"/>
      <w:marRight w:val="0"/>
      <w:marTop w:val="0"/>
      <w:marBottom w:val="0"/>
      <w:divBdr>
        <w:top w:val="none" w:sz="0" w:space="0" w:color="auto"/>
        <w:left w:val="none" w:sz="0" w:space="0" w:color="auto"/>
        <w:bottom w:val="none" w:sz="0" w:space="0" w:color="auto"/>
        <w:right w:val="none" w:sz="0" w:space="0" w:color="auto"/>
      </w:divBdr>
    </w:div>
    <w:div w:id="1244946389">
      <w:bodyDiv w:val="1"/>
      <w:marLeft w:val="0"/>
      <w:marRight w:val="0"/>
      <w:marTop w:val="0"/>
      <w:marBottom w:val="0"/>
      <w:divBdr>
        <w:top w:val="none" w:sz="0" w:space="0" w:color="auto"/>
        <w:left w:val="none" w:sz="0" w:space="0" w:color="auto"/>
        <w:bottom w:val="none" w:sz="0" w:space="0" w:color="auto"/>
        <w:right w:val="none" w:sz="0" w:space="0" w:color="auto"/>
      </w:divBdr>
    </w:div>
    <w:div w:id="1328512624">
      <w:bodyDiv w:val="1"/>
      <w:marLeft w:val="30"/>
      <w:marRight w:val="30"/>
      <w:marTop w:val="0"/>
      <w:marBottom w:val="0"/>
      <w:divBdr>
        <w:top w:val="none" w:sz="0" w:space="0" w:color="auto"/>
        <w:left w:val="none" w:sz="0" w:space="0" w:color="auto"/>
        <w:bottom w:val="none" w:sz="0" w:space="0" w:color="auto"/>
        <w:right w:val="none" w:sz="0" w:space="0" w:color="auto"/>
      </w:divBdr>
      <w:divsChild>
        <w:div w:id="1913734861">
          <w:marLeft w:val="0"/>
          <w:marRight w:val="0"/>
          <w:marTop w:val="0"/>
          <w:marBottom w:val="0"/>
          <w:divBdr>
            <w:top w:val="none" w:sz="0" w:space="0" w:color="auto"/>
            <w:left w:val="none" w:sz="0" w:space="0" w:color="auto"/>
            <w:bottom w:val="none" w:sz="0" w:space="0" w:color="auto"/>
            <w:right w:val="none" w:sz="0" w:space="0" w:color="auto"/>
          </w:divBdr>
          <w:divsChild>
            <w:div w:id="1231963941">
              <w:marLeft w:val="0"/>
              <w:marRight w:val="0"/>
              <w:marTop w:val="0"/>
              <w:marBottom w:val="0"/>
              <w:divBdr>
                <w:top w:val="none" w:sz="0" w:space="0" w:color="auto"/>
                <w:left w:val="none" w:sz="0" w:space="0" w:color="auto"/>
                <w:bottom w:val="none" w:sz="0" w:space="0" w:color="auto"/>
                <w:right w:val="none" w:sz="0" w:space="0" w:color="auto"/>
              </w:divBdr>
              <w:divsChild>
                <w:div w:id="109281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391225047">
      <w:bodyDiv w:val="1"/>
      <w:marLeft w:val="0"/>
      <w:marRight w:val="0"/>
      <w:marTop w:val="0"/>
      <w:marBottom w:val="0"/>
      <w:divBdr>
        <w:top w:val="none" w:sz="0" w:space="0" w:color="auto"/>
        <w:left w:val="none" w:sz="0" w:space="0" w:color="auto"/>
        <w:bottom w:val="none" w:sz="0" w:space="0" w:color="auto"/>
        <w:right w:val="none" w:sz="0" w:space="0" w:color="auto"/>
      </w:divBdr>
      <w:divsChild>
        <w:div w:id="630984654">
          <w:marLeft w:val="0"/>
          <w:marRight w:val="0"/>
          <w:marTop w:val="0"/>
          <w:marBottom w:val="0"/>
          <w:divBdr>
            <w:top w:val="none" w:sz="0" w:space="0" w:color="auto"/>
            <w:left w:val="none" w:sz="0" w:space="0" w:color="auto"/>
            <w:bottom w:val="none" w:sz="0" w:space="0" w:color="auto"/>
            <w:right w:val="none" w:sz="0" w:space="0" w:color="auto"/>
          </w:divBdr>
        </w:div>
      </w:divsChild>
    </w:div>
    <w:div w:id="1397701594">
      <w:bodyDiv w:val="1"/>
      <w:marLeft w:val="0"/>
      <w:marRight w:val="0"/>
      <w:marTop w:val="0"/>
      <w:marBottom w:val="0"/>
      <w:divBdr>
        <w:top w:val="none" w:sz="0" w:space="0" w:color="auto"/>
        <w:left w:val="none" w:sz="0" w:space="0" w:color="auto"/>
        <w:bottom w:val="none" w:sz="0" w:space="0" w:color="auto"/>
        <w:right w:val="none" w:sz="0" w:space="0" w:color="auto"/>
      </w:divBdr>
    </w:div>
    <w:div w:id="1412434695">
      <w:bodyDiv w:val="1"/>
      <w:marLeft w:val="0"/>
      <w:marRight w:val="0"/>
      <w:marTop w:val="0"/>
      <w:marBottom w:val="0"/>
      <w:divBdr>
        <w:top w:val="none" w:sz="0" w:space="0" w:color="auto"/>
        <w:left w:val="none" w:sz="0" w:space="0" w:color="auto"/>
        <w:bottom w:val="none" w:sz="0" w:space="0" w:color="auto"/>
        <w:right w:val="none" w:sz="0" w:space="0" w:color="auto"/>
      </w:divBdr>
    </w:div>
    <w:div w:id="1418862383">
      <w:bodyDiv w:val="1"/>
      <w:marLeft w:val="23"/>
      <w:marRight w:val="23"/>
      <w:marTop w:val="0"/>
      <w:marBottom w:val="0"/>
      <w:divBdr>
        <w:top w:val="none" w:sz="0" w:space="0" w:color="auto"/>
        <w:left w:val="none" w:sz="0" w:space="0" w:color="auto"/>
        <w:bottom w:val="none" w:sz="0" w:space="0" w:color="auto"/>
        <w:right w:val="none" w:sz="0" w:space="0" w:color="auto"/>
      </w:divBdr>
      <w:divsChild>
        <w:div w:id="1421217849">
          <w:marLeft w:val="0"/>
          <w:marRight w:val="0"/>
          <w:marTop w:val="0"/>
          <w:marBottom w:val="0"/>
          <w:divBdr>
            <w:top w:val="none" w:sz="0" w:space="0" w:color="auto"/>
            <w:left w:val="none" w:sz="0" w:space="0" w:color="auto"/>
            <w:bottom w:val="none" w:sz="0" w:space="0" w:color="auto"/>
            <w:right w:val="none" w:sz="0" w:space="0" w:color="auto"/>
          </w:divBdr>
          <w:divsChild>
            <w:div w:id="1826817363">
              <w:marLeft w:val="0"/>
              <w:marRight w:val="0"/>
              <w:marTop w:val="0"/>
              <w:marBottom w:val="0"/>
              <w:divBdr>
                <w:top w:val="none" w:sz="0" w:space="0" w:color="auto"/>
                <w:left w:val="none" w:sz="0" w:space="0" w:color="auto"/>
                <w:bottom w:val="none" w:sz="0" w:space="0" w:color="auto"/>
                <w:right w:val="none" w:sz="0" w:space="0" w:color="auto"/>
              </w:divBdr>
              <w:divsChild>
                <w:div w:id="799617767">
                  <w:marLeft w:val="138"/>
                  <w:marRight w:val="0"/>
                  <w:marTop w:val="0"/>
                  <w:marBottom w:val="0"/>
                  <w:divBdr>
                    <w:top w:val="none" w:sz="0" w:space="0" w:color="auto"/>
                    <w:left w:val="none" w:sz="0" w:space="0" w:color="auto"/>
                    <w:bottom w:val="none" w:sz="0" w:space="0" w:color="auto"/>
                    <w:right w:val="none" w:sz="0" w:space="0" w:color="auto"/>
                  </w:divBdr>
                  <w:divsChild>
                    <w:div w:id="46238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822639">
      <w:bodyDiv w:val="1"/>
      <w:marLeft w:val="0"/>
      <w:marRight w:val="0"/>
      <w:marTop w:val="0"/>
      <w:marBottom w:val="0"/>
      <w:divBdr>
        <w:top w:val="none" w:sz="0" w:space="0" w:color="auto"/>
        <w:left w:val="none" w:sz="0" w:space="0" w:color="auto"/>
        <w:bottom w:val="none" w:sz="0" w:space="0" w:color="auto"/>
        <w:right w:val="none" w:sz="0" w:space="0" w:color="auto"/>
      </w:divBdr>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37964093">
      <w:bodyDiv w:val="1"/>
      <w:marLeft w:val="0"/>
      <w:marRight w:val="0"/>
      <w:marTop w:val="0"/>
      <w:marBottom w:val="0"/>
      <w:divBdr>
        <w:top w:val="none" w:sz="0" w:space="0" w:color="auto"/>
        <w:left w:val="none" w:sz="0" w:space="0" w:color="auto"/>
        <w:bottom w:val="none" w:sz="0" w:space="0" w:color="auto"/>
        <w:right w:val="none" w:sz="0" w:space="0" w:color="auto"/>
      </w:divBdr>
    </w:div>
    <w:div w:id="1542598207">
      <w:bodyDiv w:val="1"/>
      <w:marLeft w:val="0"/>
      <w:marRight w:val="0"/>
      <w:marTop w:val="0"/>
      <w:marBottom w:val="0"/>
      <w:divBdr>
        <w:top w:val="none" w:sz="0" w:space="0" w:color="auto"/>
        <w:left w:val="none" w:sz="0" w:space="0" w:color="auto"/>
        <w:bottom w:val="none" w:sz="0" w:space="0" w:color="auto"/>
        <w:right w:val="none" w:sz="0" w:space="0" w:color="auto"/>
      </w:divBdr>
    </w:div>
    <w:div w:id="1619070713">
      <w:bodyDiv w:val="1"/>
      <w:marLeft w:val="0"/>
      <w:marRight w:val="0"/>
      <w:marTop w:val="0"/>
      <w:marBottom w:val="0"/>
      <w:divBdr>
        <w:top w:val="none" w:sz="0" w:space="0" w:color="auto"/>
        <w:left w:val="none" w:sz="0" w:space="0" w:color="auto"/>
        <w:bottom w:val="none" w:sz="0" w:space="0" w:color="auto"/>
        <w:right w:val="none" w:sz="0" w:space="0" w:color="auto"/>
      </w:divBdr>
    </w:div>
    <w:div w:id="1627470676">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41975910">
      <w:bodyDiv w:val="1"/>
      <w:marLeft w:val="0"/>
      <w:marRight w:val="0"/>
      <w:marTop w:val="0"/>
      <w:marBottom w:val="0"/>
      <w:divBdr>
        <w:top w:val="none" w:sz="0" w:space="0" w:color="auto"/>
        <w:left w:val="none" w:sz="0" w:space="0" w:color="auto"/>
        <w:bottom w:val="none" w:sz="0" w:space="0" w:color="auto"/>
        <w:right w:val="none" w:sz="0" w:space="0" w:color="auto"/>
      </w:divBdr>
    </w:div>
    <w:div w:id="1749886315">
      <w:bodyDiv w:val="1"/>
      <w:marLeft w:val="0"/>
      <w:marRight w:val="0"/>
      <w:marTop w:val="0"/>
      <w:marBottom w:val="0"/>
      <w:divBdr>
        <w:top w:val="none" w:sz="0" w:space="0" w:color="auto"/>
        <w:left w:val="none" w:sz="0" w:space="0" w:color="auto"/>
        <w:bottom w:val="none" w:sz="0" w:space="0" w:color="auto"/>
        <w:right w:val="none" w:sz="0" w:space="0" w:color="auto"/>
      </w:divBdr>
    </w:div>
    <w:div w:id="1757944196">
      <w:bodyDiv w:val="1"/>
      <w:marLeft w:val="30"/>
      <w:marRight w:val="30"/>
      <w:marTop w:val="0"/>
      <w:marBottom w:val="0"/>
      <w:divBdr>
        <w:top w:val="none" w:sz="0" w:space="0" w:color="auto"/>
        <w:left w:val="none" w:sz="0" w:space="0" w:color="auto"/>
        <w:bottom w:val="none" w:sz="0" w:space="0" w:color="auto"/>
        <w:right w:val="none" w:sz="0" w:space="0" w:color="auto"/>
      </w:divBdr>
      <w:divsChild>
        <w:div w:id="1399205610">
          <w:marLeft w:val="0"/>
          <w:marRight w:val="0"/>
          <w:marTop w:val="0"/>
          <w:marBottom w:val="0"/>
          <w:divBdr>
            <w:top w:val="none" w:sz="0" w:space="0" w:color="auto"/>
            <w:left w:val="none" w:sz="0" w:space="0" w:color="auto"/>
            <w:bottom w:val="none" w:sz="0" w:space="0" w:color="auto"/>
            <w:right w:val="none" w:sz="0" w:space="0" w:color="auto"/>
          </w:divBdr>
          <w:divsChild>
            <w:div w:id="248083856">
              <w:marLeft w:val="0"/>
              <w:marRight w:val="0"/>
              <w:marTop w:val="0"/>
              <w:marBottom w:val="0"/>
              <w:divBdr>
                <w:top w:val="none" w:sz="0" w:space="0" w:color="auto"/>
                <w:left w:val="none" w:sz="0" w:space="0" w:color="auto"/>
                <w:bottom w:val="none" w:sz="0" w:space="0" w:color="auto"/>
                <w:right w:val="none" w:sz="0" w:space="0" w:color="auto"/>
              </w:divBdr>
              <w:divsChild>
                <w:div w:id="3442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554583">
      <w:bodyDiv w:val="1"/>
      <w:marLeft w:val="0"/>
      <w:marRight w:val="0"/>
      <w:marTop w:val="0"/>
      <w:marBottom w:val="0"/>
      <w:divBdr>
        <w:top w:val="none" w:sz="0" w:space="0" w:color="auto"/>
        <w:left w:val="none" w:sz="0" w:space="0" w:color="auto"/>
        <w:bottom w:val="none" w:sz="0" w:space="0" w:color="auto"/>
        <w:right w:val="none" w:sz="0" w:space="0" w:color="auto"/>
      </w:divBdr>
    </w:div>
    <w:div w:id="1764455954">
      <w:bodyDiv w:val="1"/>
      <w:marLeft w:val="0"/>
      <w:marRight w:val="0"/>
      <w:marTop w:val="0"/>
      <w:marBottom w:val="0"/>
      <w:divBdr>
        <w:top w:val="none" w:sz="0" w:space="0" w:color="auto"/>
        <w:left w:val="none" w:sz="0" w:space="0" w:color="auto"/>
        <w:bottom w:val="none" w:sz="0" w:space="0" w:color="auto"/>
        <w:right w:val="none" w:sz="0" w:space="0" w:color="auto"/>
      </w:divBdr>
    </w:div>
    <w:div w:id="1784182830">
      <w:bodyDiv w:val="1"/>
      <w:marLeft w:val="0"/>
      <w:marRight w:val="0"/>
      <w:marTop w:val="0"/>
      <w:marBottom w:val="0"/>
      <w:divBdr>
        <w:top w:val="none" w:sz="0" w:space="0" w:color="auto"/>
        <w:left w:val="none" w:sz="0" w:space="0" w:color="auto"/>
        <w:bottom w:val="none" w:sz="0" w:space="0" w:color="auto"/>
        <w:right w:val="none" w:sz="0" w:space="0" w:color="auto"/>
      </w:divBdr>
      <w:divsChild>
        <w:div w:id="792023092">
          <w:marLeft w:val="0"/>
          <w:marRight w:val="0"/>
          <w:marTop w:val="0"/>
          <w:marBottom w:val="0"/>
          <w:divBdr>
            <w:top w:val="none" w:sz="0" w:space="0" w:color="auto"/>
            <w:left w:val="none" w:sz="0" w:space="0" w:color="auto"/>
            <w:bottom w:val="none" w:sz="0" w:space="0" w:color="auto"/>
            <w:right w:val="none" w:sz="0" w:space="0" w:color="auto"/>
          </w:divBdr>
          <w:divsChild>
            <w:div w:id="145979568">
              <w:marLeft w:val="0"/>
              <w:marRight w:val="0"/>
              <w:marTop w:val="0"/>
              <w:marBottom w:val="0"/>
              <w:divBdr>
                <w:top w:val="none" w:sz="0" w:space="0" w:color="auto"/>
                <w:left w:val="none" w:sz="0" w:space="0" w:color="auto"/>
                <w:bottom w:val="none" w:sz="0" w:space="0" w:color="auto"/>
                <w:right w:val="none" w:sz="0" w:space="0" w:color="auto"/>
              </w:divBdr>
              <w:divsChild>
                <w:div w:id="1493989538">
                  <w:marLeft w:val="0"/>
                  <w:marRight w:val="0"/>
                  <w:marTop w:val="0"/>
                  <w:marBottom w:val="0"/>
                  <w:divBdr>
                    <w:top w:val="none" w:sz="0" w:space="0" w:color="auto"/>
                    <w:left w:val="none" w:sz="0" w:space="0" w:color="auto"/>
                    <w:bottom w:val="none" w:sz="0" w:space="0" w:color="auto"/>
                    <w:right w:val="none" w:sz="0" w:space="0" w:color="auto"/>
                  </w:divBdr>
                  <w:divsChild>
                    <w:div w:id="667174232">
                      <w:marLeft w:val="0"/>
                      <w:marRight w:val="0"/>
                      <w:marTop w:val="0"/>
                      <w:marBottom w:val="0"/>
                      <w:divBdr>
                        <w:top w:val="none" w:sz="0" w:space="0" w:color="auto"/>
                        <w:left w:val="none" w:sz="0" w:space="0" w:color="auto"/>
                        <w:bottom w:val="none" w:sz="0" w:space="0" w:color="auto"/>
                        <w:right w:val="none" w:sz="0" w:space="0" w:color="auto"/>
                      </w:divBdr>
                      <w:divsChild>
                        <w:div w:id="278073059">
                          <w:marLeft w:val="0"/>
                          <w:marRight w:val="0"/>
                          <w:marTop w:val="0"/>
                          <w:marBottom w:val="0"/>
                          <w:divBdr>
                            <w:top w:val="none" w:sz="0" w:space="0" w:color="auto"/>
                            <w:left w:val="none" w:sz="0" w:space="0" w:color="auto"/>
                            <w:bottom w:val="none" w:sz="0" w:space="0" w:color="auto"/>
                            <w:right w:val="none" w:sz="0" w:space="0" w:color="auto"/>
                          </w:divBdr>
                          <w:divsChild>
                            <w:div w:id="1940063796">
                              <w:marLeft w:val="0"/>
                              <w:marRight w:val="0"/>
                              <w:marTop w:val="0"/>
                              <w:marBottom w:val="0"/>
                              <w:divBdr>
                                <w:top w:val="none" w:sz="0" w:space="0" w:color="auto"/>
                                <w:left w:val="none" w:sz="0" w:space="0" w:color="auto"/>
                                <w:bottom w:val="none" w:sz="0" w:space="0" w:color="auto"/>
                                <w:right w:val="none" w:sz="0" w:space="0" w:color="auto"/>
                              </w:divBdr>
                              <w:divsChild>
                                <w:div w:id="1484007770">
                                  <w:marLeft w:val="0"/>
                                  <w:marRight w:val="0"/>
                                  <w:marTop w:val="0"/>
                                  <w:marBottom w:val="0"/>
                                  <w:divBdr>
                                    <w:top w:val="single" w:sz="6" w:space="0" w:color="F5F5F5"/>
                                    <w:left w:val="single" w:sz="6" w:space="0" w:color="F5F5F5"/>
                                    <w:bottom w:val="single" w:sz="6" w:space="0" w:color="F5F5F5"/>
                                    <w:right w:val="single" w:sz="6" w:space="0" w:color="F5F5F5"/>
                                  </w:divBdr>
                                  <w:divsChild>
                                    <w:div w:id="2071734784">
                                      <w:marLeft w:val="0"/>
                                      <w:marRight w:val="0"/>
                                      <w:marTop w:val="0"/>
                                      <w:marBottom w:val="0"/>
                                      <w:divBdr>
                                        <w:top w:val="none" w:sz="0" w:space="0" w:color="auto"/>
                                        <w:left w:val="none" w:sz="0" w:space="0" w:color="auto"/>
                                        <w:bottom w:val="none" w:sz="0" w:space="0" w:color="auto"/>
                                        <w:right w:val="none" w:sz="0" w:space="0" w:color="auto"/>
                                      </w:divBdr>
                                      <w:divsChild>
                                        <w:div w:id="63249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217346">
      <w:bodyDiv w:val="1"/>
      <w:marLeft w:val="30"/>
      <w:marRight w:val="30"/>
      <w:marTop w:val="0"/>
      <w:marBottom w:val="0"/>
      <w:divBdr>
        <w:top w:val="none" w:sz="0" w:space="0" w:color="auto"/>
        <w:left w:val="none" w:sz="0" w:space="0" w:color="auto"/>
        <w:bottom w:val="none" w:sz="0" w:space="0" w:color="auto"/>
        <w:right w:val="none" w:sz="0" w:space="0" w:color="auto"/>
      </w:divBdr>
      <w:divsChild>
        <w:div w:id="599221164">
          <w:marLeft w:val="0"/>
          <w:marRight w:val="0"/>
          <w:marTop w:val="0"/>
          <w:marBottom w:val="0"/>
          <w:divBdr>
            <w:top w:val="none" w:sz="0" w:space="0" w:color="auto"/>
            <w:left w:val="none" w:sz="0" w:space="0" w:color="auto"/>
            <w:bottom w:val="none" w:sz="0" w:space="0" w:color="auto"/>
            <w:right w:val="none" w:sz="0" w:space="0" w:color="auto"/>
          </w:divBdr>
          <w:divsChild>
            <w:div w:id="1146236308">
              <w:marLeft w:val="0"/>
              <w:marRight w:val="0"/>
              <w:marTop w:val="0"/>
              <w:marBottom w:val="0"/>
              <w:divBdr>
                <w:top w:val="none" w:sz="0" w:space="0" w:color="auto"/>
                <w:left w:val="none" w:sz="0" w:space="0" w:color="auto"/>
                <w:bottom w:val="none" w:sz="0" w:space="0" w:color="auto"/>
                <w:right w:val="none" w:sz="0" w:space="0" w:color="auto"/>
              </w:divBdr>
              <w:divsChild>
                <w:div w:id="88764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023958">
      <w:bodyDiv w:val="1"/>
      <w:marLeft w:val="30"/>
      <w:marRight w:val="30"/>
      <w:marTop w:val="0"/>
      <w:marBottom w:val="0"/>
      <w:divBdr>
        <w:top w:val="none" w:sz="0" w:space="0" w:color="auto"/>
        <w:left w:val="none" w:sz="0" w:space="0" w:color="auto"/>
        <w:bottom w:val="none" w:sz="0" w:space="0" w:color="auto"/>
        <w:right w:val="none" w:sz="0" w:space="0" w:color="auto"/>
      </w:divBdr>
      <w:divsChild>
        <w:div w:id="498039142">
          <w:marLeft w:val="0"/>
          <w:marRight w:val="0"/>
          <w:marTop w:val="0"/>
          <w:marBottom w:val="0"/>
          <w:divBdr>
            <w:top w:val="none" w:sz="0" w:space="0" w:color="auto"/>
            <w:left w:val="none" w:sz="0" w:space="0" w:color="auto"/>
            <w:bottom w:val="none" w:sz="0" w:space="0" w:color="auto"/>
            <w:right w:val="none" w:sz="0" w:space="0" w:color="auto"/>
          </w:divBdr>
          <w:divsChild>
            <w:div w:id="196353153">
              <w:marLeft w:val="0"/>
              <w:marRight w:val="0"/>
              <w:marTop w:val="0"/>
              <w:marBottom w:val="0"/>
              <w:divBdr>
                <w:top w:val="none" w:sz="0" w:space="0" w:color="auto"/>
                <w:left w:val="none" w:sz="0" w:space="0" w:color="auto"/>
                <w:bottom w:val="none" w:sz="0" w:space="0" w:color="auto"/>
                <w:right w:val="none" w:sz="0" w:space="0" w:color="auto"/>
              </w:divBdr>
              <w:divsChild>
                <w:div w:id="963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327348">
      <w:bodyDiv w:val="1"/>
      <w:marLeft w:val="0"/>
      <w:marRight w:val="0"/>
      <w:marTop w:val="0"/>
      <w:marBottom w:val="0"/>
      <w:divBdr>
        <w:top w:val="none" w:sz="0" w:space="0" w:color="auto"/>
        <w:left w:val="none" w:sz="0" w:space="0" w:color="auto"/>
        <w:bottom w:val="none" w:sz="0" w:space="0" w:color="auto"/>
        <w:right w:val="none" w:sz="0" w:space="0" w:color="auto"/>
      </w:divBdr>
    </w:div>
    <w:div w:id="2092198631">
      <w:bodyDiv w:val="1"/>
      <w:marLeft w:val="0"/>
      <w:marRight w:val="0"/>
      <w:marTop w:val="0"/>
      <w:marBottom w:val="0"/>
      <w:divBdr>
        <w:top w:val="none" w:sz="0" w:space="0" w:color="auto"/>
        <w:left w:val="none" w:sz="0" w:space="0" w:color="auto"/>
        <w:bottom w:val="none" w:sz="0" w:space="0" w:color="auto"/>
        <w:right w:val="none" w:sz="0" w:space="0" w:color="auto"/>
      </w:divBdr>
    </w:div>
    <w:div w:id="2120565894">
      <w:bodyDiv w:val="1"/>
      <w:marLeft w:val="0"/>
      <w:marRight w:val="0"/>
      <w:marTop w:val="0"/>
      <w:marBottom w:val="0"/>
      <w:divBdr>
        <w:top w:val="none" w:sz="0" w:space="0" w:color="auto"/>
        <w:left w:val="none" w:sz="0" w:space="0" w:color="auto"/>
        <w:bottom w:val="none" w:sz="0" w:space="0" w:color="auto"/>
        <w:right w:val="none" w:sz="0" w:space="0" w:color="auto"/>
      </w:divBdr>
    </w:div>
    <w:div w:id="213131664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E31F-EF55-465C-8761-9F0694512B32}">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0F665CF9-2AC1-42CD-B7CD-F2928AA88676}">
  <ds:schemaRefs>
    <ds:schemaRef ds:uri="http://schemas.microsoft.com/sharepoint/v3/contenttype/forms"/>
  </ds:schemaRefs>
</ds:datastoreItem>
</file>

<file path=customXml/itemProps3.xml><?xml version="1.0" encoding="utf-8"?>
<ds:datastoreItem xmlns:ds="http://schemas.openxmlformats.org/officeDocument/2006/customXml" ds:itemID="{3394AC92-8192-47CA-9062-CE72219B3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CE3E2A-383B-4EA0-9062-362311934F0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36</TotalTime>
  <Pages>9</Pages>
  <Words>3270</Words>
  <Characters>18640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Loxley Public Company Limited</vt:lpstr>
    </vt:vector>
  </TitlesOfParts>
  <Company>KPMG</Company>
  <LinksUpToDate>false</LinksUpToDate>
  <CharactersWithSpaces>21867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Prongsatorn, Charitphet</cp:lastModifiedBy>
  <cp:revision>4</cp:revision>
  <cp:lastPrinted>2024-08-06T09:01:00Z</cp:lastPrinted>
  <dcterms:created xsi:type="dcterms:W3CDTF">2024-08-06T08:33:00Z</dcterms:created>
  <dcterms:modified xsi:type="dcterms:W3CDTF">2024-08-08T03:38:00Z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4074b6-ae10-44c3-9248-82e73b5899b3_Enabled">
    <vt:lpwstr>true</vt:lpwstr>
  </property>
  <property fmtid="{D5CDD505-2E9C-101B-9397-08002B2CF9AE}" pid="3" name="MSIP_Label_7a4074b6-ae10-44c3-9248-82e73b5899b3_SetDate">
    <vt:lpwstr>2023-04-24T04:27:24Z</vt:lpwstr>
  </property>
  <property fmtid="{D5CDD505-2E9C-101B-9397-08002B2CF9AE}" pid="4" name="MSIP_Label_7a4074b6-ae10-44c3-9248-82e73b5899b3_Method">
    <vt:lpwstr>Standard</vt:lpwstr>
  </property>
  <property fmtid="{D5CDD505-2E9C-101B-9397-08002B2CF9AE}" pid="5" name="MSIP_Label_7a4074b6-ae10-44c3-9248-82e73b5899b3_Name">
    <vt:lpwstr>Public</vt:lpwstr>
  </property>
  <property fmtid="{D5CDD505-2E9C-101B-9397-08002B2CF9AE}" pid="6" name="MSIP_Label_7a4074b6-ae10-44c3-9248-82e73b5899b3_SiteId">
    <vt:lpwstr>b93aa31d-e9dc-41ad-9a6a-3e43366a05ef</vt:lpwstr>
  </property>
  <property fmtid="{D5CDD505-2E9C-101B-9397-08002B2CF9AE}" pid="7" name="MSIP_Label_7a4074b6-ae10-44c3-9248-82e73b5899b3_ActionId">
    <vt:lpwstr>ee227cd6-673d-4a8b-971e-1cb582372c67</vt:lpwstr>
  </property>
  <property fmtid="{D5CDD505-2E9C-101B-9397-08002B2CF9AE}" pid="8" name="MSIP_Label_7a4074b6-ae10-44c3-9248-82e73b5899b3_ContentBits">
    <vt:lpwstr>0</vt:lpwstr>
  </property>
  <property fmtid="{D5CDD505-2E9C-101B-9397-08002B2CF9AE}" pid="9" name="MediaServiceImageTags">
    <vt:lpwstr/>
  </property>
  <property fmtid="{D5CDD505-2E9C-101B-9397-08002B2CF9AE}" pid="10" name="ContentTypeId">
    <vt:lpwstr>0x010100FC3C573FF70E394A86433F5E112C33AA</vt:lpwstr>
  </property>
</Properties>
</file>